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rPr>
        <w:id w:val="623592031"/>
        <w:docPartObj>
          <w:docPartGallery w:val="Cover Pages"/>
          <w:docPartUnique/>
        </w:docPartObj>
      </w:sdtPr>
      <w:sdtEndPr>
        <w:rPr>
          <w:rFonts w:cs="Calibri"/>
          <w:color w:val="000000"/>
        </w:rPr>
      </w:sdtEndPr>
      <w:sdtContent>
        <w:p w14:paraId="4D494266" w14:textId="77193865" w:rsidR="00A85451" w:rsidRPr="00C84D85" w:rsidRDefault="00A85451">
          <w:pPr>
            <w:rPr>
              <w:rFonts w:asciiTheme="minorHAnsi" w:hAnsiTheme="minorHAnsi"/>
            </w:rPr>
          </w:pPr>
          <w:r w:rsidRPr="00C84D85">
            <w:rPr>
              <w:rFonts w:asciiTheme="minorHAnsi" w:hAnsiTheme="minorHAnsi"/>
              <w:noProof/>
              <w:lang w:val="en-US" w:eastAsia="en-US"/>
            </w:rPr>
            <mc:AlternateContent>
              <mc:Choice Requires="wps">
                <w:drawing>
                  <wp:anchor distT="0" distB="0" distL="114300" distR="114300" simplePos="0" relativeHeight="251648512" behindDoc="1" locked="0" layoutInCell="1" allowOverlap="1" wp14:anchorId="1D957607" wp14:editId="2E1C9B09">
                    <wp:simplePos x="0" y="0"/>
                    <wp:positionH relativeFrom="column">
                      <wp:posOffset>-462987</wp:posOffset>
                    </wp:positionH>
                    <wp:positionV relativeFrom="paragraph">
                      <wp:posOffset>-428263</wp:posOffset>
                    </wp:positionV>
                    <wp:extent cx="6858000" cy="73152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33D0CAD" w14:textId="213C343F" w:rsidR="00114D36" w:rsidRPr="00A85451" w:rsidRDefault="00114D36">
                                    <w:pPr>
                                      <w:pStyle w:val="NoSpacing"/>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A85451">
                                      <w:rPr>
                                        <w:rFonts w:asciiTheme="majorHAnsi" w:eastAsiaTheme="majorEastAsia" w:hAnsiTheme="majorHAnsi" w:cstheme="majorBidi"/>
                                        <w:color w:val="595959" w:themeColor="text1" w:themeTint="A6"/>
                                        <w:sz w:val="96"/>
                                        <w:szCs w:val="96"/>
                                      </w:rPr>
                                      <w:t xml:space="preserve">Urban Search and Rescue </w:t>
                                    </w:r>
                                    <w:r>
                                      <w:rPr>
                                        <w:rFonts w:asciiTheme="majorHAnsi" w:eastAsiaTheme="majorEastAsia" w:hAnsiTheme="majorHAnsi" w:cstheme="majorBidi"/>
                                        <w:color w:val="595959" w:themeColor="text1" w:themeTint="A6"/>
                                        <w:sz w:val="96"/>
                                        <w:szCs w:val="96"/>
                                      </w:rPr>
                                      <w:t>at</w:t>
                                    </w:r>
                                    <w:r w:rsidRPr="00A85451">
                                      <w:rPr>
                                        <w:rFonts w:asciiTheme="majorHAnsi" w:eastAsiaTheme="majorEastAsia" w:hAnsiTheme="majorHAnsi" w:cstheme="majorBidi"/>
                                        <w:color w:val="595959" w:themeColor="text1" w:themeTint="A6"/>
                                        <w:sz w:val="96"/>
                                        <w:szCs w:val="96"/>
                                      </w:rPr>
                                      <w:t xml:space="preserve"> Heritage S</w:t>
                                    </w:r>
                                    <w:r>
                                      <w:rPr>
                                        <w:rFonts w:asciiTheme="majorHAnsi" w:eastAsiaTheme="majorEastAsia" w:hAnsiTheme="majorHAnsi" w:cstheme="majorBidi"/>
                                        <w:color w:val="595959" w:themeColor="text1" w:themeTint="A6"/>
                                        <w:sz w:val="96"/>
                                        <w:szCs w:val="96"/>
                                      </w:rPr>
                                      <w:t>ites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81C198C" w14:textId="300FD78B" w:rsidR="00114D36" w:rsidRDefault="00114D36">
                                    <w:pPr>
                                      <w:pStyle w:val="NoSpacing"/>
                                      <w:spacing w:before="240"/>
                                      <w:rPr>
                                        <w:caps/>
                                        <w:color w:val="44546A" w:themeColor="text2"/>
                                        <w:sz w:val="36"/>
                                        <w:szCs w:val="36"/>
                                      </w:rPr>
                                    </w:pPr>
                                    <w:r>
                                      <w:rPr>
                                        <w:caps/>
                                        <w:color w:val="44546A" w:themeColor="text2"/>
                                        <w:sz w:val="36"/>
                                        <w:szCs w:val="36"/>
                                      </w:rPr>
                                      <w:t>a guide for the field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1D957607" id="_x0000_t202" coordsize="21600,21600" o:spt="202" path="m,l,21600r21600,l21600,xe">
                    <v:stroke joinstyle="miter"/>
                    <v:path gradientshapeok="t" o:connecttype="rect"/>
                  </v:shapetype>
                  <v:shape id="Text Box 122" o:spid="_x0000_s1026" type="#_x0000_t202" style="position:absolute;margin-left:-36.45pt;margin-top:-33.7pt;width:540pt;height:8in;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" filled="f" stroked="f" strokeweight=".5pt">
                    <v:textbox inset="36pt,36pt,36pt,36pt">
                      <w:txbxContent>
                        <w:sdt>
                          <w:sdtPr>
                            <w:rPr>
                              <w:rFonts w:asciiTheme="majorHAnsi" w:eastAsiaTheme="majorEastAsia" w:hAnsiTheme="majorHAnsi" w:cstheme="majorBidi"/>
                              <w:color w:val="595959" w:themeColor="text1" w:themeTint="A6"/>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33D0CAD" w14:textId="213C343F" w:rsidR="00114D36" w:rsidRPr="00A85451" w:rsidRDefault="00114D36">
                              <w:pPr>
                                <w:pStyle w:val="NoSpacing"/>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A85451">
                                <w:rPr>
                                  <w:rFonts w:asciiTheme="majorHAnsi" w:eastAsiaTheme="majorEastAsia" w:hAnsiTheme="majorHAnsi" w:cstheme="majorBidi"/>
                                  <w:color w:val="595959" w:themeColor="text1" w:themeTint="A6"/>
                                  <w:sz w:val="96"/>
                                  <w:szCs w:val="96"/>
                                </w:rPr>
                                <w:t xml:space="preserve">Urban Search and Rescue </w:t>
                              </w:r>
                              <w:r>
                                <w:rPr>
                                  <w:rFonts w:asciiTheme="majorHAnsi" w:eastAsiaTheme="majorEastAsia" w:hAnsiTheme="majorHAnsi" w:cstheme="majorBidi"/>
                                  <w:color w:val="595959" w:themeColor="text1" w:themeTint="A6"/>
                                  <w:sz w:val="96"/>
                                  <w:szCs w:val="96"/>
                                </w:rPr>
                                <w:t>at</w:t>
                              </w:r>
                              <w:r w:rsidRPr="00A85451">
                                <w:rPr>
                                  <w:rFonts w:asciiTheme="majorHAnsi" w:eastAsiaTheme="majorEastAsia" w:hAnsiTheme="majorHAnsi" w:cstheme="majorBidi"/>
                                  <w:color w:val="595959" w:themeColor="text1" w:themeTint="A6"/>
                                  <w:sz w:val="96"/>
                                  <w:szCs w:val="96"/>
                                </w:rPr>
                                <w:t xml:space="preserve"> Heritage S</w:t>
                              </w:r>
                              <w:r>
                                <w:rPr>
                                  <w:rFonts w:asciiTheme="majorHAnsi" w:eastAsiaTheme="majorEastAsia" w:hAnsiTheme="majorHAnsi" w:cstheme="majorBidi"/>
                                  <w:color w:val="595959" w:themeColor="text1" w:themeTint="A6"/>
                                  <w:sz w:val="96"/>
                                  <w:szCs w:val="96"/>
                                </w:rPr>
                                <w:t>ites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81C198C" w14:textId="300FD78B" w:rsidR="00114D36" w:rsidRDefault="00114D36">
                              <w:pPr>
                                <w:pStyle w:val="NoSpacing"/>
                                <w:spacing w:before="240"/>
                                <w:rPr>
                                  <w:caps/>
                                  <w:color w:val="44546A" w:themeColor="text2"/>
                                  <w:sz w:val="36"/>
                                  <w:szCs w:val="36"/>
                                </w:rPr>
                              </w:pPr>
                              <w:r>
                                <w:rPr>
                                  <w:caps/>
                                  <w:color w:val="44546A" w:themeColor="text2"/>
                                  <w:sz w:val="36"/>
                                  <w:szCs w:val="36"/>
                                </w:rPr>
                                <w:t>a guide for the field</w:t>
                              </w:r>
                            </w:p>
                          </w:sdtContent>
                        </w:sdt>
                      </w:txbxContent>
                    </v:textbox>
                  </v:shape>
                </w:pict>
              </mc:Fallback>
            </mc:AlternateContent>
          </w:r>
        </w:p>
        <w:p w14:paraId="5DE67D2A" w14:textId="1042C935" w:rsidR="00A85451" w:rsidRPr="00C84D85" w:rsidRDefault="00A85451">
          <w:pPr>
            <w:rPr>
              <w:rFonts w:asciiTheme="minorHAnsi" w:hAnsiTheme="minorHAnsi" w:cs="Calibri"/>
              <w:color w:val="000000"/>
            </w:rPr>
          </w:pPr>
          <w:r w:rsidRPr="00C84D85">
            <w:rPr>
              <w:rFonts w:asciiTheme="minorHAnsi" w:hAnsiTheme="minorHAnsi" w:cs="Calibri"/>
              <w:noProof/>
              <w:color w:val="000000"/>
              <w:lang w:val="en-US" w:eastAsia="en-US"/>
            </w:rPr>
            <mc:AlternateContent>
              <mc:Choice Requires="wps">
                <w:drawing>
                  <wp:anchor distT="0" distB="0" distL="114300" distR="114300" simplePos="0" relativeHeight="251647488" behindDoc="1" locked="0" layoutInCell="1" allowOverlap="1" wp14:anchorId="3B8F2BCB" wp14:editId="1A746C3B">
                    <wp:simplePos x="0" y="0"/>
                    <wp:positionH relativeFrom="column">
                      <wp:posOffset>-462987</wp:posOffset>
                    </wp:positionH>
                    <wp:positionV relativeFrom="paragraph">
                      <wp:posOffset>6700882</wp:posOffset>
                    </wp:positionV>
                    <wp:extent cx="6858000" cy="143182"/>
                    <wp:effectExtent l="0" t="0" r="0" b="0"/>
                    <wp:wrapNone/>
                    <wp:docPr id="120" name="Rectangle 120"/>
                    <wp:cNvGraphicFramePr/>
                    <a:graphic xmlns:a="http://schemas.openxmlformats.org/drawingml/2006/main">
                      <a:graphicData uri="http://schemas.microsoft.com/office/word/2010/wordprocessingShape">
                        <wps:wsp>
                          <wps:cNvSpPr/>
                          <wps:spPr>
                            <a:xfrm>
                              <a:off x="0" y="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ADAF0" id="Rectangle 120" o:spid="_x0000_s1026" style="position:absolute;margin-left:-36.45pt;margin-top:527.65pt;width:540pt;height:11.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" fillcolor="#4472c4 [3204]" stroked="f" strokeweight="1pt"/>
                </w:pict>
              </mc:Fallback>
            </mc:AlternateContent>
          </w:r>
          <w:r w:rsidRPr="00C84D85">
            <w:rPr>
              <w:rFonts w:asciiTheme="minorHAnsi" w:hAnsiTheme="minorHAnsi" w:cs="Calibri"/>
              <w:noProof/>
              <w:color w:val="000000"/>
              <w:lang w:val="en-US" w:eastAsia="en-US"/>
            </w:rPr>
            <mc:AlternateContent>
              <mc:Choice Requires="wps">
                <w:drawing>
                  <wp:anchor distT="0" distB="0" distL="114300" distR="114300" simplePos="0" relativeHeight="251649536" behindDoc="1" locked="0" layoutInCell="1" allowOverlap="1" wp14:anchorId="6D2DA90E" wp14:editId="7F68E39A">
                    <wp:simplePos x="0" y="0"/>
                    <wp:positionH relativeFrom="column">
                      <wp:posOffset>-462987</wp:posOffset>
                    </wp:positionH>
                    <wp:positionV relativeFrom="paragraph">
                      <wp:posOffset>6824707</wp:posOffset>
                    </wp:positionV>
                    <wp:extent cx="6858000" cy="1832725"/>
                    <wp:effectExtent l="0" t="0" r="0" b="0"/>
                    <wp:wrapNone/>
                    <wp:docPr id="121" name="Rectangle 121"/>
                    <wp:cNvGraphicFramePr/>
                    <a:graphic xmlns:a="http://schemas.openxmlformats.org/drawingml/2006/main">
                      <a:graphicData uri="http://schemas.microsoft.com/office/word/2010/wordprocessingShape">
                        <wps:wsp>
                          <wps:cNvSpPr/>
                          <wps:spPr>
                            <a:xfrm>
                              <a:off x="0" y="0"/>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CA024" w14:textId="204CC0D0" w:rsidR="00114D36" w:rsidRPr="00A85451" w:rsidRDefault="00114D36">
                                <w:pPr>
                                  <w:pStyle w:val="NoSpacing"/>
                                  <w:rPr>
                                    <w:color w:val="FFFFFF" w:themeColor="background1"/>
                                    <w:sz w:val="32"/>
                                    <w:szCs w:val="32"/>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anchor>
                </w:drawing>
              </mc:Choice>
              <mc:Fallback>
                <w:pict>
                  <v:rect w14:anchorId="6D2DA90E" id="Rectangle 121" o:spid="_x0000_s1027" style="position:absolute;margin-left:-36.45pt;margin-top:537.4pt;width:540pt;height:144.3pt;z-index:-25166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" fillcolor="#ed7d31 [3205]" stroked="f" strokeweight="1pt">
                    <v:textbox inset="36pt,14.4pt,36pt,36pt">
                      <w:txbxContent>
                        <w:p w14:paraId="06DCA024" w14:textId="204CC0D0" w:rsidR="00114D36" w:rsidRPr="00A85451" w:rsidRDefault="00114D36">
                          <w:pPr>
                            <w:pStyle w:val="NoSpacing"/>
                            <w:rPr>
                              <w:color w:val="FFFFFF" w:themeColor="background1"/>
                              <w:sz w:val="32"/>
                              <w:szCs w:val="32"/>
                            </w:rPr>
                          </w:pPr>
                        </w:p>
                      </w:txbxContent>
                    </v:textbox>
                  </v:rect>
                </w:pict>
              </mc:Fallback>
            </mc:AlternateContent>
          </w:r>
          <w:r w:rsidRPr="00C84D85">
            <w:rPr>
              <w:rFonts w:asciiTheme="minorHAnsi" w:hAnsiTheme="minorHAnsi" w:cs="Calibri"/>
              <w:color w:val="000000"/>
            </w:rPr>
            <w:br w:type="page"/>
          </w:r>
        </w:p>
      </w:sdtContent>
    </w:sdt>
    <w:p w14:paraId="65038E90" w14:textId="68A52DFB" w:rsidR="0076559B" w:rsidRPr="00C84D85" w:rsidRDefault="00A85451" w:rsidP="00A85451">
      <w:pPr>
        <w:jc w:val="both"/>
        <w:rPr>
          <w:rFonts w:asciiTheme="minorHAnsi" w:hAnsiTheme="minorHAnsi" w:cs="Calibri"/>
          <w:color w:val="000000"/>
        </w:rPr>
      </w:pPr>
      <w:r w:rsidRPr="00C84D85">
        <w:rPr>
          <w:rFonts w:asciiTheme="minorHAnsi" w:hAnsiTheme="minorHAnsi" w:cs="Calibri"/>
          <w:color w:val="000000"/>
        </w:rPr>
        <w:lastRenderedPageBreak/>
        <w:t xml:space="preserve">Published by </w:t>
      </w:r>
    </w:p>
    <w:p w14:paraId="771E4018" w14:textId="77777777" w:rsidR="0076559B" w:rsidRPr="00C84D85" w:rsidRDefault="0076559B" w:rsidP="00A85451">
      <w:pPr>
        <w:jc w:val="both"/>
        <w:rPr>
          <w:rFonts w:asciiTheme="minorHAnsi" w:hAnsiTheme="minorHAnsi" w:cs="Calibri"/>
          <w:color w:val="000000"/>
        </w:rPr>
      </w:pPr>
    </w:p>
    <w:p w14:paraId="7EA5D712" w14:textId="2AF93768" w:rsidR="0076559B" w:rsidRPr="00C84D85" w:rsidRDefault="0076559B" w:rsidP="00A85451">
      <w:pPr>
        <w:jc w:val="both"/>
        <w:rPr>
          <w:rFonts w:asciiTheme="minorHAnsi" w:hAnsiTheme="minorHAnsi" w:cs="Calibri"/>
          <w:color w:val="000000"/>
        </w:rPr>
      </w:pPr>
      <w:r w:rsidRPr="00C84D85">
        <w:rPr>
          <w:rFonts w:asciiTheme="minorHAnsi" w:hAnsiTheme="minorHAnsi" w:cs="Calibri"/>
          <w:color w:val="000000"/>
        </w:rPr>
        <w:t>UNESCO…….</w:t>
      </w:r>
    </w:p>
    <w:p w14:paraId="0B81F7A3" w14:textId="77777777" w:rsidR="0076559B" w:rsidRPr="00C84D85" w:rsidRDefault="0076559B" w:rsidP="00A85451">
      <w:pPr>
        <w:jc w:val="both"/>
        <w:rPr>
          <w:rFonts w:asciiTheme="minorHAnsi" w:hAnsiTheme="minorHAnsi" w:cs="Calibri"/>
          <w:color w:val="000000"/>
        </w:rPr>
      </w:pPr>
    </w:p>
    <w:p w14:paraId="45F486F0" w14:textId="758EF039" w:rsidR="00A85451" w:rsidRPr="00C84D85" w:rsidRDefault="00A85451" w:rsidP="00A85451">
      <w:pPr>
        <w:jc w:val="both"/>
        <w:rPr>
          <w:rFonts w:asciiTheme="minorHAnsi" w:hAnsiTheme="minorHAnsi" w:cs="Calibri"/>
          <w:color w:val="000000"/>
        </w:rPr>
      </w:pPr>
      <w:r w:rsidRPr="00C84D85">
        <w:rPr>
          <w:rFonts w:asciiTheme="minorHAnsi" w:hAnsiTheme="minorHAnsi" w:cs="Calibri"/>
          <w:color w:val="000000"/>
        </w:rPr>
        <w:t>International Centre for the Study of the Preservation and Restoration of Cultural Property (ICCROM), Via di San Michele 13, 00153 Rome, Italy;</w:t>
      </w:r>
    </w:p>
    <w:p w14:paraId="07A2A3D6" w14:textId="0573F63A" w:rsidR="0076559B" w:rsidRPr="00C84D85" w:rsidRDefault="0076559B" w:rsidP="00A85451">
      <w:pPr>
        <w:jc w:val="both"/>
        <w:rPr>
          <w:rFonts w:asciiTheme="minorHAnsi" w:hAnsiTheme="minorHAnsi" w:cs="Calibri"/>
          <w:color w:val="000000"/>
        </w:rPr>
      </w:pPr>
    </w:p>
    <w:p w14:paraId="4CB9CC5C" w14:textId="7939D5FC" w:rsidR="0076559B" w:rsidRPr="00C84D85" w:rsidRDefault="0076559B" w:rsidP="00A85451">
      <w:pPr>
        <w:jc w:val="both"/>
        <w:rPr>
          <w:rFonts w:asciiTheme="minorHAnsi" w:hAnsiTheme="minorHAnsi" w:cs="Calibri"/>
          <w:color w:val="000000"/>
        </w:rPr>
      </w:pPr>
      <w:r w:rsidRPr="00C84D85">
        <w:rPr>
          <w:rFonts w:asciiTheme="minorHAnsi" w:hAnsiTheme="minorHAnsi" w:cs="Calibri"/>
          <w:color w:val="000000"/>
        </w:rPr>
        <w:t>INSARAG?</w:t>
      </w:r>
    </w:p>
    <w:p w14:paraId="7D50F2E8" w14:textId="25839DED" w:rsidR="00A85451" w:rsidRPr="00C84D85" w:rsidRDefault="00A85451" w:rsidP="00A85451">
      <w:pPr>
        <w:jc w:val="both"/>
        <w:rPr>
          <w:rFonts w:asciiTheme="minorHAnsi" w:hAnsiTheme="minorHAnsi" w:cs="Calibri"/>
          <w:color w:val="000000"/>
        </w:rPr>
      </w:pPr>
    </w:p>
    <w:p w14:paraId="50E98FCF" w14:textId="49CDA3EA" w:rsidR="00A85451" w:rsidRPr="00C84D85" w:rsidRDefault="0076559B" w:rsidP="0076559B">
      <w:pPr>
        <w:rPr>
          <w:rFonts w:asciiTheme="minorHAnsi" w:hAnsiTheme="minorHAnsi"/>
        </w:rPr>
      </w:pPr>
      <w:r w:rsidRPr="00C84D85">
        <w:rPr>
          <w:rFonts w:asciiTheme="minorHAnsi" w:hAnsiTheme="minorHAnsi" w:cs="Calibri"/>
          <w:color w:val="000000"/>
        </w:rPr>
        <w:t>With the collaboration of ICOMOS-ICORP Turkey and GEA Search and Rescue Team</w:t>
      </w:r>
      <w:r w:rsidR="00A85451" w:rsidRPr="00C84D85">
        <w:rPr>
          <w:rFonts w:asciiTheme="minorHAnsi" w:hAnsiTheme="minorHAnsi"/>
        </w:rPr>
        <w:br/>
      </w:r>
      <w:r w:rsidR="00A85451" w:rsidRPr="00C84D85">
        <w:rPr>
          <w:rFonts w:asciiTheme="minorHAnsi" w:hAnsiTheme="minorHAnsi"/>
        </w:rPr>
        <w:br/>
      </w:r>
      <w:r w:rsidR="00A85451" w:rsidRPr="00C84D85">
        <w:rPr>
          <w:rFonts w:asciiTheme="minorHAnsi" w:hAnsiTheme="minorHAnsi"/>
        </w:rPr>
        <w:br/>
      </w:r>
      <w:r w:rsidR="00A85451" w:rsidRPr="00C84D85">
        <w:rPr>
          <w:rFonts w:asciiTheme="minorHAnsi" w:hAnsiTheme="minorHAnsi"/>
        </w:rPr>
        <w:br/>
      </w:r>
    </w:p>
    <w:p w14:paraId="2B3EE43F" w14:textId="506F8360" w:rsidR="00A85451" w:rsidRPr="00C84D85" w:rsidRDefault="00A85451" w:rsidP="00A85451">
      <w:pPr>
        <w:jc w:val="both"/>
        <w:rPr>
          <w:rFonts w:asciiTheme="minorHAnsi" w:hAnsiTheme="minorHAnsi"/>
          <w:b/>
          <w:bCs/>
          <w:color w:val="4472C4" w:themeColor="accent1"/>
        </w:rPr>
      </w:pPr>
      <w:r w:rsidRPr="00C84D85">
        <w:rPr>
          <w:rFonts w:asciiTheme="minorHAnsi" w:hAnsiTheme="minorHAnsi" w:cs="Calibri"/>
          <w:b/>
          <w:bCs/>
          <w:color w:val="4472C4" w:themeColor="accent1"/>
        </w:rPr>
        <w:t>CO-CREATION</w:t>
      </w:r>
    </w:p>
    <w:p w14:paraId="5F44D625" w14:textId="77777777" w:rsidR="000C210B" w:rsidRPr="00C84D85" w:rsidRDefault="000C210B" w:rsidP="00A85451">
      <w:pPr>
        <w:jc w:val="both"/>
        <w:rPr>
          <w:rFonts w:asciiTheme="minorHAnsi" w:hAnsiTheme="minorHAnsi" w:cs="Calibri"/>
          <w:color w:val="000000"/>
        </w:rPr>
      </w:pPr>
      <w:r w:rsidRPr="00C84D85">
        <w:rPr>
          <w:rFonts w:asciiTheme="minorHAnsi" w:hAnsiTheme="minorHAnsi" w:cs="Calibri"/>
          <w:b/>
          <w:bCs/>
          <w:color w:val="000000"/>
        </w:rPr>
        <w:t>E</w:t>
      </w:r>
      <w:r w:rsidR="00A85451" w:rsidRPr="00C84D85">
        <w:rPr>
          <w:rFonts w:asciiTheme="minorHAnsi" w:hAnsiTheme="minorHAnsi" w:cs="Calibri"/>
          <w:b/>
          <w:bCs/>
          <w:color w:val="000000"/>
        </w:rPr>
        <w:t xml:space="preserve">ditor: </w:t>
      </w:r>
      <w:r w:rsidR="00A85451" w:rsidRPr="00C84D85">
        <w:rPr>
          <w:rFonts w:asciiTheme="minorHAnsi" w:hAnsiTheme="minorHAnsi" w:cs="Calibri"/>
          <w:color w:val="000000"/>
        </w:rPr>
        <w:t>Aparna Tandon, ICCROM</w:t>
      </w:r>
    </w:p>
    <w:p w14:paraId="0FA26039" w14:textId="7CD6F70F" w:rsidR="0076559B" w:rsidRPr="00C84D85" w:rsidRDefault="000C210B" w:rsidP="00A85451">
      <w:pPr>
        <w:jc w:val="both"/>
        <w:rPr>
          <w:rFonts w:asciiTheme="minorHAnsi" w:hAnsiTheme="minorHAnsi" w:cs="Calibri"/>
          <w:color w:val="000000"/>
        </w:rPr>
      </w:pPr>
      <w:r w:rsidRPr="00C84D85">
        <w:rPr>
          <w:rFonts w:asciiTheme="minorHAnsi" w:hAnsiTheme="minorHAnsi" w:cs="Calibri"/>
          <w:b/>
          <w:bCs/>
          <w:color w:val="000000"/>
        </w:rPr>
        <w:t>A</w:t>
      </w:r>
      <w:r w:rsidR="0076559B" w:rsidRPr="00C84D85">
        <w:rPr>
          <w:rFonts w:asciiTheme="minorHAnsi" w:hAnsiTheme="minorHAnsi" w:cs="Calibri"/>
          <w:b/>
          <w:bCs/>
          <w:color w:val="000000"/>
        </w:rPr>
        <w:t>uthors:</w:t>
      </w:r>
      <w:r w:rsidR="0076559B" w:rsidRPr="00C84D85">
        <w:rPr>
          <w:rFonts w:asciiTheme="minorHAnsi" w:hAnsiTheme="minorHAnsi" w:cs="Calibri"/>
          <w:color w:val="000000"/>
        </w:rPr>
        <w:t xml:space="preserve"> </w:t>
      </w:r>
      <w:r w:rsidRPr="00C84D85">
        <w:rPr>
          <w:rFonts w:asciiTheme="minorHAnsi" w:hAnsiTheme="minorHAnsi" w:cs="Calibri"/>
          <w:color w:val="000000"/>
        </w:rPr>
        <w:t xml:space="preserve">Aparna Tandon, ICCROM, </w:t>
      </w:r>
      <w:r w:rsidR="0076559B" w:rsidRPr="00C84D85">
        <w:rPr>
          <w:rFonts w:asciiTheme="minorHAnsi" w:hAnsiTheme="minorHAnsi" w:cs="Calibri"/>
          <w:color w:val="000000"/>
        </w:rPr>
        <w:t xml:space="preserve">Dr. </w:t>
      </w:r>
      <w:r w:rsidR="0076559B" w:rsidRPr="00C84D85">
        <w:rPr>
          <w:rFonts w:asciiTheme="minorHAnsi" w:hAnsiTheme="minorHAnsi" w:cstheme="minorHAnsi"/>
          <w:color w:val="000000"/>
          <w:lang w:val="en-US"/>
        </w:rPr>
        <w:t xml:space="preserve">Zeynep </w:t>
      </w:r>
      <w:proofErr w:type="spellStart"/>
      <w:r w:rsidR="0076559B" w:rsidRPr="00C84D85">
        <w:rPr>
          <w:rFonts w:asciiTheme="minorHAnsi" w:hAnsiTheme="minorHAnsi" w:cstheme="minorHAnsi"/>
          <w:color w:val="000000"/>
          <w:lang w:val="en-US"/>
        </w:rPr>
        <w:t>Gül</w:t>
      </w:r>
      <w:proofErr w:type="spellEnd"/>
      <w:r w:rsidR="0076559B" w:rsidRPr="00C84D85">
        <w:rPr>
          <w:rFonts w:asciiTheme="minorHAnsi" w:hAnsiTheme="minorHAnsi" w:cstheme="minorHAnsi"/>
          <w:color w:val="000000"/>
          <w:lang w:val="en-US"/>
        </w:rPr>
        <w:t xml:space="preserve"> </w:t>
      </w:r>
      <w:proofErr w:type="spellStart"/>
      <w:r w:rsidR="0076559B" w:rsidRPr="00C84D85">
        <w:rPr>
          <w:rFonts w:asciiTheme="minorHAnsi" w:hAnsiTheme="minorHAnsi" w:cstheme="minorHAnsi"/>
          <w:color w:val="000000"/>
          <w:lang w:val="en-US"/>
        </w:rPr>
        <w:t>Ünal</w:t>
      </w:r>
      <w:proofErr w:type="spellEnd"/>
      <w:r w:rsidR="0076559B" w:rsidRPr="00C84D85">
        <w:rPr>
          <w:rFonts w:asciiTheme="minorHAnsi" w:hAnsiTheme="minorHAnsi" w:cstheme="minorHAnsi"/>
          <w:color w:val="000000"/>
          <w:lang w:val="en-US"/>
        </w:rPr>
        <w:t xml:space="preserve">, ICOMOS -ICORP Turkey, </w:t>
      </w:r>
      <w:proofErr w:type="spellStart"/>
      <w:r w:rsidR="0076559B" w:rsidRPr="00C84D85">
        <w:rPr>
          <w:rFonts w:asciiTheme="minorHAnsi" w:hAnsiTheme="minorHAnsi" w:cstheme="minorHAnsi"/>
          <w:color w:val="000000"/>
          <w:lang w:val="en-US"/>
        </w:rPr>
        <w:t>Cem</w:t>
      </w:r>
      <w:proofErr w:type="spellEnd"/>
      <w:r w:rsidR="0076559B" w:rsidRPr="00C84D85">
        <w:rPr>
          <w:rFonts w:asciiTheme="minorHAnsi" w:hAnsiTheme="minorHAnsi" w:cstheme="minorHAnsi"/>
          <w:color w:val="000000"/>
          <w:lang w:val="en-US"/>
        </w:rPr>
        <w:t xml:space="preserve"> Behar, GEA </w:t>
      </w:r>
      <w:r w:rsidR="007A51F1" w:rsidRPr="00C84D85">
        <w:rPr>
          <w:rFonts w:asciiTheme="minorHAnsi" w:hAnsiTheme="minorHAnsi" w:cstheme="minorHAnsi"/>
          <w:color w:val="000000"/>
          <w:lang w:val="en-US"/>
        </w:rPr>
        <w:t xml:space="preserve">Urban </w:t>
      </w:r>
      <w:r w:rsidR="0076559B" w:rsidRPr="00C84D85">
        <w:rPr>
          <w:rFonts w:asciiTheme="minorHAnsi" w:hAnsiTheme="minorHAnsi" w:cstheme="minorHAnsi"/>
          <w:color w:val="000000"/>
          <w:lang w:val="en-US"/>
        </w:rPr>
        <w:t xml:space="preserve">Search and Rescue Team </w:t>
      </w:r>
    </w:p>
    <w:p w14:paraId="68651B2A" w14:textId="7DF9A859" w:rsidR="0076559B" w:rsidRPr="00C84D85" w:rsidRDefault="0076559B" w:rsidP="00A85451">
      <w:pPr>
        <w:jc w:val="both"/>
        <w:rPr>
          <w:rFonts w:asciiTheme="minorHAnsi" w:hAnsiTheme="minorHAnsi"/>
        </w:rPr>
      </w:pPr>
      <w:r w:rsidRPr="00C84D85">
        <w:rPr>
          <w:rFonts w:asciiTheme="minorHAnsi" w:hAnsiTheme="minorHAnsi" w:cstheme="minorHAnsi"/>
          <w:color w:val="000000"/>
          <w:lang w:val="en-US"/>
        </w:rPr>
        <w:t xml:space="preserve">        </w:t>
      </w:r>
    </w:p>
    <w:p w14:paraId="7A2D4711" w14:textId="77777777" w:rsidR="00A85451" w:rsidRPr="00C84D85" w:rsidRDefault="00A85451" w:rsidP="00A85451">
      <w:pPr>
        <w:jc w:val="both"/>
        <w:rPr>
          <w:rFonts w:asciiTheme="minorHAnsi" w:hAnsiTheme="minorHAnsi"/>
        </w:rPr>
      </w:pPr>
    </w:p>
    <w:p w14:paraId="360C3D87" w14:textId="073D298C" w:rsidR="00A85451" w:rsidRPr="00C84D85" w:rsidRDefault="00A85451" w:rsidP="00A85451">
      <w:pPr>
        <w:jc w:val="both"/>
        <w:rPr>
          <w:rFonts w:asciiTheme="minorHAnsi" w:hAnsiTheme="minorHAnsi"/>
          <w:b/>
          <w:bCs/>
          <w:color w:val="4472C4" w:themeColor="accent1"/>
        </w:rPr>
      </w:pPr>
      <w:r w:rsidRPr="00C84D85">
        <w:rPr>
          <w:rFonts w:asciiTheme="minorHAnsi" w:hAnsiTheme="minorHAnsi" w:cs="Calibri"/>
          <w:b/>
          <w:bCs/>
          <w:color w:val="4472C4" w:themeColor="accent1"/>
        </w:rPr>
        <w:t>SPECIFIC CONTENT CONTRIBUTIONS</w:t>
      </w:r>
    </w:p>
    <w:p w14:paraId="2E425B76" w14:textId="1C6D4EC1" w:rsidR="007A51F1" w:rsidRPr="00C84D85" w:rsidRDefault="0076559B" w:rsidP="007A51F1">
      <w:pPr>
        <w:jc w:val="both"/>
        <w:rPr>
          <w:rFonts w:asciiTheme="minorHAnsi" w:hAnsiTheme="minorHAnsi" w:cs="Calibri"/>
          <w:color w:val="000000"/>
        </w:rPr>
      </w:pPr>
      <w:r w:rsidRPr="00C84D85">
        <w:rPr>
          <w:rFonts w:asciiTheme="minorHAnsi" w:hAnsiTheme="minorHAnsi" w:cs="Calibri"/>
          <w:color w:val="000000"/>
        </w:rPr>
        <w:t>T</w:t>
      </w:r>
      <w:r w:rsidR="00A85451" w:rsidRPr="00C84D85">
        <w:rPr>
          <w:rFonts w:asciiTheme="minorHAnsi" w:hAnsiTheme="minorHAnsi" w:cs="Calibri"/>
          <w:color w:val="000000"/>
        </w:rPr>
        <w:t xml:space="preserve">he following members of ICOMOS ICORP Turkey and GEA </w:t>
      </w:r>
      <w:r w:rsidR="007A51F1" w:rsidRPr="00C84D85">
        <w:rPr>
          <w:rFonts w:asciiTheme="minorHAnsi" w:hAnsiTheme="minorHAnsi" w:cs="Calibri"/>
          <w:color w:val="000000"/>
        </w:rPr>
        <w:t xml:space="preserve">Urban </w:t>
      </w:r>
      <w:r w:rsidR="00A85451" w:rsidRPr="00C84D85">
        <w:rPr>
          <w:rFonts w:asciiTheme="minorHAnsi" w:hAnsiTheme="minorHAnsi" w:cs="Calibri"/>
          <w:color w:val="000000"/>
        </w:rPr>
        <w:t xml:space="preserve">Search and Rescue </w:t>
      </w:r>
      <w:r w:rsidRPr="00C84D85">
        <w:rPr>
          <w:rFonts w:asciiTheme="minorHAnsi" w:hAnsiTheme="minorHAnsi" w:cs="Calibri"/>
          <w:color w:val="000000"/>
        </w:rPr>
        <w:t>Team</w:t>
      </w:r>
      <w:r w:rsidR="00A85451" w:rsidRPr="00C84D85">
        <w:rPr>
          <w:rFonts w:asciiTheme="minorHAnsi" w:hAnsiTheme="minorHAnsi" w:cs="Calibri"/>
          <w:color w:val="000000"/>
        </w:rPr>
        <w:t>:</w:t>
      </w:r>
      <w:r w:rsidR="007A51F1" w:rsidRPr="00C84D85">
        <w:rPr>
          <w:rFonts w:asciiTheme="minorHAnsi" w:hAnsiTheme="minorHAnsi" w:cs="Calibri"/>
          <w:color w:val="000000"/>
        </w:rPr>
        <w:t xml:space="preserve"> </w:t>
      </w:r>
      <w:proofErr w:type="spellStart"/>
      <w:r w:rsidR="007A51F1" w:rsidRPr="00C84D85">
        <w:rPr>
          <w:rFonts w:asciiTheme="minorHAnsi" w:hAnsiTheme="minorHAnsi" w:cs="Calibri"/>
          <w:color w:val="000000"/>
        </w:rPr>
        <w:t>Umut</w:t>
      </w:r>
      <w:proofErr w:type="spellEnd"/>
      <w:r w:rsidR="007A51F1" w:rsidRPr="00C84D85">
        <w:rPr>
          <w:rFonts w:asciiTheme="minorHAnsi" w:hAnsiTheme="minorHAnsi" w:cs="Calibri"/>
          <w:color w:val="000000"/>
        </w:rPr>
        <w:t xml:space="preserve"> </w:t>
      </w:r>
      <w:proofErr w:type="spellStart"/>
      <w:proofErr w:type="gramStart"/>
      <w:r w:rsidR="007A51F1" w:rsidRPr="00C84D85">
        <w:rPr>
          <w:rFonts w:asciiTheme="minorHAnsi" w:hAnsiTheme="minorHAnsi" w:cs="Calibri"/>
          <w:color w:val="000000"/>
        </w:rPr>
        <w:t>Dinçşahin</w:t>
      </w:r>
      <w:proofErr w:type="spellEnd"/>
      <w:r w:rsidR="007A51F1" w:rsidRPr="00C84D85">
        <w:rPr>
          <w:rFonts w:asciiTheme="minorHAnsi" w:hAnsiTheme="minorHAnsi" w:cs="Calibri"/>
          <w:color w:val="000000"/>
        </w:rPr>
        <w:t>,-</w:t>
      </w:r>
      <w:proofErr w:type="gramEnd"/>
      <w:r w:rsidR="007A51F1" w:rsidRPr="00C84D85">
        <w:rPr>
          <w:rFonts w:asciiTheme="minorHAnsi" w:hAnsiTheme="minorHAnsi" w:cs="Calibri"/>
          <w:color w:val="000000"/>
        </w:rPr>
        <w:t xml:space="preserve"> GEA USAR Coordinator</w:t>
      </w:r>
    </w:p>
    <w:p w14:paraId="42BB7743" w14:textId="77777777" w:rsidR="007A51F1" w:rsidRPr="00C84D85" w:rsidRDefault="007A51F1" w:rsidP="007A51F1">
      <w:pPr>
        <w:jc w:val="both"/>
        <w:rPr>
          <w:rFonts w:asciiTheme="minorHAnsi" w:hAnsiTheme="minorHAnsi" w:cs="Calibri"/>
          <w:color w:val="000000"/>
        </w:rPr>
      </w:pPr>
      <w:proofErr w:type="spellStart"/>
      <w:r w:rsidRPr="00C84D85">
        <w:rPr>
          <w:rFonts w:asciiTheme="minorHAnsi" w:hAnsiTheme="minorHAnsi" w:cs="Calibri"/>
          <w:color w:val="000000"/>
        </w:rPr>
        <w:t>Nevra</w:t>
      </w:r>
      <w:proofErr w:type="spellEnd"/>
      <w:r w:rsidRPr="00C84D85">
        <w:rPr>
          <w:rFonts w:asciiTheme="minorHAnsi" w:hAnsiTheme="minorHAnsi" w:cs="Calibri"/>
          <w:color w:val="000000"/>
        </w:rPr>
        <w:t xml:space="preserve"> </w:t>
      </w:r>
      <w:proofErr w:type="spellStart"/>
      <w:r w:rsidRPr="00C84D85">
        <w:rPr>
          <w:rFonts w:asciiTheme="minorHAnsi" w:hAnsiTheme="minorHAnsi" w:cs="Calibri"/>
          <w:color w:val="000000"/>
        </w:rPr>
        <w:t>Ertürk</w:t>
      </w:r>
      <w:proofErr w:type="spellEnd"/>
    </w:p>
    <w:p w14:paraId="2CDB246D" w14:textId="77777777" w:rsidR="007A51F1" w:rsidRPr="00C84D85" w:rsidRDefault="007A51F1" w:rsidP="007A51F1">
      <w:pPr>
        <w:jc w:val="both"/>
        <w:rPr>
          <w:rFonts w:asciiTheme="minorHAnsi" w:hAnsiTheme="minorHAnsi" w:cs="Calibri"/>
          <w:color w:val="000000"/>
        </w:rPr>
      </w:pPr>
      <w:r w:rsidRPr="00C84D85">
        <w:rPr>
          <w:rFonts w:asciiTheme="minorHAnsi" w:hAnsiTheme="minorHAnsi" w:cs="Calibri"/>
          <w:color w:val="000000"/>
        </w:rPr>
        <w:t>Kadir Erkan</w:t>
      </w:r>
    </w:p>
    <w:p w14:paraId="6E113054" w14:textId="77777777" w:rsidR="007A51F1" w:rsidRPr="00C84D85" w:rsidRDefault="007A51F1" w:rsidP="007A51F1">
      <w:pPr>
        <w:jc w:val="both"/>
        <w:rPr>
          <w:rFonts w:asciiTheme="minorHAnsi" w:hAnsiTheme="minorHAnsi" w:cs="Calibri"/>
          <w:color w:val="000000"/>
        </w:rPr>
      </w:pPr>
      <w:r w:rsidRPr="00C84D85">
        <w:rPr>
          <w:rFonts w:asciiTheme="minorHAnsi" w:hAnsiTheme="minorHAnsi" w:cs="Calibri"/>
          <w:color w:val="000000"/>
        </w:rPr>
        <w:t xml:space="preserve">Mehmet </w:t>
      </w:r>
      <w:proofErr w:type="spellStart"/>
      <w:r w:rsidRPr="00C84D85">
        <w:rPr>
          <w:rFonts w:asciiTheme="minorHAnsi" w:hAnsiTheme="minorHAnsi" w:cs="Calibri"/>
          <w:color w:val="000000"/>
        </w:rPr>
        <w:t>Ünal</w:t>
      </w:r>
      <w:proofErr w:type="spellEnd"/>
    </w:p>
    <w:p w14:paraId="2477F257" w14:textId="77777777" w:rsidR="007A51F1" w:rsidRPr="00C84D85" w:rsidRDefault="007A51F1" w:rsidP="007A51F1">
      <w:pPr>
        <w:jc w:val="both"/>
        <w:rPr>
          <w:rFonts w:asciiTheme="minorHAnsi" w:hAnsiTheme="minorHAnsi" w:cs="Calibri"/>
          <w:color w:val="000000"/>
        </w:rPr>
      </w:pPr>
      <w:proofErr w:type="spellStart"/>
      <w:r w:rsidRPr="00C84D85">
        <w:rPr>
          <w:rFonts w:asciiTheme="minorHAnsi" w:hAnsiTheme="minorHAnsi" w:cs="Calibri"/>
          <w:color w:val="000000"/>
        </w:rPr>
        <w:t>Bilgen</w:t>
      </w:r>
      <w:proofErr w:type="spellEnd"/>
      <w:r w:rsidRPr="00C84D85">
        <w:rPr>
          <w:rFonts w:asciiTheme="minorHAnsi" w:hAnsiTheme="minorHAnsi" w:cs="Calibri"/>
          <w:color w:val="000000"/>
        </w:rPr>
        <w:t xml:space="preserve"> </w:t>
      </w:r>
      <w:proofErr w:type="spellStart"/>
      <w:r w:rsidRPr="00C84D85">
        <w:rPr>
          <w:rFonts w:asciiTheme="minorHAnsi" w:hAnsiTheme="minorHAnsi" w:cs="Calibri"/>
          <w:color w:val="000000"/>
        </w:rPr>
        <w:t>Özbay</w:t>
      </w:r>
      <w:proofErr w:type="spellEnd"/>
    </w:p>
    <w:p w14:paraId="2898B5C5" w14:textId="77777777" w:rsidR="007A51F1" w:rsidRPr="00C84D85" w:rsidRDefault="007A51F1" w:rsidP="007A51F1">
      <w:pPr>
        <w:jc w:val="both"/>
        <w:rPr>
          <w:rFonts w:asciiTheme="minorHAnsi" w:hAnsiTheme="minorHAnsi" w:cs="Calibri"/>
          <w:color w:val="000000"/>
        </w:rPr>
      </w:pPr>
      <w:r w:rsidRPr="00C84D85">
        <w:rPr>
          <w:rFonts w:asciiTheme="minorHAnsi" w:hAnsiTheme="minorHAnsi" w:cs="Calibri"/>
          <w:color w:val="000000"/>
        </w:rPr>
        <w:t xml:space="preserve">Zeynep </w:t>
      </w:r>
      <w:proofErr w:type="spellStart"/>
      <w:r w:rsidRPr="00C84D85">
        <w:rPr>
          <w:rFonts w:asciiTheme="minorHAnsi" w:hAnsiTheme="minorHAnsi" w:cs="Calibri"/>
          <w:color w:val="000000"/>
        </w:rPr>
        <w:t>Ece</w:t>
      </w:r>
      <w:proofErr w:type="spellEnd"/>
      <w:r w:rsidRPr="00C84D85">
        <w:rPr>
          <w:rFonts w:asciiTheme="minorHAnsi" w:hAnsiTheme="minorHAnsi" w:cs="Calibri"/>
          <w:color w:val="000000"/>
        </w:rPr>
        <w:t xml:space="preserve"> </w:t>
      </w:r>
      <w:proofErr w:type="spellStart"/>
      <w:r w:rsidRPr="00C84D85">
        <w:rPr>
          <w:rFonts w:asciiTheme="minorHAnsi" w:hAnsiTheme="minorHAnsi" w:cs="Calibri"/>
          <w:color w:val="000000"/>
        </w:rPr>
        <w:t>Atabay</w:t>
      </w:r>
      <w:proofErr w:type="spellEnd"/>
    </w:p>
    <w:p w14:paraId="058208F5" w14:textId="77777777" w:rsidR="007A51F1" w:rsidRPr="00C84D85" w:rsidRDefault="007A51F1" w:rsidP="007A51F1">
      <w:pPr>
        <w:jc w:val="both"/>
        <w:rPr>
          <w:rFonts w:asciiTheme="minorHAnsi" w:hAnsiTheme="minorHAnsi" w:cs="Calibri"/>
          <w:color w:val="000000"/>
        </w:rPr>
      </w:pPr>
      <w:r w:rsidRPr="00C84D85">
        <w:rPr>
          <w:rFonts w:asciiTheme="minorHAnsi" w:hAnsiTheme="minorHAnsi" w:cs="Calibri"/>
          <w:color w:val="000000"/>
        </w:rPr>
        <w:t xml:space="preserve">Alessandra </w:t>
      </w:r>
      <w:proofErr w:type="spellStart"/>
      <w:r w:rsidRPr="00C84D85">
        <w:rPr>
          <w:rFonts w:asciiTheme="minorHAnsi" w:hAnsiTheme="minorHAnsi" w:cs="Calibri"/>
          <w:color w:val="000000"/>
        </w:rPr>
        <w:t>Macedonio</w:t>
      </w:r>
      <w:proofErr w:type="spellEnd"/>
      <w:r w:rsidRPr="00C84D85">
        <w:rPr>
          <w:rFonts w:asciiTheme="minorHAnsi" w:hAnsiTheme="minorHAnsi" w:cs="Calibri"/>
          <w:color w:val="000000"/>
        </w:rPr>
        <w:t xml:space="preserve"> – Intern, ICORP Turkey</w:t>
      </w:r>
    </w:p>
    <w:p w14:paraId="686270C7" w14:textId="0ECFBEBF" w:rsidR="00A85451" w:rsidRPr="00C84D85" w:rsidRDefault="007A51F1" w:rsidP="00A85451">
      <w:pPr>
        <w:jc w:val="both"/>
        <w:rPr>
          <w:rFonts w:asciiTheme="minorHAnsi" w:hAnsiTheme="minorHAnsi" w:cs="Calibri"/>
          <w:color w:val="000000"/>
        </w:rPr>
      </w:pPr>
      <w:proofErr w:type="spellStart"/>
      <w:r w:rsidRPr="00C84D85">
        <w:rPr>
          <w:rFonts w:asciiTheme="minorHAnsi" w:hAnsiTheme="minorHAnsi" w:cs="Calibri"/>
          <w:color w:val="000000"/>
        </w:rPr>
        <w:t>Mohona</w:t>
      </w:r>
      <w:proofErr w:type="spellEnd"/>
      <w:r w:rsidRPr="00C84D85">
        <w:rPr>
          <w:rFonts w:asciiTheme="minorHAnsi" w:hAnsiTheme="minorHAnsi" w:cs="Calibri"/>
          <w:color w:val="000000"/>
        </w:rPr>
        <w:t xml:space="preserve"> </w:t>
      </w:r>
      <w:proofErr w:type="spellStart"/>
      <w:r w:rsidRPr="00C84D85">
        <w:rPr>
          <w:rFonts w:asciiTheme="minorHAnsi" w:hAnsiTheme="minorHAnsi" w:cs="Calibri"/>
          <w:color w:val="000000"/>
        </w:rPr>
        <w:t>Chakraburtty</w:t>
      </w:r>
      <w:proofErr w:type="spellEnd"/>
      <w:r w:rsidRPr="00C84D85">
        <w:rPr>
          <w:rFonts w:asciiTheme="minorHAnsi" w:hAnsiTheme="minorHAnsi" w:cs="Calibri"/>
          <w:color w:val="000000"/>
        </w:rPr>
        <w:t xml:space="preserve">, </w:t>
      </w:r>
      <w:proofErr w:type="spellStart"/>
      <w:r w:rsidRPr="00C84D85">
        <w:rPr>
          <w:rFonts w:asciiTheme="minorHAnsi" w:hAnsiTheme="minorHAnsi" w:cs="Calibri"/>
          <w:color w:val="000000"/>
        </w:rPr>
        <w:t>Consulant</w:t>
      </w:r>
      <w:proofErr w:type="spellEnd"/>
      <w:r w:rsidRPr="00C84D85">
        <w:rPr>
          <w:rFonts w:asciiTheme="minorHAnsi" w:hAnsiTheme="minorHAnsi" w:cs="Calibri"/>
          <w:color w:val="000000"/>
        </w:rPr>
        <w:t>, ICCROM</w:t>
      </w:r>
    </w:p>
    <w:p w14:paraId="0FC264DF" w14:textId="77777777" w:rsidR="0076559B" w:rsidRPr="00C84D85" w:rsidRDefault="0076559B" w:rsidP="00A85451">
      <w:pPr>
        <w:jc w:val="both"/>
        <w:rPr>
          <w:rFonts w:asciiTheme="minorHAnsi" w:hAnsiTheme="minorHAnsi" w:cstheme="minorHAnsi"/>
          <w:color w:val="000000"/>
        </w:rPr>
      </w:pPr>
    </w:p>
    <w:p w14:paraId="04060DFF" w14:textId="77777777" w:rsidR="00A85451" w:rsidRPr="00C84D85" w:rsidRDefault="00A85451" w:rsidP="00A85451">
      <w:pPr>
        <w:jc w:val="both"/>
        <w:rPr>
          <w:rFonts w:asciiTheme="minorHAnsi" w:hAnsiTheme="minorHAnsi" w:cstheme="minorHAnsi"/>
        </w:rPr>
      </w:pPr>
    </w:p>
    <w:p w14:paraId="195DF658" w14:textId="7F6CE356" w:rsidR="00A85451" w:rsidRPr="00C84D85" w:rsidRDefault="00A85451" w:rsidP="00A85451">
      <w:pPr>
        <w:jc w:val="both"/>
        <w:rPr>
          <w:rFonts w:asciiTheme="minorHAnsi" w:hAnsiTheme="minorHAnsi" w:cs="Calibri"/>
          <w:color w:val="000000"/>
        </w:rPr>
      </w:pPr>
      <w:r w:rsidRPr="00C84D85">
        <w:rPr>
          <w:rFonts w:asciiTheme="minorHAnsi" w:hAnsiTheme="minorHAnsi" w:cs="Calibri"/>
          <w:b/>
          <w:bCs/>
          <w:color w:val="000000"/>
        </w:rPr>
        <w:t>Scientific revi</w:t>
      </w:r>
      <w:r w:rsidR="0076559B" w:rsidRPr="00C84D85">
        <w:rPr>
          <w:rFonts w:asciiTheme="minorHAnsi" w:hAnsiTheme="minorHAnsi" w:cs="Calibri"/>
          <w:b/>
          <w:bCs/>
          <w:color w:val="000000"/>
        </w:rPr>
        <w:t>ew and research</w:t>
      </w:r>
      <w:r w:rsidRPr="00C84D85">
        <w:rPr>
          <w:rFonts w:asciiTheme="minorHAnsi" w:hAnsiTheme="minorHAnsi" w:cs="Calibri"/>
          <w:b/>
          <w:bCs/>
          <w:color w:val="000000"/>
        </w:rPr>
        <w:t>:</w:t>
      </w:r>
      <w:r w:rsidRPr="00C84D85">
        <w:rPr>
          <w:rFonts w:asciiTheme="minorHAnsi" w:hAnsiTheme="minorHAnsi" w:cs="Calibri"/>
          <w:color w:val="000000"/>
        </w:rPr>
        <w:t xml:space="preserve"> Jessica Doyle,</w:t>
      </w:r>
      <w:r w:rsidR="0076559B" w:rsidRPr="00C84D85">
        <w:rPr>
          <w:rFonts w:asciiTheme="minorHAnsi" w:hAnsiTheme="minorHAnsi" w:cs="Calibri"/>
          <w:color w:val="000000"/>
        </w:rPr>
        <w:t xml:space="preserve"> Consultant, ICCROM </w:t>
      </w:r>
    </w:p>
    <w:p w14:paraId="0F5A64CA" w14:textId="7815476F" w:rsidR="007A51F1" w:rsidRPr="00C84D85" w:rsidRDefault="007A51F1" w:rsidP="00A85451">
      <w:pPr>
        <w:jc w:val="both"/>
        <w:rPr>
          <w:rFonts w:asciiTheme="minorHAnsi" w:hAnsiTheme="minorHAnsi" w:cs="Calibri"/>
          <w:color w:val="000000"/>
        </w:rPr>
      </w:pPr>
      <w:r w:rsidRPr="00C84D85">
        <w:rPr>
          <w:rFonts w:asciiTheme="minorHAnsi" w:hAnsiTheme="minorHAnsi" w:cs="Calibri"/>
          <w:color w:val="000000"/>
        </w:rPr>
        <w:t xml:space="preserve">                               </w:t>
      </w:r>
    </w:p>
    <w:p w14:paraId="1F73BD5A" w14:textId="10B76E4E" w:rsidR="00A85451" w:rsidRPr="00C84D85" w:rsidRDefault="00A85451" w:rsidP="00A85451">
      <w:pPr>
        <w:jc w:val="both"/>
        <w:rPr>
          <w:rFonts w:asciiTheme="minorHAnsi" w:hAnsiTheme="minorHAnsi"/>
        </w:rPr>
      </w:pPr>
      <w:r w:rsidRPr="00C84D85">
        <w:rPr>
          <w:rFonts w:asciiTheme="minorHAnsi" w:hAnsiTheme="minorHAnsi" w:cs="Calibri"/>
          <w:b/>
          <w:bCs/>
          <w:color w:val="000000"/>
        </w:rPr>
        <w:t>Information design:</w:t>
      </w:r>
      <w:r w:rsidRPr="00C84D85">
        <w:rPr>
          <w:rFonts w:asciiTheme="minorHAnsi" w:hAnsiTheme="minorHAnsi" w:cs="Calibri"/>
          <w:color w:val="000000"/>
        </w:rPr>
        <w:t xml:space="preserve"> </w:t>
      </w:r>
    </w:p>
    <w:p w14:paraId="0301A667" w14:textId="77777777" w:rsidR="00A85451" w:rsidRPr="00C84D85" w:rsidRDefault="00A85451" w:rsidP="00A85451">
      <w:pPr>
        <w:jc w:val="both"/>
        <w:rPr>
          <w:rFonts w:asciiTheme="minorHAnsi" w:hAnsiTheme="minorHAnsi"/>
        </w:rPr>
      </w:pPr>
    </w:p>
    <w:p w14:paraId="71597ADB" w14:textId="5F34CA2E" w:rsidR="00A85451" w:rsidRPr="00C84D85" w:rsidRDefault="00A85451" w:rsidP="00A85451">
      <w:pPr>
        <w:jc w:val="both"/>
        <w:rPr>
          <w:rFonts w:asciiTheme="minorHAnsi" w:hAnsiTheme="minorHAnsi"/>
          <w:b/>
          <w:bCs/>
          <w:color w:val="4472C4" w:themeColor="accent1"/>
        </w:rPr>
      </w:pPr>
      <w:r w:rsidRPr="00C84D85">
        <w:rPr>
          <w:rFonts w:asciiTheme="minorHAnsi" w:hAnsiTheme="minorHAnsi" w:cs="Calibri"/>
          <w:b/>
          <w:bCs/>
          <w:color w:val="4472C4" w:themeColor="accent1"/>
        </w:rPr>
        <w:t>COORDINATION</w:t>
      </w:r>
    </w:p>
    <w:p w14:paraId="10CB21AB" w14:textId="44C04FD5" w:rsidR="00A85451" w:rsidRPr="00C84D85" w:rsidRDefault="00A85451" w:rsidP="00A85451">
      <w:pPr>
        <w:jc w:val="both"/>
        <w:rPr>
          <w:rFonts w:asciiTheme="minorHAnsi" w:hAnsiTheme="minorHAnsi" w:cs="Calibri"/>
          <w:color w:val="000000"/>
        </w:rPr>
      </w:pPr>
      <w:r w:rsidRPr="00C84D85">
        <w:rPr>
          <w:rFonts w:asciiTheme="minorHAnsi" w:hAnsiTheme="minorHAnsi" w:cs="Calibri"/>
          <w:b/>
          <w:bCs/>
          <w:color w:val="000000"/>
        </w:rPr>
        <w:t>ICCROM:</w:t>
      </w:r>
      <w:r w:rsidRPr="00C84D85">
        <w:rPr>
          <w:rFonts w:asciiTheme="minorHAnsi" w:hAnsiTheme="minorHAnsi" w:cs="Calibri"/>
          <w:color w:val="000000"/>
        </w:rPr>
        <w:t xml:space="preserve"> </w:t>
      </w:r>
    </w:p>
    <w:p w14:paraId="789079D6" w14:textId="77777777" w:rsidR="0076559B" w:rsidRPr="00C84D85" w:rsidRDefault="0076559B">
      <w:pPr>
        <w:rPr>
          <w:rFonts w:asciiTheme="minorHAnsi" w:hAnsiTheme="minorHAnsi" w:cs="Calibri"/>
          <w:b/>
          <w:bCs/>
          <w:color w:val="000000"/>
        </w:rPr>
      </w:pPr>
      <w:r w:rsidRPr="00C84D85">
        <w:rPr>
          <w:rFonts w:asciiTheme="minorHAnsi" w:hAnsiTheme="minorHAnsi" w:cs="Calibri"/>
          <w:b/>
          <w:bCs/>
          <w:color w:val="000000"/>
        </w:rPr>
        <w:t xml:space="preserve">UNESCO: </w:t>
      </w:r>
    </w:p>
    <w:p w14:paraId="464FF2D9" w14:textId="77777777" w:rsidR="0076559B" w:rsidRPr="00C84D85" w:rsidRDefault="0076559B">
      <w:pPr>
        <w:rPr>
          <w:rFonts w:asciiTheme="minorHAnsi" w:hAnsiTheme="minorHAnsi" w:cs="Calibri"/>
          <w:b/>
          <w:bCs/>
          <w:color w:val="000000"/>
        </w:rPr>
      </w:pPr>
    </w:p>
    <w:p w14:paraId="00329295" w14:textId="77777777" w:rsidR="0076559B" w:rsidRPr="00C84D85" w:rsidRDefault="0076559B">
      <w:pPr>
        <w:rPr>
          <w:rFonts w:asciiTheme="minorHAnsi" w:hAnsiTheme="minorHAnsi" w:cs="Calibri"/>
          <w:b/>
          <w:bCs/>
          <w:color w:val="000000"/>
        </w:rPr>
      </w:pPr>
    </w:p>
    <w:p w14:paraId="13B9EC41" w14:textId="77777777" w:rsidR="0076559B" w:rsidRPr="00C84D85" w:rsidRDefault="0076559B">
      <w:pPr>
        <w:rPr>
          <w:rFonts w:asciiTheme="minorHAnsi" w:hAnsiTheme="minorHAnsi" w:cs="Calibri"/>
          <w:b/>
          <w:bCs/>
          <w:color w:val="000000"/>
        </w:rPr>
      </w:pPr>
    </w:p>
    <w:p w14:paraId="1D52E496" w14:textId="77777777" w:rsidR="0076559B" w:rsidRPr="00C84D85" w:rsidRDefault="0076559B">
      <w:pPr>
        <w:rPr>
          <w:rFonts w:asciiTheme="minorHAnsi" w:hAnsiTheme="minorHAnsi" w:cs="Calibri"/>
          <w:b/>
          <w:bCs/>
          <w:color w:val="000000"/>
        </w:rPr>
      </w:pPr>
    </w:p>
    <w:p w14:paraId="08014B60" w14:textId="77777777" w:rsidR="0076559B" w:rsidRPr="00C84D85" w:rsidRDefault="0076559B">
      <w:pPr>
        <w:rPr>
          <w:rFonts w:asciiTheme="minorHAnsi" w:hAnsiTheme="minorHAnsi" w:cs="Calibri"/>
          <w:b/>
          <w:bCs/>
          <w:color w:val="000000"/>
        </w:rPr>
      </w:pPr>
    </w:p>
    <w:p w14:paraId="71A7457C" w14:textId="77777777" w:rsidR="0076559B" w:rsidRPr="00C84D85" w:rsidRDefault="0076559B">
      <w:pPr>
        <w:rPr>
          <w:rFonts w:asciiTheme="minorHAnsi" w:hAnsiTheme="minorHAnsi" w:cs="Calibri"/>
          <w:color w:val="000000"/>
        </w:rPr>
      </w:pPr>
      <w:r w:rsidRPr="00C84D85">
        <w:rPr>
          <w:rFonts w:asciiTheme="minorHAnsi" w:hAnsiTheme="minorHAnsi" w:cs="Calibri"/>
          <w:color w:val="000000"/>
        </w:rPr>
        <w:t>[Specific language on rights]-UNESCO and ICCROM</w:t>
      </w:r>
    </w:p>
    <w:p w14:paraId="574AA128" w14:textId="77777777" w:rsidR="0076559B" w:rsidRPr="00C84D85" w:rsidRDefault="0076559B">
      <w:pPr>
        <w:rPr>
          <w:rFonts w:asciiTheme="minorHAnsi" w:hAnsiTheme="minorHAnsi" w:cs="Calibri"/>
          <w:color w:val="000000"/>
        </w:rPr>
      </w:pPr>
    </w:p>
    <w:p w14:paraId="20C36B42" w14:textId="1220B427" w:rsidR="00A85451" w:rsidRPr="00C84D85" w:rsidRDefault="0076559B">
      <w:pPr>
        <w:rPr>
          <w:rFonts w:asciiTheme="minorHAnsi" w:hAnsiTheme="minorHAnsi" w:cs="Calibri"/>
          <w:color w:val="000000"/>
        </w:rPr>
      </w:pPr>
      <w:r w:rsidRPr="00C84D85">
        <w:rPr>
          <w:rFonts w:asciiTheme="minorHAnsi" w:hAnsiTheme="minorHAnsi" w:cs="Calibri"/>
          <w:color w:val="000000"/>
        </w:rPr>
        <w:t>[Disclaimer]</w:t>
      </w:r>
      <w:r w:rsidR="00A85451" w:rsidRPr="00C84D85">
        <w:rPr>
          <w:rFonts w:asciiTheme="minorHAnsi" w:hAnsiTheme="minorHAnsi" w:cs="Calibri"/>
          <w:color w:val="000000"/>
        </w:rPr>
        <w:br w:type="page"/>
      </w:r>
    </w:p>
    <w:sdt>
      <w:sdtPr>
        <w:rPr>
          <w:rFonts w:asciiTheme="minorHAnsi" w:eastAsiaTheme="minorEastAsia" w:hAnsiTheme="minorHAnsi" w:cstheme="minorBidi"/>
          <w:b w:val="0"/>
          <w:bCs w:val="0"/>
          <w:color w:val="auto"/>
          <w:sz w:val="24"/>
          <w:szCs w:val="24"/>
          <w:lang w:val="en-GB" w:eastAsia="ja-JP"/>
        </w:rPr>
        <w:id w:val="-150760449"/>
        <w:docPartObj>
          <w:docPartGallery w:val="Table of Contents"/>
          <w:docPartUnique/>
        </w:docPartObj>
      </w:sdtPr>
      <w:sdtEndPr>
        <w:rPr>
          <w:rFonts w:eastAsia="Times New Roman" w:cs="Times New Roman"/>
          <w:noProof/>
          <w:lang w:val="en-AU"/>
        </w:rPr>
      </w:sdtEndPr>
      <w:sdtContent>
        <w:p w14:paraId="0B491094" w14:textId="1A3DA443" w:rsidR="00A85451" w:rsidRPr="00C84D85" w:rsidRDefault="004367B0">
          <w:pPr>
            <w:pStyle w:val="TOCHeading"/>
            <w:rPr>
              <w:rFonts w:asciiTheme="minorHAnsi" w:hAnsiTheme="minorHAnsi" w:cstheme="minorHAnsi"/>
              <w:b w:val="0"/>
              <w:bCs w:val="0"/>
              <w:sz w:val="24"/>
              <w:szCs w:val="24"/>
            </w:rPr>
          </w:pPr>
          <w:r w:rsidRPr="00C84D85">
            <w:rPr>
              <w:rFonts w:asciiTheme="minorHAnsi" w:hAnsiTheme="minorHAnsi" w:cstheme="minorHAnsi"/>
              <w:sz w:val="24"/>
              <w:szCs w:val="24"/>
            </w:rPr>
            <w:t>CONTENTS</w:t>
          </w:r>
        </w:p>
        <w:p w14:paraId="74CA9A48" w14:textId="0F29BA38" w:rsidR="00C65A44" w:rsidRPr="00C84D85" w:rsidRDefault="00C65A44" w:rsidP="00D85A4F">
          <w:pPr>
            <w:spacing w:line="276" w:lineRule="auto"/>
            <w:jc w:val="both"/>
            <w:rPr>
              <w:rFonts w:asciiTheme="minorHAnsi" w:hAnsiTheme="minorHAnsi"/>
              <w:color w:val="000000" w:themeColor="text1"/>
              <w:lang w:val="en-US" w:eastAsia="en-US"/>
            </w:rPr>
          </w:pPr>
        </w:p>
        <w:p w14:paraId="4ED9A8B2" w14:textId="77777777" w:rsidR="00D85A4F" w:rsidRPr="00C84D85" w:rsidRDefault="00D85A4F" w:rsidP="00D85A4F">
          <w:pPr>
            <w:spacing w:line="276" w:lineRule="auto"/>
            <w:jc w:val="both"/>
            <w:rPr>
              <w:rFonts w:asciiTheme="minorHAnsi" w:hAnsiTheme="minorHAnsi"/>
              <w:color w:val="000000" w:themeColor="text1"/>
              <w:lang w:val="en-US" w:eastAsia="en-US"/>
            </w:rPr>
          </w:pPr>
        </w:p>
        <w:p w14:paraId="29D6FAE7" w14:textId="15C2B3C3" w:rsidR="00776EAC" w:rsidRDefault="00A85451">
          <w:pPr>
            <w:pStyle w:val="TOC1"/>
            <w:tabs>
              <w:tab w:val="right" w:leader="dot" w:pos="9010"/>
            </w:tabs>
            <w:rPr>
              <w:rFonts w:cstheme="minorBidi"/>
              <w:b w:val="0"/>
              <w:bCs w:val="0"/>
              <w:caps w:val="0"/>
              <w:noProof/>
              <w:sz w:val="24"/>
              <w:szCs w:val="24"/>
              <w:lang w:eastAsia="en-GB"/>
            </w:rPr>
          </w:pPr>
          <w:r w:rsidRPr="00C84D85">
            <w:rPr>
              <w:b w:val="0"/>
              <w:bCs w:val="0"/>
              <w:color w:val="000000" w:themeColor="text1"/>
              <w:sz w:val="24"/>
              <w:szCs w:val="24"/>
            </w:rPr>
            <w:fldChar w:fldCharType="begin"/>
          </w:r>
          <w:r w:rsidRPr="00C84D85">
            <w:rPr>
              <w:b w:val="0"/>
              <w:bCs w:val="0"/>
              <w:color w:val="000000" w:themeColor="text1"/>
              <w:sz w:val="24"/>
              <w:szCs w:val="24"/>
            </w:rPr>
            <w:instrText xml:space="preserve"> TOC \o "1-3" \h \z \u </w:instrText>
          </w:r>
          <w:r w:rsidRPr="00C84D85">
            <w:rPr>
              <w:b w:val="0"/>
              <w:bCs w:val="0"/>
              <w:color w:val="000000" w:themeColor="text1"/>
              <w:sz w:val="24"/>
              <w:szCs w:val="24"/>
            </w:rPr>
            <w:fldChar w:fldCharType="separate"/>
          </w:r>
          <w:hyperlink w:anchor="_Toc54964524" w:history="1">
            <w:r w:rsidR="00776EAC" w:rsidRPr="00D214B5">
              <w:rPr>
                <w:rStyle w:val="Hyperlink"/>
                <w:rFonts w:eastAsia="Times New Roman"/>
                <w:noProof/>
                <w:lang w:val="en-AU"/>
              </w:rPr>
              <w:t>ABBREVIATIONS</w:t>
            </w:r>
            <w:r w:rsidR="00776EAC">
              <w:rPr>
                <w:noProof/>
                <w:webHidden/>
              </w:rPr>
              <w:tab/>
            </w:r>
            <w:r w:rsidR="00776EAC">
              <w:rPr>
                <w:noProof/>
                <w:webHidden/>
              </w:rPr>
              <w:fldChar w:fldCharType="begin"/>
            </w:r>
            <w:r w:rsidR="00776EAC">
              <w:rPr>
                <w:noProof/>
                <w:webHidden/>
              </w:rPr>
              <w:instrText xml:space="preserve"> PAGEREF _Toc54964524 \h </w:instrText>
            </w:r>
            <w:r w:rsidR="00776EAC">
              <w:rPr>
                <w:noProof/>
                <w:webHidden/>
              </w:rPr>
            </w:r>
            <w:r w:rsidR="00776EAC">
              <w:rPr>
                <w:noProof/>
                <w:webHidden/>
              </w:rPr>
              <w:fldChar w:fldCharType="separate"/>
            </w:r>
            <w:r w:rsidR="00776EAC">
              <w:rPr>
                <w:noProof/>
                <w:webHidden/>
              </w:rPr>
              <w:t>4</w:t>
            </w:r>
            <w:r w:rsidR="00776EAC">
              <w:rPr>
                <w:noProof/>
                <w:webHidden/>
              </w:rPr>
              <w:fldChar w:fldCharType="end"/>
            </w:r>
          </w:hyperlink>
        </w:p>
        <w:p w14:paraId="37643BF9" w14:textId="52ED01F7" w:rsidR="00776EAC" w:rsidRDefault="00776EAC">
          <w:pPr>
            <w:pStyle w:val="TOC1"/>
            <w:tabs>
              <w:tab w:val="right" w:leader="dot" w:pos="9010"/>
            </w:tabs>
            <w:rPr>
              <w:rFonts w:cstheme="minorBidi"/>
              <w:b w:val="0"/>
              <w:bCs w:val="0"/>
              <w:caps w:val="0"/>
              <w:noProof/>
              <w:sz w:val="24"/>
              <w:szCs w:val="24"/>
              <w:lang w:eastAsia="en-GB"/>
            </w:rPr>
          </w:pPr>
          <w:hyperlink w:anchor="_Toc54964525" w:history="1">
            <w:r w:rsidRPr="00D214B5">
              <w:rPr>
                <w:rStyle w:val="Hyperlink"/>
                <w:noProof/>
                <w:lang w:val="en-AU"/>
              </w:rPr>
              <w:t>FOREWORD</w:t>
            </w:r>
            <w:r>
              <w:rPr>
                <w:noProof/>
                <w:webHidden/>
              </w:rPr>
              <w:tab/>
            </w:r>
            <w:r>
              <w:rPr>
                <w:noProof/>
                <w:webHidden/>
              </w:rPr>
              <w:fldChar w:fldCharType="begin"/>
            </w:r>
            <w:r>
              <w:rPr>
                <w:noProof/>
                <w:webHidden/>
              </w:rPr>
              <w:instrText xml:space="preserve"> PAGEREF _Toc54964525 \h </w:instrText>
            </w:r>
            <w:r>
              <w:rPr>
                <w:noProof/>
                <w:webHidden/>
              </w:rPr>
            </w:r>
            <w:r>
              <w:rPr>
                <w:noProof/>
                <w:webHidden/>
              </w:rPr>
              <w:fldChar w:fldCharType="separate"/>
            </w:r>
            <w:r>
              <w:rPr>
                <w:noProof/>
                <w:webHidden/>
              </w:rPr>
              <w:t>5</w:t>
            </w:r>
            <w:r>
              <w:rPr>
                <w:noProof/>
                <w:webHidden/>
              </w:rPr>
              <w:fldChar w:fldCharType="end"/>
            </w:r>
          </w:hyperlink>
        </w:p>
        <w:p w14:paraId="1B5D80F2" w14:textId="32594B54" w:rsidR="00776EAC" w:rsidRDefault="00776EAC">
          <w:pPr>
            <w:pStyle w:val="TOC1"/>
            <w:tabs>
              <w:tab w:val="right" w:leader="dot" w:pos="9010"/>
            </w:tabs>
            <w:rPr>
              <w:rFonts w:cstheme="minorBidi"/>
              <w:b w:val="0"/>
              <w:bCs w:val="0"/>
              <w:caps w:val="0"/>
              <w:noProof/>
              <w:sz w:val="24"/>
              <w:szCs w:val="24"/>
              <w:lang w:eastAsia="en-GB"/>
            </w:rPr>
          </w:pPr>
          <w:hyperlink w:anchor="_Toc54964526" w:history="1">
            <w:r w:rsidRPr="00D214B5">
              <w:rPr>
                <w:rStyle w:val="Hyperlink"/>
                <w:noProof/>
              </w:rPr>
              <w:t>1. INTRODUCTION</w:t>
            </w:r>
            <w:r>
              <w:rPr>
                <w:noProof/>
                <w:webHidden/>
              </w:rPr>
              <w:tab/>
            </w:r>
            <w:r>
              <w:rPr>
                <w:noProof/>
                <w:webHidden/>
              </w:rPr>
              <w:fldChar w:fldCharType="begin"/>
            </w:r>
            <w:r>
              <w:rPr>
                <w:noProof/>
                <w:webHidden/>
              </w:rPr>
              <w:instrText xml:space="preserve"> PAGEREF _Toc54964526 \h </w:instrText>
            </w:r>
            <w:r>
              <w:rPr>
                <w:noProof/>
                <w:webHidden/>
              </w:rPr>
            </w:r>
            <w:r>
              <w:rPr>
                <w:noProof/>
                <w:webHidden/>
              </w:rPr>
              <w:fldChar w:fldCharType="separate"/>
            </w:r>
            <w:r>
              <w:rPr>
                <w:noProof/>
                <w:webHidden/>
              </w:rPr>
              <w:t>6</w:t>
            </w:r>
            <w:r>
              <w:rPr>
                <w:noProof/>
                <w:webHidden/>
              </w:rPr>
              <w:fldChar w:fldCharType="end"/>
            </w:r>
          </w:hyperlink>
        </w:p>
        <w:p w14:paraId="6D28944F" w14:textId="43231BCF" w:rsidR="00776EAC" w:rsidRDefault="00776EAC">
          <w:pPr>
            <w:pStyle w:val="TOC2"/>
            <w:rPr>
              <w:rFonts w:cstheme="minorBidi"/>
              <w:smallCaps w:val="0"/>
              <w:noProof/>
              <w:sz w:val="24"/>
              <w:szCs w:val="24"/>
              <w:lang w:eastAsia="en-GB"/>
            </w:rPr>
          </w:pPr>
          <w:hyperlink w:anchor="_Toc54964527" w:history="1">
            <w:r w:rsidRPr="00D214B5">
              <w:rPr>
                <w:rStyle w:val="Hyperlink"/>
                <w:rFonts w:eastAsiaTheme="majorEastAsia"/>
                <w:b/>
                <w:bCs/>
                <w:noProof/>
              </w:rPr>
              <w:t>1.1 STRUCTURE</w:t>
            </w:r>
            <w:r>
              <w:rPr>
                <w:noProof/>
                <w:webHidden/>
              </w:rPr>
              <w:tab/>
            </w:r>
            <w:r>
              <w:rPr>
                <w:noProof/>
                <w:webHidden/>
              </w:rPr>
              <w:fldChar w:fldCharType="begin"/>
            </w:r>
            <w:r>
              <w:rPr>
                <w:noProof/>
                <w:webHidden/>
              </w:rPr>
              <w:instrText xml:space="preserve"> PAGEREF _Toc54964527 \h </w:instrText>
            </w:r>
            <w:r>
              <w:rPr>
                <w:noProof/>
                <w:webHidden/>
              </w:rPr>
            </w:r>
            <w:r>
              <w:rPr>
                <w:noProof/>
                <w:webHidden/>
              </w:rPr>
              <w:fldChar w:fldCharType="separate"/>
            </w:r>
            <w:r>
              <w:rPr>
                <w:noProof/>
                <w:webHidden/>
              </w:rPr>
              <w:t>6</w:t>
            </w:r>
            <w:r>
              <w:rPr>
                <w:noProof/>
                <w:webHidden/>
              </w:rPr>
              <w:fldChar w:fldCharType="end"/>
            </w:r>
          </w:hyperlink>
        </w:p>
        <w:p w14:paraId="48CE9714" w14:textId="2D2C2291" w:rsidR="00776EAC" w:rsidRDefault="00776EAC">
          <w:pPr>
            <w:pStyle w:val="TOC1"/>
            <w:tabs>
              <w:tab w:val="right" w:leader="dot" w:pos="9010"/>
            </w:tabs>
            <w:rPr>
              <w:rFonts w:cstheme="minorBidi"/>
              <w:b w:val="0"/>
              <w:bCs w:val="0"/>
              <w:caps w:val="0"/>
              <w:noProof/>
              <w:sz w:val="24"/>
              <w:szCs w:val="24"/>
              <w:lang w:eastAsia="en-GB"/>
            </w:rPr>
          </w:pPr>
          <w:hyperlink w:anchor="_Toc54964528" w:history="1">
            <w:r w:rsidRPr="00D214B5">
              <w:rPr>
                <w:rStyle w:val="Hyperlink"/>
                <w:noProof/>
              </w:rPr>
              <w:t>2. POLICY</w:t>
            </w:r>
            <w:r>
              <w:rPr>
                <w:noProof/>
                <w:webHidden/>
              </w:rPr>
              <w:tab/>
            </w:r>
            <w:r>
              <w:rPr>
                <w:noProof/>
                <w:webHidden/>
              </w:rPr>
              <w:fldChar w:fldCharType="begin"/>
            </w:r>
            <w:r>
              <w:rPr>
                <w:noProof/>
                <w:webHidden/>
              </w:rPr>
              <w:instrText xml:space="preserve"> PAGEREF _Toc54964528 \h </w:instrText>
            </w:r>
            <w:r>
              <w:rPr>
                <w:noProof/>
                <w:webHidden/>
              </w:rPr>
            </w:r>
            <w:r>
              <w:rPr>
                <w:noProof/>
                <w:webHidden/>
              </w:rPr>
              <w:fldChar w:fldCharType="separate"/>
            </w:r>
            <w:r>
              <w:rPr>
                <w:noProof/>
                <w:webHidden/>
              </w:rPr>
              <w:t>7</w:t>
            </w:r>
            <w:r>
              <w:rPr>
                <w:noProof/>
                <w:webHidden/>
              </w:rPr>
              <w:fldChar w:fldCharType="end"/>
            </w:r>
          </w:hyperlink>
        </w:p>
        <w:p w14:paraId="3886C830" w14:textId="3B61D1B6" w:rsidR="00776EAC" w:rsidRDefault="00776EAC">
          <w:pPr>
            <w:pStyle w:val="TOC2"/>
            <w:rPr>
              <w:rFonts w:cstheme="minorBidi"/>
              <w:smallCaps w:val="0"/>
              <w:noProof/>
              <w:sz w:val="24"/>
              <w:szCs w:val="24"/>
              <w:lang w:eastAsia="en-GB"/>
            </w:rPr>
          </w:pPr>
          <w:hyperlink w:anchor="_Toc54964529" w:history="1">
            <w:r w:rsidRPr="00D214B5">
              <w:rPr>
                <w:rStyle w:val="Hyperlink"/>
                <w:b/>
                <w:bCs/>
                <w:noProof/>
              </w:rPr>
              <w:t>2.1 Cultural Heritage</w:t>
            </w:r>
            <w:r>
              <w:rPr>
                <w:noProof/>
                <w:webHidden/>
              </w:rPr>
              <w:tab/>
            </w:r>
            <w:r>
              <w:rPr>
                <w:noProof/>
                <w:webHidden/>
              </w:rPr>
              <w:fldChar w:fldCharType="begin"/>
            </w:r>
            <w:r>
              <w:rPr>
                <w:noProof/>
                <w:webHidden/>
              </w:rPr>
              <w:instrText xml:space="preserve"> PAGEREF _Toc54964529 \h </w:instrText>
            </w:r>
            <w:r>
              <w:rPr>
                <w:noProof/>
                <w:webHidden/>
              </w:rPr>
            </w:r>
            <w:r>
              <w:rPr>
                <w:noProof/>
                <w:webHidden/>
              </w:rPr>
              <w:fldChar w:fldCharType="separate"/>
            </w:r>
            <w:r>
              <w:rPr>
                <w:noProof/>
                <w:webHidden/>
              </w:rPr>
              <w:t>7</w:t>
            </w:r>
            <w:r>
              <w:rPr>
                <w:noProof/>
                <w:webHidden/>
              </w:rPr>
              <w:fldChar w:fldCharType="end"/>
            </w:r>
          </w:hyperlink>
        </w:p>
        <w:p w14:paraId="25BA9ED3" w14:textId="76A40022" w:rsidR="00776EAC" w:rsidRDefault="00776EAC">
          <w:pPr>
            <w:pStyle w:val="TOC2"/>
            <w:rPr>
              <w:rFonts w:cstheme="minorBidi"/>
              <w:smallCaps w:val="0"/>
              <w:noProof/>
              <w:sz w:val="24"/>
              <w:szCs w:val="24"/>
              <w:lang w:eastAsia="en-GB"/>
            </w:rPr>
          </w:pPr>
          <w:hyperlink w:anchor="_Toc54964530" w:history="1">
            <w:r w:rsidRPr="00D214B5">
              <w:rPr>
                <w:rStyle w:val="Hyperlink"/>
                <w:b/>
                <w:bCs/>
                <w:noProof/>
              </w:rPr>
              <w:t>2.2 Urban Search and Rescue Operations in Cultural Heritage Sites</w:t>
            </w:r>
            <w:r>
              <w:rPr>
                <w:noProof/>
                <w:webHidden/>
              </w:rPr>
              <w:tab/>
            </w:r>
            <w:r>
              <w:rPr>
                <w:noProof/>
                <w:webHidden/>
              </w:rPr>
              <w:fldChar w:fldCharType="begin"/>
            </w:r>
            <w:r>
              <w:rPr>
                <w:noProof/>
                <w:webHidden/>
              </w:rPr>
              <w:instrText xml:space="preserve"> PAGEREF _Toc54964530 \h </w:instrText>
            </w:r>
            <w:r>
              <w:rPr>
                <w:noProof/>
                <w:webHidden/>
              </w:rPr>
            </w:r>
            <w:r>
              <w:rPr>
                <w:noProof/>
                <w:webHidden/>
              </w:rPr>
              <w:fldChar w:fldCharType="separate"/>
            </w:r>
            <w:r>
              <w:rPr>
                <w:noProof/>
                <w:webHidden/>
              </w:rPr>
              <w:t>7</w:t>
            </w:r>
            <w:r>
              <w:rPr>
                <w:noProof/>
                <w:webHidden/>
              </w:rPr>
              <w:fldChar w:fldCharType="end"/>
            </w:r>
          </w:hyperlink>
        </w:p>
        <w:p w14:paraId="036BBFC6" w14:textId="58D18DF6" w:rsidR="00776EAC" w:rsidRDefault="00776EAC">
          <w:pPr>
            <w:pStyle w:val="TOC2"/>
            <w:rPr>
              <w:rFonts w:cstheme="minorBidi"/>
              <w:smallCaps w:val="0"/>
              <w:noProof/>
              <w:sz w:val="24"/>
              <w:szCs w:val="24"/>
              <w:lang w:eastAsia="en-GB"/>
            </w:rPr>
          </w:pPr>
          <w:hyperlink w:anchor="_Toc54964531" w:history="1">
            <w:r w:rsidRPr="00D214B5">
              <w:rPr>
                <w:rStyle w:val="Hyperlink"/>
                <w:b/>
                <w:bCs/>
                <w:noProof/>
              </w:rPr>
              <w:t>2.3. International Coordination: The UNESCO Rapid Response Mechanism for Heritage Safeguard in Emergencies</w:t>
            </w:r>
            <w:r>
              <w:rPr>
                <w:noProof/>
                <w:webHidden/>
              </w:rPr>
              <w:tab/>
            </w:r>
            <w:r>
              <w:rPr>
                <w:noProof/>
                <w:webHidden/>
              </w:rPr>
              <w:fldChar w:fldCharType="begin"/>
            </w:r>
            <w:r>
              <w:rPr>
                <w:noProof/>
                <w:webHidden/>
              </w:rPr>
              <w:instrText xml:space="preserve"> PAGEREF _Toc54964531 \h </w:instrText>
            </w:r>
            <w:r>
              <w:rPr>
                <w:noProof/>
                <w:webHidden/>
              </w:rPr>
            </w:r>
            <w:r>
              <w:rPr>
                <w:noProof/>
                <w:webHidden/>
              </w:rPr>
              <w:fldChar w:fldCharType="separate"/>
            </w:r>
            <w:r>
              <w:rPr>
                <w:noProof/>
                <w:webHidden/>
              </w:rPr>
              <w:t>8</w:t>
            </w:r>
            <w:r>
              <w:rPr>
                <w:noProof/>
                <w:webHidden/>
              </w:rPr>
              <w:fldChar w:fldCharType="end"/>
            </w:r>
          </w:hyperlink>
        </w:p>
        <w:p w14:paraId="57A8CE78" w14:textId="3CF8CA9E" w:rsidR="00776EAC" w:rsidRDefault="00776EAC">
          <w:pPr>
            <w:pStyle w:val="TOC2"/>
            <w:rPr>
              <w:rFonts w:cstheme="minorBidi"/>
              <w:smallCaps w:val="0"/>
              <w:noProof/>
              <w:sz w:val="24"/>
              <w:szCs w:val="24"/>
              <w:lang w:eastAsia="en-GB"/>
            </w:rPr>
          </w:pPr>
          <w:hyperlink w:anchor="_Toc54964532" w:history="1">
            <w:r w:rsidRPr="00D214B5">
              <w:rPr>
                <w:rStyle w:val="Hyperlink"/>
                <w:b/>
                <w:bCs/>
                <w:noProof/>
              </w:rPr>
              <w:t>2.4. International Capacity Building: The First Aid to Cultural Heritage in Times of Crisis training of ICCROM</w:t>
            </w:r>
            <w:r>
              <w:rPr>
                <w:noProof/>
                <w:webHidden/>
              </w:rPr>
              <w:tab/>
            </w:r>
            <w:r>
              <w:rPr>
                <w:noProof/>
                <w:webHidden/>
              </w:rPr>
              <w:fldChar w:fldCharType="begin"/>
            </w:r>
            <w:r>
              <w:rPr>
                <w:noProof/>
                <w:webHidden/>
              </w:rPr>
              <w:instrText xml:space="preserve"> PAGEREF _Toc54964532 \h </w:instrText>
            </w:r>
            <w:r>
              <w:rPr>
                <w:noProof/>
                <w:webHidden/>
              </w:rPr>
            </w:r>
            <w:r>
              <w:rPr>
                <w:noProof/>
                <w:webHidden/>
              </w:rPr>
              <w:fldChar w:fldCharType="separate"/>
            </w:r>
            <w:r>
              <w:rPr>
                <w:noProof/>
                <w:webHidden/>
              </w:rPr>
              <w:t>8</w:t>
            </w:r>
            <w:r>
              <w:rPr>
                <w:noProof/>
                <w:webHidden/>
              </w:rPr>
              <w:fldChar w:fldCharType="end"/>
            </w:r>
          </w:hyperlink>
        </w:p>
        <w:p w14:paraId="0205ACA3" w14:textId="78122B54" w:rsidR="00776EAC" w:rsidRDefault="00776EAC">
          <w:pPr>
            <w:pStyle w:val="TOC1"/>
            <w:tabs>
              <w:tab w:val="right" w:leader="dot" w:pos="9010"/>
            </w:tabs>
            <w:rPr>
              <w:rFonts w:cstheme="minorBidi"/>
              <w:b w:val="0"/>
              <w:bCs w:val="0"/>
              <w:caps w:val="0"/>
              <w:noProof/>
              <w:sz w:val="24"/>
              <w:szCs w:val="24"/>
              <w:lang w:eastAsia="en-GB"/>
            </w:rPr>
          </w:pPr>
          <w:hyperlink w:anchor="_Toc54964533" w:history="1">
            <w:r w:rsidRPr="00D214B5">
              <w:rPr>
                <w:rStyle w:val="Hyperlink"/>
                <w:noProof/>
              </w:rPr>
              <w:t>3. OPERATION RESPONSE CYCLE</w:t>
            </w:r>
            <w:r>
              <w:rPr>
                <w:noProof/>
                <w:webHidden/>
              </w:rPr>
              <w:tab/>
            </w:r>
            <w:r>
              <w:rPr>
                <w:noProof/>
                <w:webHidden/>
              </w:rPr>
              <w:fldChar w:fldCharType="begin"/>
            </w:r>
            <w:r>
              <w:rPr>
                <w:noProof/>
                <w:webHidden/>
              </w:rPr>
              <w:instrText xml:space="preserve"> PAGEREF _Toc54964533 \h </w:instrText>
            </w:r>
            <w:r>
              <w:rPr>
                <w:noProof/>
                <w:webHidden/>
              </w:rPr>
            </w:r>
            <w:r>
              <w:rPr>
                <w:noProof/>
                <w:webHidden/>
              </w:rPr>
              <w:fldChar w:fldCharType="separate"/>
            </w:r>
            <w:r>
              <w:rPr>
                <w:noProof/>
                <w:webHidden/>
              </w:rPr>
              <w:t>9</w:t>
            </w:r>
            <w:r>
              <w:rPr>
                <w:noProof/>
                <w:webHidden/>
              </w:rPr>
              <w:fldChar w:fldCharType="end"/>
            </w:r>
          </w:hyperlink>
        </w:p>
        <w:p w14:paraId="2EBC90EE" w14:textId="5567B500" w:rsidR="00776EAC" w:rsidRDefault="00776EAC">
          <w:pPr>
            <w:pStyle w:val="TOC2"/>
            <w:rPr>
              <w:rFonts w:cstheme="minorBidi"/>
              <w:smallCaps w:val="0"/>
              <w:noProof/>
              <w:sz w:val="24"/>
              <w:szCs w:val="24"/>
              <w:lang w:eastAsia="en-GB"/>
            </w:rPr>
          </w:pPr>
          <w:hyperlink w:anchor="_Toc54964534" w:history="1">
            <w:r w:rsidRPr="00D214B5">
              <w:rPr>
                <w:rStyle w:val="Hyperlink"/>
                <w:b/>
                <w:bCs/>
                <w:noProof/>
              </w:rPr>
              <w:t>3.1 Preparedness</w:t>
            </w:r>
            <w:r>
              <w:rPr>
                <w:noProof/>
                <w:webHidden/>
              </w:rPr>
              <w:tab/>
            </w:r>
            <w:r>
              <w:rPr>
                <w:noProof/>
                <w:webHidden/>
              </w:rPr>
              <w:fldChar w:fldCharType="begin"/>
            </w:r>
            <w:r>
              <w:rPr>
                <w:noProof/>
                <w:webHidden/>
              </w:rPr>
              <w:instrText xml:space="preserve"> PAGEREF _Toc54964534 \h </w:instrText>
            </w:r>
            <w:r>
              <w:rPr>
                <w:noProof/>
                <w:webHidden/>
              </w:rPr>
            </w:r>
            <w:r>
              <w:rPr>
                <w:noProof/>
                <w:webHidden/>
              </w:rPr>
              <w:fldChar w:fldCharType="separate"/>
            </w:r>
            <w:r>
              <w:rPr>
                <w:noProof/>
                <w:webHidden/>
              </w:rPr>
              <w:t>10</w:t>
            </w:r>
            <w:r>
              <w:rPr>
                <w:noProof/>
                <w:webHidden/>
              </w:rPr>
              <w:fldChar w:fldCharType="end"/>
            </w:r>
          </w:hyperlink>
        </w:p>
        <w:p w14:paraId="1310B848" w14:textId="7877200B" w:rsidR="00776EAC" w:rsidRDefault="00776EAC">
          <w:pPr>
            <w:pStyle w:val="TOC3"/>
            <w:rPr>
              <w:rFonts w:cstheme="minorBidi"/>
              <w:color w:val="auto"/>
              <w:lang w:eastAsia="en-GB"/>
            </w:rPr>
          </w:pPr>
          <w:hyperlink w:anchor="_Toc54964535" w:history="1">
            <w:r w:rsidRPr="00D214B5">
              <w:rPr>
                <w:rStyle w:val="Hyperlink"/>
              </w:rPr>
              <w:t>3.1.1 Preparatory Actions for USAR Teams</w:t>
            </w:r>
            <w:r>
              <w:rPr>
                <w:webHidden/>
              </w:rPr>
              <w:tab/>
            </w:r>
            <w:r>
              <w:rPr>
                <w:webHidden/>
              </w:rPr>
              <w:fldChar w:fldCharType="begin"/>
            </w:r>
            <w:r>
              <w:rPr>
                <w:webHidden/>
              </w:rPr>
              <w:instrText xml:space="preserve"> PAGEREF _Toc54964535 \h </w:instrText>
            </w:r>
            <w:r>
              <w:rPr>
                <w:webHidden/>
              </w:rPr>
            </w:r>
            <w:r>
              <w:rPr>
                <w:webHidden/>
              </w:rPr>
              <w:fldChar w:fldCharType="separate"/>
            </w:r>
            <w:r>
              <w:rPr>
                <w:webHidden/>
              </w:rPr>
              <w:t>10</w:t>
            </w:r>
            <w:r>
              <w:rPr>
                <w:webHidden/>
              </w:rPr>
              <w:fldChar w:fldCharType="end"/>
            </w:r>
          </w:hyperlink>
        </w:p>
        <w:p w14:paraId="037A6705" w14:textId="548783FC" w:rsidR="00776EAC" w:rsidRDefault="00776EAC">
          <w:pPr>
            <w:pStyle w:val="TOC3"/>
            <w:rPr>
              <w:rFonts w:cstheme="minorBidi"/>
              <w:color w:val="auto"/>
              <w:lang w:eastAsia="en-GB"/>
            </w:rPr>
          </w:pPr>
          <w:hyperlink w:anchor="_Toc54964536" w:history="1">
            <w:r w:rsidRPr="00D214B5">
              <w:rPr>
                <w:rStyle w:val="Hyperlink"/>
              </w:rPr>
              <w:t>3.1.2 Preparatory Actions for LEMA</w:t>
            </w:r>
            <w:r>
              <w:rPr>
                <w:webHidden/>
              </w:rPr>
              <w:tab/>
            </w:r>
            <w:r>
              <w:rPr>
                <w:webHidden/>
              </w:rPr>
              <w:fldChar w:fldCharType="begin"/>
            </w:r>
            <w:r>
              <w:rPr>
                <w:webHidden/>
              </w:rPr>
              <w:instrText xml:space="preserve"> PAGEREF _Toc54964536 \h </w:instrText>
            </w:r>
            <w:r>
              <w:rPr>
                <w:webHidden/>
              </w:rPr>
            </w:r>
            <w:r>
              <w:rPr>
                <w:webHidden/>
              </w:rPr>
              <w:fldChar w:fldCharType="separate"/>
            </w:r>
            <w:r>
              <w:rPr>
                <w:webHidden/>
              </w:rPr>
              <w:t>11</w:t>
            </w:r>
            <w:r>
              <w:rPr>
                <w:webHidden/>
              </w:rPr>
              <w:fldChar w:fldCharType="end"/>
            </w:r>
          </w:hyperlink>
        </w:p>
        <w:p w14:paraId="09CEDB86" w14:textId="51EBB925" w:rsidR="00776EAC" w:rsidRDefault="00776EAC">
          <w:pPr>
            <w:pStyle w:val="TOC3"/>
            <w:rPr>
              <w:rFonts w:cstheme="minorBidi"/>
              <w:color w:val="auto"/>
              <w:lang w:eastAsia="en-GB"/>
            </w:rPr>
          </w:pPr>
          <w:hyperlink w:anchor="_Toc54964537" w:history="1">
            <w:r w:rsidRPr="00D214B5">
              <w:rPr>
                <w:rStyle w:val="Hyperlink"/>
              </w:rPr>
              <w:t>3.1.3 Preparatory Actions for Cultural Heritage Authorities</w:t>
            </w:r>
            <w:r>
              <w:rPr>
                <w:webHidden/>
              </w:rPr>
              <w:tab/>
            </w:r>
            <w:r>
              <w:rPr>
                <w:webHidden/>
              </w:rPr>
              <w:fldChar w:fldCharType="begin"/>
            </w:r>
            <w:r>
              <w:rPr>
                <w:webHidden/>
              </w:rPr>
              <w:instrText xml:space="preserve"> PAGEREF _Toc54964537 \h </w:instrText>
            </w:r>
            <w:r>
              <w:rPr>
                <w:webHidden/>
              </w:rPr>
            </w:r>
            <w:r>
              <w:rPr>
                <w:webHidden/>
              </w:rPr>
              <w:fldChar w:fldCharType="separate"/>
            </w:r>
            <w:r>
              <w:rPr>
                <w:webHidden/>
              </w:rPr>
              <w:t>11</w:t>
            </w:r>
            <w:r>
              <w:rPr>
                <w:webHidden/>
              </w:rPr>
              <w:fldChar w:fldCharType="end"/>
            </w:r>
          </w:hyperlink>
        </w:p>
        <w:p w14:paraId="5FC859B4" w14:textId="06A77151" w:rsidR="00776EAC" w:rsidRDefault="00776EAC">
          <w:pPr>
            <w:pStyle w:val="TOC2"/>
            <w:rPr>
              <w:rFonts w:cstheme="minorBidi"/>
              <w:smallCaps w:val="0"/>
              <w:noProof/>
              <w:sz w:val="24"/>
              <w:szCs w:val="24"/>
              <w:lang w:eastAsia="en-GB"/>
            </w:rPr>
          </w:pPr>
          <w:hyperlink w:anchor="_Toc54964538" w:history="1">
            <w:r w:rsidRPr="00D214B5">
              <w:rPr>
                <w:rStyle w:val="Hyperlink"/>
                <w:b/>
                <w:bCs/>
                <w:noProof/>
              </w:rPr>
              <w:t>3.2 Mobilisation</w:t>
            </w:r>
            <w:r>
              <w:rPr>
                <w:noProof/>
                <w:webHidden/>
              </w:rPr>
              <w:tab/>
            </w:r>
            <w:r>
              <w:rPr>
                <w:noProof/>
                <w:webHidden/>
              </w:rPr>
              <w:fldChar w:fldCharType="begin"/>
            </w:r>
            <w:r>
              <w:rPr>
                <w:noProof/>
                <w:webHidden/>
              </w:rPr>
              <w:instrText xml:space="preserve"> PAGEREF _Toc54964538 \h </w:instrText>
            </w:r>
            <w:r>
              <w:rPr>
                <w:noProof/>
                <w:webHidden/>
              </w:rPr>
            </w:r>
            <w:r>
              <w:rPr>
                <w:noProof/>
                <w:webHidden/>
              </w:rPr>
              <w:fldChar w:fldCharType="separate"/>
            </w:r>
            <w:r>
              <w:rPr>
                <w:noProof/>
                <w:webHidden/>
              </w:rPr>
              <w:t>13</w:t>
            </w:r>
            <w:r>
              <w:rPr>
                <w:noProof/>
                <w:webHidden/>
              </w:rPr>
              <w:fldChar w:fldCharType="end"/>
            </w:r>
          </w:hyperlink>
        </w:p>
        <w:p w14:paraId="242626CF" w14:textId="5C46B003" w:rsidR="00776EAC" w:rsidRDefault="00776EAC">
          <w:pPr>
            <w:pStyle w:val="TOC3"/>
            <w:rPr>
              <w:rFonts w:cstheme="minorBidi"/>
              <w:color w:val="auto"/>
              <w:lang w:eastAsia="en-GB"/>
            </w:rPr>
          </w:pPr>
          <w:hyperlink w:anchor="_Toc54964539" w:history="1">
            <w:r w:rsidRPr="00D214B5">
              <w:rPr>
                <w:rStyle w:val="Hyperlink"/>
              </w:rPr>
              <w:t>3.2.1 Recommendations for USAR Teams</w:t>
            </w:r>
            <w:r>
              <w:rPr>
                <w:webHidden/>
              </w:rPr>
              <w:tab/>
            </w:r>
            <w:r>
              <w:rPr>
                <w:webHidden/>
              </w:rPr>
              <w:fldChar w:fldCharType="begin"/>
            </w:r>
            <w:r>
              <w:rPr>
                <w:webHidden/>
              </w:rPr>
              <w:instrText xml:space="preserve"> PAGEREF _Toc54964539 \h </w:instrText>
            </w:r>
            <w:r>
              <w:rPr>
                <w:webHidden/>
              </w:rPr>
            </w:r>
            <w:r>
              <w:rPr>
                <w:webHidden/>
              </w:rPr>
              <w:fldChar w:fldCharType="separate"/>
            </w:r>
            <w:r>
              <w:rPr>
                <w:webHidden/>
              </w:rPr>
              <w:t>13</w:t>
            </w:r>
            <w:r>
              <w:rPr>
                <w:webHidden/>
              </w:rPr>
              <w:fldChar w:fldCharType="end"/>
            </w:r>
          </w:hyperlink>
        </w:p>
        <w:p w14:paraId="66AB9390" w14:textId="02DDC23C" w:rsidR="00776EAC" w:rsidRDefault="00776EAC">
          <w:pPr>
            <w:pStyle w:val="TOC3"/>
            <w:rPr>
              <w:rFonts w:cstheme="minorBidi"/>
              <w:color w:val="auto"/>
              <w:lang w:eastAsia="en-GB"/>
            </w:rPr>
          </w:pPr>
          <w:hyperlink w:anchor="_Toc54964540" w:history="1">
            <w:r w:rsidRPr="00D214B5">
              <w:rPr>
                <w:rStyle w:val="Hyperlink"/>
              </w:rPr>
              <w:t>3.2.2 Recommendations for LEMA</w:t>
            </w:r>
            <w:r>
              <w:rPr>
                <w:webHidden/>
              </w:rPr>
              <w:tab/>
            </w:r>
            <w:r>
              <w:rPr>
                <w:webHidden/>
              </w:rPr>
              <w:fldChar w:fldCharType="begin"/>
            </w:r>
            <w:r>
              <w:rPr>
                <w:webHidden/>
              </w:rPr>
              <w:instrText xml:space="preserve"> PAGEREF _Toc54964540 \h </w:instrText>
            </w:r>
            <w:r>
              <w:rPr>
                <w:webHidden/>
              </w:rPr>
            </w:r>
            <w:r>
              <w:rPr>
                <w:webHidden/>
              </w:rPr>
              <w:fldChar w:fldCharType="separate"/>
            </w:r>
            <w:r>
              <w:rPr>
                <w:webHidden/>
              </w:rPr>
              <w:t>13</w:t>
            </w:r>
            <w:r>
              <w:rPr>
                <w:webHidden/>
              </w:rPr>
              <w:fldChar w:fldCharType="end"/>
            </w:r>
          </w:hyperlink>
        </w:p>
        <w:p w14:paraId="5F48D646" w14:textId="530C3E32" w:rsidR="00776EAC" w:rsidRDefault="00776EAC">
          <w:pPr>
            <w:pStyle w:val="TOC3"/>
            <w:rPr>
              <w:rFonts w:cstheme="minorBidi"/>
              <w:color w:val="auto"/>
              <w:lang w:eastAsia="en-GB"/>
            </w:rPr>
          </w:pPr>
          <w:hyperlink w:anchor="_Toc54964541" w:history="1">
            <w:r w:rsidRPr="00D214B5">
              <w:rPr>
                <w:rStyle w:val="Hyperlink"/>
              </w:rPr>
              <w:t>3.2.3 Recommendations for Cultural Heritage Authorities</w:t>
            </w:r>
            <w:r>
              <w:rPr>
                <w:webHidden/>
              </w:rPr>
              <w:tab/>
            </w:r>
            <w:r>
              <w:rPr>
                <w:webHidden/>
              </w:rPr>
              <w:fldChar w:fldCharType="begin"/>
            </w:r>
            <w:r>
              <w:rPr>
                <w:webHidden/>
              </w:rPr>
              <w:instrText xml:space="preserve"> PAGEREF _Toc54964541 \h </w:instrText>
            </w:r>
            <w:r>
              <w:rPr>
                <w:webHidden/>
              </w:rPr>
            </w:r>
            <w:r>
              <w:rPr>
                <w:webHidden/>
              </w:rPr>
              <w:fldChar w:fldCharType="separate"/>
            </w:r>
            <w:r>
              <w:rPr>
                <w:webHidden/>
              </w:rPr>
              <w:t>14</w:t>
            </w:r>
            <w:r>
              <w:rPr>
                <w:webHidden/>
              </w:rPr>
              <w:fldChar w:fldCharType="end"/>
            </w:r>
          </w:hyperlink>
        </w:p>
        <w:p w14:paraId="085128E7" w14:textId="500473BC" w:rsidR="00776EAC" w:rsidRDefault="00776EAC">
          <w:pPr>
            <w:pStyle w:val="TOC2"/>
            <w:rPr>
              <w:rFonts w:cstheme="minorBidi"/>
              <w:smallCaps w:val="0"/>
              <w:noProof/>
              <w:sz w:val="24"/>
              <w:szCs w:val="24"/>
              <w:lang w:eastAsia="en-GB"/>
            </w:rPr>
          </w:pPr>
          <w:hyperlink w:anchor="_Toc54964542" w:history="1">
            <w:r w:rsidRPr="00D214B5">
              <w:rPr>
                <w:rStyle w:val="Hyperlink"/>
                <w:b/>
                <w:bCs/>
                <w:noProof/>
              </w:rPr>
              <w:t>3.3 Operations</w:t>
            </w:r>
            <w:r>
              <w:rPr>
                <w:noProof/>
                <w:webHidden/>
              </w:rPr>
              <w:tab/>
            </w:r>
            <w:r>
              <w:rPr>
                <w:noProof/>
                <w:webHidden/>
              </w:rPr>
              <w:fldChar w:fldCharType="begin"/>
            </w:r>
            <w:r>
              <w:rPr>
                <w:noProof/>
                <w:webHidden/>
              </w:rPr>
              <w:instrText xml:space="preserve"> PAGEREF _Toc54964542 \h </w:instrText>
            </w:r>
            <w:r>
              <w:rPr>
                <w:noProof/>
                <w:webHidden/>
              </w:rPr>
            </w:r>
            <w:r>
              <w:rPr>
                <w:noProof/>
                <w:webHidden/>
              </w:rPr>
              <w:fldChar w:fldCharType="separate"/>
            </w:r>
            <w:r>
              <w:rPr>
                <w:noProof/>
                <w:webHidden/>
              </w:rPr>
              <w:t>15</w:t>
            </w:r>
            <w:r>
              <w:rPr>
                <w:noProof/>
                <w:webHidden/>
              </w:rPr>
              <w:fldChar w:fldCharType="end"/>
            </w:r>
          </w:hyperlink>
        </w:p>
        <w:p w14:paraId="2C9AE7DB" w14:textId="593DFE72" w:rsidR="00776EAC" w:rsidRDefault="00776EAC">
          <w:pPr>
            <w:pStyle w:val="TOC3"/>
            <w:rPr>
              <w:rFonts w:cstheme="minorBidi"/>
              <w:color w:val="auto"/>
              <w:lang w:eastAsia="en-GB"/>
            </w:rPr>
          </w:pPr>
          <w:hyperlink w:anchor="_Toc54964543" w:history="1">
            <w:r w:rsidRPr="00D214B5">
              <w:rPr>
                <w:rStyle w:val="Hyperlink"/>
              </w:rPr>
              <w:t>3.3.1 Procedure for USAR Teams</w:t>
            </w:r>
            <w:r>
              <w:rPr>
                <w:webHidden/>
              </w:rPr>
              <w:tab/>
            </w:r>
            <w:r>
              <w:rPr>
                <w:webHidden/>
              </w:rPr>
              <w:fldChar w:fldCharType="begin"/>
            </w:r>
            <w:r>
              <w:rPr>
                <w:webHidden/>
              </w:rPr>
              <w:instrText xml:space="preserve"> PAGEREF _Toc54964543 \h </w:instrText>
            </w:r>
            <w:r>
              <w:rPr>
                <w:webHidden/>
              </w:rPr>
            </w:r>
            <w:r>
              <w:rPr>
                <w:webHidden/>
              </w:rPr>
              <w:fldChar w:fldCharType="separate"/>
            </w:r>
            <w:r>
              <w:rPr>
                <w:webHidden/>
              </w:rPr>
              <w:t>15</w:t>
            </w:r>
            <w:r>
              <w:rPr>
                <w:webHidden/>
              </w:rPr>
              <w:fldChar w:fldCharType="end"/>
            </w:r>
          </w:hyperlink>
        </w:p>
        <w:p w14:paraId="4DBD9067" w14:textId="2126221A" w:rsidR="00776EAC" w:rsidRDefault="00776EAC">
          <w:pPr>
            <w:pStyle w:val="TOC3"/>
            <w:rPr>
              <w:rFonts w:cstheme="minorBidi"/>
              <w:color w:val="auto"/>
              <w:lang w:eastAsia="en-GB"/>
            </w:rPr>
          </w:pPr>
          <w:hyperlink w:anchor="_Toc54964544" w:history="1">
            <w:r w:rsidRPr="00D214B5">
              <w:rPr>
                <w:rStyle w:val="Hyperlink"/>
              </w:rPr>
              <w:t>3.3.2 Procedure for LEMA</w:t>
            </w:r>
            <w:r>
              <w:rPr>
                <w:webHidden/>
              </w:rPr>
              <w:tab/>
            </w:r>
            <w:r>
              <w:rPr>
                <w:webHidden/>
              </w:rPr>
              <w:fldChar w:fldCharType="begin"/>
            </w:r>
            <w:r>
              <w:rPr>
                <w:webHidden/>
              </w:rPr>
              <w:instrText xml:space="preserve"> PAGEREF _Toc54964544 \h </w:instrText>
            </w:r>
            <w:r>
              <w:rPr>
                <w:webHidden/>
              </w:rPr>
            </w:r>
            <w:r>
              <w:rPr>
                <w:webHidden/>
              </w:rPr>
              <w:fldChar w:fldCharType="separate"/>
            </w:r>
            <w:r>
              <w:rPr>
                <w:webHidden/>
              </w:rPr>
              <w:t>16</w:t>
            </w:r>
            <w:r>
              <w:rPr>
                <w:webHidden/>
              </w:rPr>
              <w:fldChar w:fldCharType="end"/>
            </w:r>
          </w:hyperlink>
        </w:p>
        <w:p w14:paraId="7C59A312" w14:textId="7509C458" w:rsidR="00776EAC" w:rsidRDefault="00776EAC">
          <w:pPr>
            <w:pStyle w:val="TOC3"/>
            <w:rPr>
              <w:rFonts w:cstheme="minorBidi"/>
              <w:color w:val="auto"/>
              <w:lang w:eastAsia="en-GB"/>
            </w:rPr>
          </w:pPr>
          <w:hyperlink w:anchor="_Toc54964545" w:history="1">
            <w:r w:rsidRPr="00D214B5">
              <w:rPr>
                <w:rStyle w:val="Hyperlink"/>
              </w:rPr>
              <w:t>3.3.3 Procedure for Cultural Heritage Authorities</w:t>
            </w:r>
            <w:r>
              <w:rPr>
                <w:webHidden/>
              </w:rPr>
              <w:tab/>
            </w:r>
            <w:r>
              <w:rPr>
                <w:webHidden/>
              </w:rPr>
              <w:fldChar w:fldCharType="begin"/>
            </w:r>
            <w:r>
              <w:rPr>
                <w:webHidden/>
              </w:rPr>
              <w:instrText xml:space="preserve"> PAGEREF _Toc54964545 \h </w:instrText>
            </w:r>
            <w:r>
              <w:rPr>
                <w:webHidden/>
              </w:rPr>
            </w:r>
            <w:r>
              <w:rPr>
                <w:webHidden/>
              </w:rPr>
              <w:fldChar w:fldCharType="separate"/>
            </w:r>
            <w:r>
              <w:rPr>
                <w:webHidden/>
              </w:rPr>
              <w:t>16</w:t>
            </w:r>
            <w:r>
              <w:rPr>
                <w:webHidden/>
              </w:rPr>
              <w:fldChar w:fldCharType="end"/>
            </w:r>
          </w:hyperlink>
        </w:p>
        <w:p w14:paraId="15D1D9B6" w14:textId="7F0D30F4" w:rsidR="00776EAC" w:rsidRDefault="00776EAC">
          <w:pPr>
            <w:pStyle w:val="TOC2"/>
            <w:rPr>
              <w:rFonts w:cstheme="minorBidi"/>
              <w:smallCaps w:val="0"/>
              <w:noProof/>
              <w:sz w:val="24"/>
              <w:szCs w:val="24"/>
              <w:lang w:eastAsia="en-GB"/>
            </w:rPr>
          </w:pPr>
          <w:hyperlink w:anchor="_Toc54964546" w:history="1">
            <w:r w:rsidRPr="00D214B5">
              <w:rPr>
                <w:rStyle w:val="Hyperlink"/>
                <w:b/>
                <w:bCs/>
                <w:noProof/>
              </w:rPr>
              <w:t>3.4 Demobilisation</w:t>
            </w:r>
            <w:r>
              <w:rPr>
                <w:noProof/>
                <w:webHidden/>
              </w:rPr>
              <w:tab/>
            </w:r>
            <w:r>
              <w:rPr>
                <w:noProof/>
                <w:webHidden/>
              </w:rPr>
              <w:fldChar w:fldCharType="begin"/>
            </w:r>
            <w:r>
              <w:rPr>
                <w:noProof/>
                <w:webHidden/>
              </w:rPr>
              <w:instrText xml:space="preserve"> PAGEREF _Toc54964546 \h </w:instrText>
            </w:r>
            <w:r>
              <w:rPr>
                <w:noProof/>
                <w:webHidden/>
              </w:rPr>
            </w:r>
            <w:r>
              <w:rPr>
                <w:noProof/>
                <w:webHidden/>
              </w:rPr>
              <w:fldChar w:fldCharType="separate"/>
            </w:r>
            <w:r>
              <w:rPr>
                <w:noProof/>
                <w:webHidden/>
              </w:rPr>
              <w:t>18</w:t>
            </w:r>
            <w:r>
              <w:rPr>
                <w:noProof/>
                <w:webHidden/>
              </w:rPr>
              <w:fldChar w:fldCharType="end"/>
            </w:r>
          </w:hyperlink>
        </w:p>
        <w:p w14:paraId="2E99CB73" w14:textId="260A0EF0" w:rsidR="00776EAC" w:rsidRDefault="00776EAC">
          <w:pPr>
            <w:pStyle w:val="TOC3"/>
            <w:rPr>
              <w:rFonts w:cstheme="minorBidi"/>
              <w:color w:val="auto"/>
              <w:lang w:eastAsia="en-GB"/>
            </w:rPr>
          </w:pPr>
          <w:hyperlink w:anchor="_Toc54964547" w:history="1">
            <w:r w:rsidRPr="00D214B5">
              <w:rPr>
                <w:rStyle w:val="Hyperlink"/>
              </w:rPr>
              <w:t>3.4.1 For USAR Teams</w:t>
            </w:r>
            <w:r>
              <w:rPr>
                <w:webHidden/>
              </w:rPr>
              <w:tab/>
            </w:r>
            <w:r>
              <w:rPr>
                <w:webHidden/>
              </w:rPr>
              <w:fldChar w:fldCharType="begin"/>
            </w:r>
            <w:r>
              <w:rPr>
                <w:webHidden/>
              </w:rPr>
              <w:instrText xml:space="preserve"> PAGEREF _Toc54964547 \h </w:instrText>
            </w:r>
            <w:r>
              <w:rPr>
                <w:webHidden/>
              </w:rPr>
            </w:r>
            <w:r>
              <w:rPr>
                <w:webHidden/>
              </w:rPr>
              <w:fldChar w:fldCharType="separate"/>
            </w:r>
            <w:r>
              <w:rPr>
                <w:webHidden/>
              </w:rPr>
              <w:t>18</w:t>
            </w:r>
            <w:r>
              <w:rPr>
                <w:webHidden/>
              </w:rPr>
              <w:fldChar w:fldCharType="end"/>
            </w:r>
          </w:hyperlink>
        </w:p>
        <w:p w14:paraId="5D1EB452" w14:textId="3D928F09" w:rsidR="00776EAC" w:rsidRDefault="00776EAC">
          <w:pPr>
            <w:pStyle w:val="TOC3"/>
            <w:rPr>
              <w:rFonts w:cstheme="minorBidi"/>
              <w:color w:val="auto"/>
              <w:lang w:eastAsia="en-GB"/>
            </w:rPr>
          </w:pPr>
          <w:hyperlink w:anchor="_Toc54964548" w:history="1">
            <w:r w:rsidRPr="00D214B5">
              <w:rPr>
                <w:rStyle w:val="Hyperlink"/>
              </w:rPr>
              <w:t>3.4.2 For LEMA</w:t>
            </w:r>
            <w:r>
              <w:rPr>
                <w:webHidden/>
              </w:rPr>
              <w:tab/>
            </w:r>
            <w:r>
              <w:rPr>
                <w:webHidden/>
              </w:rPr>
              <w:fldChar w:fldCharType="begin"/>
            </w:r>
            <w:r>
              <w:rPr>
                <w:webHidden/>
              </w:rPr>
              <w:instrText xml:space="preserve"> PAGEREF _Toc54964548 \h </w:instrText>
            </w:r>
            <w:r>
              <w:rPr>
                <w:webHidden/>
              </w:rPr>
            </w:r>
            <w:r>
              <w:rPr>
                <w:webHidden/>
              </w:rPr>
              <w:fldChar w:fldCharType="separate"/>
            </w:r>
            <w:r>
              <w:rPr>
                <w:webHidden/>
              </w:rPr>
              <w:t>18</w:t>
            </w:r>
            <w:r>
              <w:rPr>
                <w:webHidden/>
              </w:rPr>
              <w:fldChar w:fldCharType="end"/>
            </w:r>
          </w:hyperlink>
        </w:p>
        <w:p w14:paraId="7DF89ACE" w14:textId="1EFA56D0" w:rsidR="00776EAC" w:rsidRDefault="00776EAC">
          <w:pPr>
            <w:pStyle w:val="TOC3"/>
            <w:rPr>
              <w:rFonts w:cstheme="minorBidi"/>
              <w:color w:val="auto"/>
              <w:lang w:eastAsia="en-GB"/>
            </w:rPr>
          </w:pPr>
          <w:hyperlink w:anchor="_Toc54964549" w:history="1">
            <w:r w:rsidRPr="00D214B5">
              <w:rPr>
                <w:rStyle w:val="Hyperlink"/>
              </w:rPr>
              <w:t>3.4.3 For Cultural Heritage Authorities</w:t>
            </w:r>
            <w:r>
              <w:rPr>
                <w:webHidden/>
              </w:rPr>
              <w:tab/>
            </w:r>
            <w:r>
              <w:rPr>
                <w:webHidden/>
              </w:rPr>
              <w:fldChar w:fldCharType="begin"/>
            </w:r>
            <w:r>
              <w:rPr>
                <w:webHidden/>
              </w:rPr>
              <w:instrText xml:space="preserve"> PAGEREF _Toc54964549 \h </w:instrText>
            </w:r>
            <w:r>
              <w:rPr>
                <w:webHidden/>
              </w:rPr>
            </w:r>
            <w:r>
              <w:rPr>
                <w:webHidden/>
              </w:rPr>
              <w:fldChar w:fldCharType="separate"/>
            </w:r>
            <w:r>
              <w:rPr>
                <w:webHidden/>
              </w:rPr>
              <w:t>18</w:t>
            </w:r>
            <w:r>
              <w:rPr>
                <w:webHidden/>
              </w:rPr>
              <w:fldChar w:fldCharType="end"/>
            </w:r>
          </w:hyperlink>
        </w:p>
        <w:p w14:paraId="4557DC0D" w14:textId="1CFA2745" w:rsidR="00776EAC" w:rsidRDefault="00776EAC">
          <w:pPr>
            <w:pStyle w:val="TOC2"/>
            <w:rPr>
              <w:rFonts w:cstheme="minorBidi"/>
              <w:smallCaps w:val="0"/>
              <w:noProof/>
              <w:sz w:val="24"/>
              <w:szCs w:val="24"/>
              <w:lang w:eastAsia="en-GB"/>
            </w:rPr>
          </w:pPr>
          <w:hyperlink w:anchor="_Toc54964550" w:history="1">
            <w:r w:rsidRPr="00D214B5">
              <w:rPr>
                <w:rStyle w:val="Hyperlink"/>
                <w:b/>
                <w:bCs/>
                <w:noProof/>
              </w:rPr>
              <w:t>3.5 Post-Mission</w:t>
            </w:r>
            <w:r>
              <w:rPr>
                <w:noProof/>
                <w:webHidden/>
              </w:rPr>
              <w:tab/>
            </w:r>
            <w:r>
              <w:rPr>
                <w:noProof/>
                <w:webHidden/>
              </w:rPr>
              <w:fldChar w:fldCharType="begin"/>
            </w:r>
            <w:r>
              <w:rPr>
                <w:noProof/>
                <w:webHidden/>
              </w:rPr>
              <w:instrText xml:space="preserve"> PAGEREF _Toc54964550 \h </w:instrText>
            </w:r>
            <w:r>
              <w:rPr>
                <w:noProof/>
                <w:webHidden/>
              </w:rPr>
            </w:r>
            <w:r>
              <w:rPr>
                <w:noProof/>
                <w:webHidden/>
              </w:rPr>
              <w:fldChar w:fldCharType="separate"/>
            </w:r>
            <w:r>
              <w:rPr>
                <w:noProof/>
                <w:webHidden/>
              </w:rPr>
              <w:t>20</w:t>
            </w:r>
            <w:r>
              <w:rPr>
                <w:noProof/>
                <w:webHidden/>
              </w:rPr>
              <w:fldChar w:fldCharType="end"/>
            </w:r>
          </w:hyperlink>
        </w:p>
        <w:p w14:paraId="56A1CB71" w14:textId="4B902309" w:rsidR="00776EAC" w:rsidRDefault="00776EAC">
          <w:pPr>
            <w:pStyle w:val="TOC3"/>
            <w:rPr>
              <w:rFonts w:cstheme="minorBidi"/>
              <w:color w:val="auto"/>
              <w:lang w:eastAsia="en-GB"/>
            </w:rPr>
          </w:pPr>
          <w:hyperlink w:anchor="_Toc54964551" w:history="1">
            <w:r w:rsidRPr="00D214B5">
              <w:rPr>
                <w:rStyle w:val="Hyperlink"/>
              </w:rPr>
              <w:t>3.5.1 For USAR Teams</w:t>
            </w:r>
            <w:r>
              <w:rPr>
                <w:webHidden/>
              </w:rPr>
              <w:tab/>
            </w:r>
            <w:r>
              <w:rPr>
                <w:webHidden/>
              </w:rPr>
              <w:fldChar w:fldCharType="begin"/>
            </w:r>
            <w:r>
              <w:rPr>
                <w:webHidden/>
              </w:rPr>
              <w:instrText xml:space="preserve"> PAGEREF _Toc54964551 \h </w:instrText>
            </w:r>
            <w:r>
              <w:rPr>
                <w:webHidden/>
              </w:rPr>
            </w:r>
            <w:r>
              <w:rPr>
                <w:webHidden/>
              </w:rPr>
              <w:fldChar w:fldCharType="separate"/>
            </w:r>
            <w:r>
              <w:rPr>
                <w:webHidden/>
              </w:rPr>
              <w:t>20</w:t>
            </w:r>
            <w:r>
              <w:rPr>
                <w:webHidden/>
              </w:rPr>
              <w:fldChar w:fldCharType="end"/>
            </w:r>
          </w:hyperlink>
        </w:p>
        <w:p w14:paraId="18069D66" w14:textId="2E5A96D9" w:rsidR="00776EAC" w:rsidRDefault="00776EAC">
          <w:pPr>
            <w:pStyle w:val="TOC3"/>
            <w:rPr>
              <w:rFonts w:cstheme="minorBidi"/>
              <w:color w:val="auto"/>
              <w:lang w:eastAsia="en-GB"/>
            </w:rPr>
          </w:pPr>
          <w:hyperlink w:anchor="_Toc54964552" w:history="1">
            <w:r w:rsidRPr="00D214B5">
              <w:rPr>
                <w:rStyle w:val="Hyperlink"/>
              </w:rPr>
              <w:t>3.5.2 For LEMA and Cultural Heritage Authorities</w:t>
            </w:r>
            <w:r>
              <w:rPr>
                <w:webHidden/>
              </w:rPr>
              <w:tab/>
            </w:r>
            <w:r>
              <w:rPr>
                <w:webHidden/>
              </w:rPr>
              <w:fldChar w:fldCharType="begin"/>
            </w:r>
            <w:r>
              <w:rPr>
                <w:webHidden/>
              </w:rPr>
              <w:instrText xml:space="preserve"> PAGEREF _Toc54964552 \h </w:instrText>
            </w:r>
            <w:r>
              <w:rPr>
                <w:webHidden/>
              </w:rPr>
            </w:r>
            <w:r>
              <w:rPr>
                <w:webHidden/>
              </w:rPr>
              <w:fldChar w:fldCharType="separate"/>
            </w:r>
            <w:r>
              <w:rPr>
                <w:webHidden/>
              </w:rPr>
              <w:t>20</w:t>
            </w:r>
            <w:r>
              <w:rPr>
                <w:webHidden/>
              </w:rPr>
              <w:fldChar w:fldCharType="end"/>
            </w:r>
          </w:hyperlink>
        </w:p>
        <w:p w14:paraId="50D10262" w14:textId="663EE7F1" w:rsidR="00776EAC" w:rsidRDefault="00776EAC">
          <w:pPr>
            <w:pStyle w:val="TOC1"/>
            <w:tabs>
              <w:tab w:val="right" w:leader="dot" w:pos="9010"/>
            </w:tabs>
            <w:rPr>
              <w:rFonts w:cstheme="minorBidi"/>
              <w:b w:val="0"/>
              <w:bCs w:val="0"/>
              <w:caps w:val="0"/>
              <w:noProof/>
              <w:sz w:val="24"/>
              <w:szCs w:val="24"/>
              <w:lang w:eastAsia="en-GB"/>
            </w:rPr>
          </w:pPr>
          <w:hyperlink w:anchor="_Toc54964553" w:history="1">
            <w:r w:rsidRPr="00D214B5">
              <w:rPr>
                <w:rStyle w:val="Hyperlink"/>
                <w:noProof/>
              </w:rPr>
              <w:t>4. Be</w:t>
            </w:r>
            <w:r w:rsidRPr="00D214B5">
              <w:rPr>
                <w:rStyle w:val="Hyperlink"/>
                <w:noProof/>
              </w:rPr>
              <w:t>y</w:t>
            </w:r>
            <w:r w:rsidRPr="00D214B5">
              <w:rPr>
                <w:rStyle w:val="Hyperlink"/>
                <w:noProof/>
              </w:rPr>
              <w:t>ond the Rubble</w:t>
            </w:r>
            <w:r>
              <w:rPr>
                <w:noProof/>
                <w:webHidden/>
              </w:rPr>
              <w:tab/>
            </w:r>
            <w:r>
              <w:rPr>
                <w:noProof/>
                <w:webHidden/>
              </w:rPr>
              <w:fldChar w:fldCharType="begin"/>
            </w:r>
            <w:r>
              <w:rPr>
                <w:noProof/>
                <w:webHidden/>
              </w:rPr>
              <w:instrText xml:space="preserve"> PAGEREF _Toc54964553 \h </w:instrText>
            </w:r>
            <w:r>
              <w:rPr>
                <w:noProof/>
                <w:webHidden/>
              </w:rPr>
            </w:r>
            <w:r>
              <w:rPr>
                <w:noProof/>
                <w:webHidden/>
              </w:rPr>
              <w:fldChar w:fldCharType="separate"/>
            </w:r>
            <w:r>
              <w:rPr>
                <w:noProof/>
                <w:webHidden/>
              </w:rPr>
              <w:t>21</w:t>
            </w:r>
            <w:r>
              <w:rPr>
                <w:noProof/>
                <w:webHidden/>
              </w:rPr>
              <w:fldChar w:fldCharType="end"/>
            </w:r>
          </w:hyperlink>
        </w:p>
        <w:p w14:paraId="7D554982" w14:textId="3213D8F9" w:rsidR="00776EAC" w:rsidRDefault="00776EAC">
          <w:pPr>
            <w:pStyle w:val="TOC1"/>
            <w:tabs>
              <w:tab w:val="right" w:leader="dot" w:pos="9010"/>
            </w:tabs>
            <w:rPr>
              <w:rFonts w:cstheme="minorBidi"/>
              <w:b w:val="0"/>
              <w:bCs w:val="0"/>
              <w:caps w:val="0"/>
              <w:noProof/>
              <w:sz w:val="24"/>
              <w:szCs w:val="24"/>
              <w:lang w:eastAsia="en-GB"/>
            </w:rPr>
          </w:pPr>
          <w:hyperlink w:anchor="_Toc54964554" w:history="1">
            <w:r w:rsidRPr="00D214B5">
              <w:rPr>
                <w:rStyle w:val="Hyperlink"/>
                <w:noProof/>
              </w:rPr>
              <w:t>Annexes</w:t>
            </w:r>
            <w:r>
              <w:rPr>
                <w:noProof/>
                <w:webHidden/>
              </w:rPr>
              <w:tab/>
            </w:r>
            <w:r>
              <w:rPr>
                <w:noProof/>
                <w:webHidden/>
              </w:rPr>
              <w:fldChar w:fldCharType="begin"/>
            </w:r>
            <w:r>
              <w:rPr>
                <w:noProof/>
                <w:webHidden/>
              </w:rPr>
              <w:instrText xml:space="preserve"> PAGEREF _Toc54964554 \h </w:instrText>
            </w:r>
            <w:r>
              <w:rPr>
                <w:noProof/>
                <w:webHidden/>
              </w:rPr>
            </w:r>
            <w:r>
              <w:rPr>
                <w:noProof/>
                <w:webHidden/>
              </w:rPr>
              <w:fldChar w:fldCharType="separate"/>
            </w:r>
            <w:r>
              <w:rPr>
                <w:noProof/>
                <w:webHidden/>
              </w:rPr>
              <w:t>22</w:t>
            </w:r>
            <w:r>
              <w:rPr>
                <w:noProof/>
                <w:webHidden/>
              </w:rPr>
              <w:fldChar w:fldCharType="end"/>
            </w:r>
          </w:hyperlink>
        </w:p>
        <w:p w14:paraId="4BF1ED3F" w14:textId="52FACFEE" w:rsidR="00776EAC" w:rsidRDefault="00776EAC">
          <w:pPr>
            <w:pStyle w:val="TOC2"/>
            <w:rPr>
              <w:rFonts w:cstheme="minorBidi"/>
              <w:smallCaps w:val="0"/>
              <w:noProof/>
              <w:sz w:val="24"/>
              <w:szCs w:val="24"/>
              <w:lang w:eastAsia="en-GB"/>
            </w:rPr>
          </w:pPr>
          <w:hyperlink w:anchor="_Toc54964555" w:history="1">
            <w:r w:rsidRPr="00D214B5">
              <w:rPr>
                <w:rStyle w:val="Hyperlink"/>
                <w:b/>
                <w:bCs/>
                <w:noProof/>
              </w:rPr>
              <w:t>ANNEX 1. USAR Field Operation Guide for Working at Heritage Sites</w:t>
            </w:r>
            <w:r>
              <w:rPr>
                <w:noProof/>
                <w:webHidden/>
              </w:rPr>
              <w:tab/>
            </w:r>
            <w:r>
              <w:rPr>
                <w:noProof/>
                <w:webHidden/>
              </w:rPr>
              <w:fldChar w:fldCharType="begin"/>
            </w:r>
            <w:r>
              <w:rPr>
                <w:noProof/>
                <w:webHidden/>
              </w:rPr>
              <w:instrText xml:space="preserve"> PAGEREF _Toc54964555 \h </w:instrText>
            </w:r>
            <w:r>
              <w:rPr>
                <w:noProof/>
                <w:webHidden/>
              </w:rPr>
            </w:r>
            <w:r>
              <w:rPr>
                <w:noProof/>
                <w:webHidden/>
              </w:rPr>
              <w:fldChar w:fldCharType="separate"/>
            </w:r>
            <w:r>
              <w:rPr>
                <w:noProof/>
                <w:webHidden/>
              </w:rPr>
              <w:t>23</w:t>
            </w:r>
            <w:r>
              <w:rPr>
                <w:noProof/>
                <w:webHidden/>
              </w:rPr>
              <w:fldChar w:fldCharType="end"/>
            </w:r>
          </w:hyperlink>
        </w:p>
        <w:p w14:paraId="1B276ED1" w14:textId="48D09342" w:rsidR="00776EAC" w:rsidRDefault="00776EAC">
          <w:pPr>
            <w:pStyle w:val="TOC2"/>
            <w:rPr>
              <w:rFonts w:cstheme="minorBidi"/>
              <w:smallCaps w:val="0"/>
              <w:noProof/>
              <w:sz w:val="24"/>
              <w:szCs w:val="24"/>
              <w:lang w:eastAsia="en-GB"/>
            </w:rPr>
          </w:pPr>
          <w:hyperlink w:anchor="_Toc54964556" w:history="1">
            <w:r w:rsidRPr="00D214B5">
              <w:rPr>
                <w:rStyle w:val="Hyperlink"/>
                <w:b/>
                <w:bCs/>
                <w:noProof/>
              </w:rPr>
              <w:t>ANNEX 2. Proposed Method for Marking Cultural Heritage Sites based on the INSARAG Marking System</w:t>
            </w:r>
            <w:r>
              <w:rPr>
                <w:noProof/>
                <w:webHidden/>
              </w:rPr>
              <w:tab/>
            </w:r>
            <w:r>
              <w:rPr>
                <w:noProof/>
                <w:webHidden/>
              </w:rPr>
              <w:fldChar w:fldCharType="begin"/>
            </w:r>
            <w:r>
              <w:rPr>
                <w:noProof/>
                <w:webHidden/>
              </w:rPr>
              <w:instrText xml:space="preserve"> PAGEREF _Toc54964556 \h </w:instrText>
            </w:r>
            <w:r>
              <w:rPr>
                <w:noProof/>
                <w:webHidden/>
              </w:rPr>
            </w:r>
            <w:r>
              <w:rPr>
                <w:noProof/>
                <w:webHidden/>
              </w:rPr>
              <w:fldChar w:fldCharType="separate"/>
            </w:r>
            <w:r>
              <w:rPr>
                <w:noProof/>
                <w:webHidden/>
              </w:rPr>
              <w:t>25</w:t>
            </w:r>
            <w:r>
              <w:rPr>
                <w:noProof/>
                <w:webHidden/>
              </w:rPr>
              <w:fldChar w:fldCharType="end"/>
            </w:r>
          </w:hyperlink>
        </w:p>
        <w:p w14:paraId="52D3151A" w14:textId="187E0A25" w:rsidR="00776EAC" w:rsidRDefault="00776EAC">
          <w:pPr>
            <w:pStyle w:val="TOC2"/>
            <w:rPr>
              <w:rFonts w:cstheme="minorBidi"/>
              <w:smallCaps w:val="0"/>
              <w:noProof/>
              <w:sz w:val="24"/>
              <w:szCs w:val="24"/>
              <w:lang w:eastAsia="en-GB"/>
            </w:rPr>
          </w:pPr>
          <w:hyperlink w:anchor="_Toc54964557" w:history="1">
            <w:r w:rsidRPr="00D214B5">
              <w:rPr>
                <w:rStyle w:val="Hyperlink"/>
                <w:b/>
                <w:bCs/>
                <w:noProof/>
              </w:rPr>
              <w:t>ANNEX 3. List of Supplies</w:t>
            </w:r>
            <w:r>
              <w:rPr>
                <w:noProof/>
                <w:webHidden/>
              </w:rPr>
              <w:tab/>
            </w:r>
            <w:r>
              <w:rPr>
                <w:noProof/>
                <w:webHidden/>
              </w:rPr>
              <w:fldChar w:fldCharType="begin"/>
            </w:r>
            <w:r>
              <w:rPr>
                <w:noProof/>
                <w:webHidden/>
              </w:rPr>
              <w:instrText xml:space="preserve"> PAGEREF _Toc54964557 \h </w:instrText>
            </w:r>
            <w:r>
              <w:rPr>
                <w:noProof/>
                <w:webHidden/>
              </w:rPr>
            </w:r>
            <w:r>
              <w:rPr>
                <w:noProof/>
                <w:webHidden/>
              </w:rPr>
              <w:fldChar w:fldCharType="separate"/>
            </w:r>
            <w:r>
              <w:rPr>
                <w:noProof/>
                <w:webHidden/>
              </w:rPr>
              <w:t>26</w:t>
            </w:r>
            <w:r>
              <w:rPr>
                <w:noProof/>
                <w:webHidden/>
              </w:rPr>
              <w:fldChar w:fldCharType="end"/>
            </w:r>
          </w:hyperlink>
        </w:p>
        <w:p w14:paraId="06DD63BC" w14:textId="0AF8C626" w:rsidR="00776EAC" w:rsidRDefault="00776EAC">
          <w:pPr>
            <w:pStyle w:val="TOC3"/>
            <w:rPr>
              <w:rFonts w:cstheme="minorBidi"/>
              <w:color w:val="auto"/>
              <w:lang w:eastAsia="en-GB"/>
            </w:rPr>
          </w:pPr>
          <w:hyperlink w:anchor="_Toc54964558" w:history="1">
            <w:r w:rsidRPr="00D214B5">
              <w:rPr>
                <w:rStyle w:val="Hyperlink"/>
              </w:rPr>
              <w:t>For Documentation</w:t>
            </w:r>
            <w:r>
              <w:rPr>
                <w:webHidden/>
              </w:rPr>
              <w:tab/>
            </w:r>
            <w:r>
              <w:rPr>
                <w:webHidden/>
              </w:rPr>
              <w:fldChar w:fldCharType="begin"/>
            </w:r>
            <w:r>
              <w:rPr>
                <w:webHidden/>
              </w:rPr>
              <w:instrText xml:space="preserve"> PAGEREF _Toc54964558 \h </w:instrText>
            </w:r>
            <w:r>
              <w:rPr>
                <w:webHidden/>
              </w:rPr>
            </w:r>
            <w:r>
              <w:rPr>
                <w:webHidden/>
              </w:rPr>
              <w:fldChar w:fldCharType="separate"/>
            </w:r>
            <w:r>
              <w:rPr>
                <w:webHidden/>
              </w:rPr>
              <w:t>26</w:t>
            </w:r>
            <w:r>
              <w:rPr>
                <w:webHidden/>
              </w:rPr>
              <w:fldChar w:fldCharType="end"/>
            </w:r>
          </w:hyperlink>
        </w:p>
        <w:p w14:paraId="7647DC3D" w14:textId="0B502492" w:rsidR="00776EAC" w:rsidRDefault="00776EAC">
          <w:pPr>
            <w:pStyle w:val="TOC3"/>
            <w:rPr>
              <w:rFonts w:cstheme="minorBidi"/>
              <w:color w:val="auto"/>
              <w:lang w:eastAsia="en-GB"/>
            </w:rPr>
          </w:pPr>
          <w:hyperlink w:anchor="_Toc54964559" w:history="1">
            <w:r w:rsidRPr="00D214B5">
              <w:rPr>
                <w:rStyle w:val="Hyperlink"/>
              </w:rPr>
              <w:t>For Object Packing and Transport</w:t>
            </w:r>
            <w:r>
              <w:rPr>
                <w:webHidden/>
              </w:rPr>
              <w:tab/>
            </w:r>
            <w:r>
              <w:rPr>
                <w:webHidden/>
              </w:rPr>
              <w:fldChar w:fldCharType="begin"/>
            </w:r>
            <w:r>
              <w:rPr>
                <w:webHidden/>
              </w:rPr>
              <w:instrText xml:space="preserve"> PAGEREF _Toc54964559 \h </w:instrText>
            </w:r>
            <w:r>
              <w:rPr>
                <w:webHidden/>
              </w:rPr>
            </w:r>
            <w:r>
              <w:rPr>
                <w:webHidden/>
              </w:rPr>
              <w:fldChar w:fldCharType="separate"/>
            </w:r>
            <w:r>
              <w:rPr>
                <w:webHidden/>
              </w:rPr>
              <w:t>26</w:t>
            </w:r>
            <w:r>
              <w:rPr>
                <w:webHidden/>
              </w:rPr>
              <w:fldChar w:fldCharType="end"/>
            </w:r>
          </w:hyperlink>
        </w:p>
        <w:p w14:paraId="3DD91229" w14:textId="28D13299" w:rsidR="00776EAC" w:rsidRDefault="00776EAC">
          <w:pPr>
            <w:pStyle w:val="TOC3"/>
            <w:rPr>
              <w:rFonts w:cstheme="minorBidi"/>
              <w:color w:val="auto"/>
              <w:lang w:eastAsia="en-GB"/>
            </w:rPr>
          </w:pPr>
          <w:hyperlink w:anchor="_Toc54964560" w:history="1">
            <w:r w:rsidRPr="00D214B5">
              <w:rPr>
                <w:rStyle w:val="Hyperlink"/>
              </w:rPr>
              <w:t>For Creating a Temporary Cover for Exposed Cultural Heritage</w:t>
            </w:r>
            <w:r>
              <w:rPr>
                <w:webHidden/>
              </w:rPr>
              <w:tab/>
            </w:r>
            <w:r>
              <w:rPr>
                <w:webHidden/>
              </w:rPr>
              <w:fldChar w:fldCharType="begin"/>
            </w:r>
            <w:r>
              <w:rPr>
                <w:webHidden/>
              </w:rPr>
              <w:instrText xml:space="preserve"> PAGEREF _Toc54964560 \h </w:instrText>
            </w:r>
            <w:r>
              <w:rPr>
                <w:webHidden/>
              </w:rPr>
            </w:r>
            <w:r>
              <w:rPr>
                <w:webHidden/>
              </w:rPr>
              <w:fldChar w:fldCharType="separate"/>
            </w:r>
            <w:r>
              <w:rPr>
                <w:webHidden/>
              </w:rPr>
              <w:t>26</w:t>
            </w:r>
            <w:r>
              <w:rPr>
                <w:webHidden/>
              </w:rPr>
              <w:fldChar w:fldCharType="end"/>
            </w:r>
          </w:hyperlink>
        </w:p>
        <w:p w14:paraId="4B9A8E6D" w14:textId="7DABBA79" w:rsidR="00776EAC" w:rsidRDefault="00776EAC">
          <w:pPr>
            <w:pStyle w:val="TOC2"/>
            <w:rPr>
              <w:rFonts w:cstheme="minorBidi"/>
              <w:smallCaps w:val="0"/>
              <w:noProof/>
              <w:sz w:val="24"/>
              <w:szCs w:val="24"/>
              <w:lang w:eastAsia="en-GB"/>
            </w:rPr>
          </w:pPr>
          <w:hyperlink w:anchor="_Toc54964561" w:history="1">
            <w:r w:rsidRPr="00D214B5">
              <w:rPr>
                <w:rStyle w:val="Hyperlink"/>
                <w:b/>
                <w:bCs/>
                <w:noProof/>
              </w:rPr>
              <w:t>ANNEX 4. Creating a Temporary Cover for Exposed Cultural Heritage</w:t>
            </w:r>
            <w:r>
              <w:rPr>
                <w:noProof/>
                <w:webHidden/>
              </w:rPr>
              <w:tab/>
            </w:r>
            <w:r>
              <w:rPr>
                <w:noProof/>
                <w:webHidden/>
              </w:rPr>
              <w:fldChar w:fldCharType="begin"/>
            </w:r>
            <w:r>
              <w:rPr>
                <w:noProof/>
                <w:webHidden/>
              </w:rPr>
              <w:instrText xml:space="preserve"> PAGEREF _Toc54964561 \h </w:instrText>
            </w:r>
            <w:r>
              <w:rPr>
                <w:noProof/>
                <w:webHidden/>
              </w:rPr>
            </w:r>
            <w:r>
              <w:rPr>
                <w:noProof/>
                <w:webHidden/>
              </w:rPr>
              <w:fldChar w:fldCharType="separate"/>
            </w:r>
            <w:r>
              <w:rPr>
                <w:noProof/>
                <w:webHidden/>
              </w:rPr>
              <w:t>27</w:t>
            </w:r>
            <w:r>
              <w:rPr>
                <w:noProof/>
                <w:webHidden/>
              </w:rPr>
              <w:fldChar w:fldCharType="end"/>
            </w:r>
          </w:hyperlink>
        </w:p>
        <w:p w14:paraId="0356DC25" w14:textId="33DBD30B" w:rsidR="00776EAC" w:rsidRDefault="00776EAC">
          <w:pPr>
            <w:pStyle w:val="TOC2"/>
            <w:rPr>
              <w:rFonts w:cstheme="minorBidi"/>
              <w:smallCaps w:val="0"/>
              <w:noProof/>
              <w:sz w:val="24"/>
              <w:szCs w:val="24"/>
              <w:lang w:eastAsia="en-GB"/>
            </w:rPr>
          </w:pPr>
          <w:hyperlink w:anchor="_Toc54964562" w:history="1">
            <w:r w:rsidRPr="00D214B5">
              <w:rPr>
                <w:rStyle w:val="Hyperlink"/>
                <w:b/>
                <w:bCs/>
                <w:noProof/>
              </w:rPr>
              <w:t>ANNEX 5. Guide to Handling Cultural Heritage Objects</w:t>
            </w:r>
            <w:r>
              <w:rPr>
                <w:noProof/>
                <w:webHidden/>
              </w:rPr>
              <w:tab/>
            </w:r>
            <w:r>
              <w:rPr>
                <w:noProof/>
                <w:webHidden/>
              </w:rPr>
              <w:fldChar w:fldCharType="begin"/>
            </w:r>
            <w:r>
              <w:rPr>
                <w:noProof/>
                <w:webHidden/>
              </w:rPr>
              <w:instrText xml:space="preserve"> PAGEREF _Toc54964562 \h </w:instrText>
            </w:r>
            <w:r>
              <w:rPr>
                <w:noProof/>
                <w:webHidden/>
              </w:rPr>
            </w:r>
            <w:r>
              <w:rPr>
                <w:noProof/>
                <w:webHidden/>
              </w:rPr>
              <w:fldChar w:fldCharType="separate"/>
            </w:r>
            <w:r>
              <w:rPr>
                <w:noProof/>
                <w:webHidden/>
              </w:rPr>
              <w:t>28</w:t>
            </w:r>
            <w:r>
              <w:rPr>
                <w:noProof/>
                <w:webHidden/>
              </w:rPr>
              <w:fldChar w:fldCharType="end"/>
            </w:r>
          </w:hyperlink>
        </w:p>
        <w:p w14:paraId="3648242D" w14:textId="37AA49C8" w:rsidR="00776EAC" w:rsidRDefault="00776EAC">
          <w:pPr>
            <w:pStyle w:val="TOC2"/>
            <w:rPr>
              <w:rFonts w:cstheme="minorBidi"/>
              <w:smallCaps w:val="0"/>
              <w:noProof/>
              <w:sz w:val="24"/>
              <w:szCs w:val="24"/>
              <w:lang w:eastAsia="en-GB"/>
            </w:rPr>
          </w:pPr>
          <w:hyperlink w:anchor="_Toc54964563" w:history="1">
            <w:r w:rsidRPr="00D214B5">
              <w:rPr>
                <w:rStyle w:val="Hyperlink"/>
                <w:b/>
                <w:bCs/>
                <w:noProof/>
              </w:rPr>
              <w:t>ANNEX 6. Movement and Tracking Form for Handover of Objects Relocated to a Secure Storage</w:t>
            </w:r>
            <w:r>
              <w:rPr>
                <w:noProof/>
                <w:webHidden/>
              </w:rPr>
              <w:tab/>
            </w:r>
            <w:r>
              <w:rPr>
                <w:noProof/>
                <w:webHidden/>
              </w:rPr>
              <w:fldChar w:fldCharType="begin"/>
            </w:r>
            <w:r>
              <w:rPr>
                <w:noProof/>
                <w:webHidden/>
              </w:rPr>
              <w:instrText xml:space="preserve"> PAGEREF _Toc54964563 \h </w:instrText>
            </w:r>
            <w:r>
              <w:rPr>
                <w:noProof/>
                <w:webHidden/>
              </w:rPr>
            </w:r>
            <w:r>
              <w:rPr>
                <w:noProof/>
                <w:webHidden/>
              </w:rPr>
              <w:fldChar w:fldCharType="separate"/>
            </w:r>
            <w:r>
              <w:rPr>
                <w:noProof/>
                <w:webHidden/>
              </w:rPr>
              <w:t>29</w:t>
            </w:r>
            <w:r>
              <w:rPr>
                <w:noProof/>
                <w:webHidden/>
              </w:rPr>
              <w:fldChar w:fldCharType="end"/>
            </w:r>
          </w:hyperlink>
        </w:p>
        <w:p w14:paraId="08A096B0" w14:textId="1AFB0FB6" w:rsidR="00776EAC" w:rsidRDefault="00776EAC">
          <w:pPr>
            <w:pStyle w:val="TOC2"/>
            <w:rPr>
              <w:rFonts w:cstheme="minorBidi"/>
              <w:smallCaps w:val="0"/>
              <w:noProof/>
              <w:sz w:val="24"/>
              <w:szCs w:val="24"/>
              <w:lang w:eastAsia="en-GB"/>
            </w:rPr>
          </w:pPr>
          <w:hyperlink w:anchor="_Toc54964564" w:history="1">
            <w:r w:rsidRPr="00D214B5">
              <w:rPr>
                <w:rStyle w:val="Hyperlink"/>
                <w:b/>
                <w:bCs/>
                <w:noProof/>
              </w:rPr>
              <w:t>Annex 7. Sample Form for filling in Damage and Risk Information at Cultural Heritage Sites</w:t>
            </w:r>
            <w:r>
              <w:rPr>
                <w:noProof/>
                <w:webHidden/>
              </w:rPr>
              <w:tab/>
            </w:r>
            <w:r>
              <w:rPr>
                <w:noProof/>
                <w:webHidden/>
              </w:rPr>
              <w:fldChar w:fldCharType="begin"/>
            </w:r>
            <w:r>
              <w:rPr>
                <w:noProof/>
                <w:webHidden/>
              </w:rPr>
              <w:instrText xml:space="preserve"> PAGEREF _Toc54964564 \h </w:instrText>
            </w:r>
            <w:r>
              <w:rPr>
                <w:noProof/>
                <w:webHidden/>
              </w:rPr>
            </w:r>
            <w:r>
              <w:rPr>
                <w:noProof/>
                <w:webHidden/>
              </w:rPr>
              <w:fldChar w:fldCharType="separate"/>
            </w:r>
            <w:r>
              <w:rPr>
                <w:noProof/>
                <w:webHidden/>
              </w:rPr>
              <w:t>31</w:t>
            </w:r>
            <w:r>
              <w:rPr>
                <w:noProof/>
                <w:webHidden/>
              </w:rPr>
              <w:fldChar w:fldCharType="end"/>
            </w:r>
          </w:hyperlink>
        </w:p>
        <w:p w14:paraId="13C1843B" w14:textId="1103EAF0" w:rsidR="00776EAC" w:rsidRDefault="00776EAC">
          <w:pPr>
            <w:pStyle w:val="TOC1"/>
            <w:tabs>
              <w:tab w:val="right" w:leader="dot" w:pos="9010"/>
            </w:tabs>
            <w:rPr>
              <w:rFonts w:cstheme="minorBidi"/>
              <w:b w:val="0"/>
              <w:bCs w:val="0"/>
              <w:caps w:val="0"/>
              <w:noProof/>
              <w:sz w:val="24"/>
              <w:szCs w:val="24"/>
              <w:lang w:eastAsia="en-GB"/>
            </w:rPr>
          </w:pPr>
          <w:hyperlink w:anchor="_Toc54964565" w:history="1">
            <w:r w:rsidRPr="00D214B5">
              <w:rPr>
                <w:rStyle w:val="Hyperlink"/>
                <w:noProof/>
              </w:rPr>
              <w:t>Glossary</w:t>
            </w:r>
            <w:r>
              <w:rPr>
                <w:noProof/>
                <w:webHidden/>
              </w:rPr>
              <w:tab/>
            </w:r>
            <w:r>
              <w:rPr>
                <w:noProof/>
                <w:webHidden/>
              </w:rPr>
              <w:fldChar w:fldCharType="begin"/>
            </w:r>
            <w:r>
              <w:rPr>
                <w:noProof/>
                <w:webHidden/>
              </w:rPr>
              <w:instrText xml:space="preserve"> PAGEREF _Toc54964565 \h </w:instrText>
            </w:r>
            <w:r>
              <w:rPr>
                <w:noProof/>
                <w:webHidden/>
              </w:rPr>
            </w:r>
            <w:r>
              <w:rPr>
                <w:noProof/>
                <w:webHidden/>
              </w:rPr>
              <w:fldChar w:fldCharType="separate"/>
            </w:r>
            <w:r>
              <w:rPr>
                <w:noProof/>
                <w:webHidden/>
              </w:rPr>
              <w:t>35</w:t>
            </w:r>
            <w:r>
              <w:rPr>
                <w:noProof/>
                <w:webHidden/>
              </w:rPr>
              <w:fldChar w:fldCharType="end"/>
            </w:r>
          </w:hyperlink>
        </w:p>
        <w:p w14:paraId="01FA77F2" w14:textId="51A5E478" w:rsidR="00776EAC" w:rsidRDefault="00776EAC">
          <w:pPr>
            <w:pStyle w:val="TOC1"/>
            <w:tabs>
              <w:tab w:val="right" w:leader="dot" w:pos="9010"/>
            </w:tabs>
            <w:rPr>
              <w:rFonts w:cstheme="minorBidi"/>
              <w:b w:val="0"/>
              <w:bCs w:val="0"/>
              <w:caps w:val="0"/>
              <w:noProof/>
              <w:sz w:val="24"/>
              <w:szCs w:val="24"/>
              <w:lang w:eastAsia="en-GB"/>
            </w:rPr>
          </w:pPr>
          <w:hyperlink w:anchor="_Toc54964566" w:history="1">
            <w:r w:rsidRPr="00D214B5">
              <w:rPr>
                <w:rStyle w:val="Hyperlink"/>
                <w:noProof/>
              </w:rPr>
              <w:t>References</w:t>
            </w:r>
            <w:r>
              <w:rPr>
                <w:noProof/>
                <w:webHidden/>
              </w:rPr>
              <w:tab/>
            </w:r>
            <w:r>
              <w:rPr>
                <w:noProof/>
                <w:webHidden/>
              </w:rPr>
              <w:fldChar w:fldCharType="begin"/>
            </w:r>
            <w:r>
              <w:rPr>
                <w:noProof/>
                <w:webHidden/>
              </w:rPr>
              <w:instrText xml:space="preserve"> PAGEREF _Toc54964566 \h </w:instrText>
            </w:r>
            <w:r>
              <w:rPr>
                <w:noProof/>
                <w:webHidden/>
              </w:rPr>
            </w:r>
            <w:r>
              <w:rPr>
                <w:noProof/>
                <w:webHidden/>
              </w:rPr>
              <w:fldChar w:fldCharType="separate"/>
            </w:r>
            <w:r>
              <w:rPr>
                <w:noProof/>
                <w:webHidden/>
              </w:rPr>
              <w:t>40</w:t>
            </w:r>
            <w:r>
              <w:rPr>
                <w:noProof/>
                <w:webHidden/>
              </w:rPr>
              <w:fldChar w:fldCharType="end"/>
            </w:r>
          </w:hyperlink>
        </w:p>
        <w:p w14:paraId="00D82E59" w14:textId="4584EAEA" w:rsidR="00776EAC" w:rsidRDefault="00776EAC">
          <w:pPr>
            <w:pStyle w:val="TOC1"/>
            <w:tabs>
              <w:tab w:val="right" w:leader="dot" w:pos="9010"/>
            </w:tabs>
            <w:rPr>
              <w:rFonts w:cstheme="minorBidi"/>
              <w:b w:val="0"/>
              <w:bCs w:val="0"/>
              <w:caps w:val="0"/>
              <w:noProof/>
              <w:sz w:val="24"/>
              <w:szCs w:val="24"/>
              <w:lang w:eastAsia="en-GB"/>
            </w:rPr>
          </w:pPr>
          <w:hyperlink w:anchor="_Toc54964567" w:history="1">
            <w:r w:rsidRPr="00D214B5">
              <w:rPr>
                <w:rStyle w:val="Hyperlink"/>
                <w:noProof/>
              </w:rPr>
              <w:t xml:space="preserve">Tandon, A. 2018a. </w:t>
            </w:r>
            <w:r w:rsidRPr="00D214B5">
              <w:rPr>
                <w:rStyle w:val="Hyperlink"/>
                <w:i/>
                <w:iCs/>
                <w:noProof/>
              </w:rPr>
              <w:t>First Aid to Cultural Heritage in Times of Crisis 1. Handbook</w:t>
            </w:r>
            <w:r w:rsidRPr="00D214B5">
              <w:rPr>
                <w:rStyle w:val="Hyperlink"/>
                <w:noProof/>
              </w:rPr>
              <w:t>, Rome and Amsterdam, ICCROM and Prince Claus Fund for Culture and Development. Available at: https://www.iccrom.org/sites/default/files/2018-10/fac_handbook_print_oct-2018_final.pdf [Accessed 23 October 2020]</w:t>
            </w:r>
            <w:r>
              <w:rPr>
                <w:noProof/>
                <w:webHidden/>
              </w:rPr>
              <w:tab/>
            </w:r>
            <w:r>
              <w:rPr>
                <w:noProof/>
                <w:webHidden/>
              </w:rPr>
              <w:fldChar w:fldCharType="begin"/>
            </w:r>
            <w:r>
              <w:rPr>
                <w:noProof/>
                <w:webHidden/>
              </w:rPr>
              <w:instrText xml:space="preserve"> PAGEREF _Toc54964567 \h </w:instrText>
            </w:r>
            <w:r>
              <w:rPr>
                <w:noProof/>
                <w:webHidden/>
              </w:rPr>
            </w:r>
            <w:r>
              <w:rPr>
                <w:noProof/>
                <w:webHidden/>
              </w:rPr>
              <w:fldChar w:fldCharType="separate"/>
            </w:r>
            <w:r>
              <w:rPr>
                <w:noProof/>
                <w:webHidden/>
              </w:rPr>
              <w:t>40</w:t>
            </w:r>
            <w:r>
              <w:rPr>
                <w:noProof/>
                <w:webHidden/>
              </w:rPr>
              <w:fldChar w:fldCharType="end"/>
            </w:r>
          </w:hyperlink>
        </w:p>
        <w:p w14:paraId="0076BEFD" w14:textId="3AA75516" w:rsidR="00776EAC" w:rsidRDefault="00776EAC">
          <w:pPr>
            <w:pStyle w:val="TOC1"/>
            <w:tabs>
              <w:tab w:val="right" w:leader="dot" w:pos="9010"/>
            </w:tabs>
            <w:rPr>
              <w:rFonts w:cstheme="minorBidi"/>
              <w:b w:val="0"/>
              <w:bCs w:val="0"/>
              <w:caps w:val="0"/>
              <w:noProof/>
              <w:sz w:val="24"/>
              <w:szCs w:val="24"/>
              <w:lang w:eastAsia="en-GB"/>
            </w:rPr>
          </w:pPr>
          <w:hyperlink w:anchor="_Toc54964568" w:history="1">
            <w:r w:rsidRPr="00D214B5">
              <w:rPr>
                <w:rStyle w:val="Hyperlink"/>
                <w:noProof/>
              </w:rPr>
              <w:t xml:space="preserve">UNESCO. 2003. </w:t>
            </w:r>
            <w:r w:rsidRPr="00D214B5">
              <w:rPr>
                <w:rStyle w:val="Hyperlink"/>
                <w:i/>
                <w:iCs/>
                <w:noProof/>
              </w:rPr>
              <w:t>Convention for the Safeguarding of the Intangible Cultural Heritage</w:t>
            </w:r>
            <w:r w:rsidRPr="00D214B5">
              <w:rPr>
                <w:rStyle w:val="Hyperlink"/>
                <w:noProof/>
              </w:rPr>
              <w:t>. Paris, UNESCO. Available at: https://ich.unesco.org/en/convention [Accessed 23 October 2020].</w:t>
            </w:r>
            <w:r>
              <w:rPr>
                <w:noProof/>
                <w:webHidden/>
              </w:rPr>
              <w:tab/>
            </w:r>
            <w:r>
              <w:rPr>
                <w:noProof/>
                <w:webHidden/>
              </w:rPr>
              <w:fldChar w:fldCharType="begin"/>
            </w:r>
            <w:r>
              <w:rPr>
                <w:noProof/>
                <w:webHidden/>
              </w:rPr>
              <w:instrText xml:space="preserve"> PAGEREF _Toc54964568 \h </w:instrText>
            </w:r>
            <w:r>
              <w:rPr>
                <w:noProof/>
                <w:webHidden/>
              </w:rPr>
            </w:r>
            <w:r>
              <w:rPr>
                <w:noProof/>
                <w:webHidden/>
              </w:rPr>
              <w:fldChar w:fldCharType="separate"/>
            </w:r>
            <w:r>
              <w:rPr>
                <w:noProof/>
                <w:webHidden/>
              </w:rPr>
              <w:t>40</w:t>
            </w:r>
            <w:r>
              <w:rPr>
                <w:noProof/>
                <w:webHidden/>
              </w:rPr>
              <w:fldChar w:fldCharType="end"/>
            </w:r>
          </w:hyperlink>
        </w:p>
        <w:p w14:paraId="6689B24A" w14:textId="42AF277F" w:rsidR="00776EAC" w:rsidRDefault="00776EAC">
          <w:pPr>
            <w:pStyle w:val="TOC1"/>
            <w:tabs>
              <w:tab w:val="right" w:leader="dot" w:pos="9010"/>
            </w:tabs>
            <w:rPr>
              <w:rFonts w:cstheme="minorBidi"/>
              <w:b w:val="0"/>
              <w:bCs w:val="0"/>
              <w:caps w:val="0"/>
              <w:noProof/>
              <w:sz w:val="24"/>
              <w:szCs w:val="24"/>
              <w:lang w:eastAsia="en-GB"/>
            </w:rPr>
          </w:pPr>
          <w:hyperlink w:anchor="_Toc54964569" w:history="1">
            <w:r w:rsidRPr="00D214B5">
              <w:rPr>
                <w:rStyle w:val="Hyperlink"/>
                <w:noProof/>
              </w:rPr>
              <w:t xml:space="preserve">Tandon, A. 2018a. </w:t>
            </w:r>
            <w:r w:rsidRPr="00D214B5">
              <w:rPr>
                <w:rStyle w:val="Hyperlink"/>
                <w:i/>
                <w:iCs/>
                <w:noProof/>
              </w:rPr>
              <w:t>First Aid to Cultural Heritage in Times of Crisis 1. Handbook</w:t>
            </w:r>
            <w:r w:rsidRPr="00D214B5">
              <w:rPr>
                <w:rStyle w:val="Hyperlink"/>
                <w:noProof/>
              </w:rPr>
              <w:t>, Rome and Amsterdam, ICCROM and Prince Claus Fund for Culture and Development. Available at: https://www.iccrom.org/sites/default/files/2018-10/fac_handbook_print_oct-2018_final.pdf [Accessed 23 October 2020]</w:t>
            </w:r>
            <w:r>
              <w:rPr>
                <w:noProof/>
                <w:webHidden/>
              </w:rPr>
              <w:tab/>
            </w:r>
            <w:r>
              <w:rPr>
                <w:noProof/>
                <w:webHidden/>
              </w:rPr>
              <w:fldChar w:fldCharType="begin"/>
            </w:r>
            <w:r>
              <w:rPr>
                <w:noProof/>
                <w:webHidden/>
              </w:rPr>
              <w:instrText xml:space="preserve"> PAGEREF _Toc54964569 \h </w:instrText>
            </w:r>
            <w:r>
              <w:rPr>
                <w:noProof/>
                <w:webHidden/>
              </w:rPr>
            </w:r>
            <w:r>
              <w:rPr>
                <w:noProof/>
                <w:webHidden/>
              </w:rPr>
              <w:fldChar w:fldCharType="separate"/>
            </w:r>
            <w:r>
              <w:rPr>
                <w:noProof/>
                <w:webHidden/>
              </w:rPr>
              <w:t>41</w:t>
            </w:r>
            <w:r>
              <w:rPr>
                <w:noProof/>
                <w:webHidden/>
              </w:rPr>
              <w:fldChar w:fldCharType="end"/>
            </w:r>
          </w:hyperlink>
        </w:p>
        <w:p w14:paraId="4B89AB69" w14:textId="3044A934" w:rsidR="00776EAC" w:rsidRDefault="00776EAC">
          <w:pPr>
            <w:pStyle w:val="TOC1"/>
            <w:tabs>
              <w:tab w:val="right" w:leader="dot" w:pos="9010"/>
            </w:tabs>
            <w:rPr>
              <w:rFonts w:cstheme="minorBidi"/>
              <w:b w:val="0"/>
              <w:bCs w:val="0"/>
              <w:caps w:val="0"/>
              <w:noProof/>
              <w:sz w:val="24"/>
              <w:szCs w:val="24"/>
              <w:lang w:eastAsia="en-GB"/>
            </w:rPr>
          </w:pPr>
          <w:hyperlink w:anchor="_Toc54964570" w:history="1">
            <w:r w:rsidRPr="00D214B5">
              <w:rPr>
                <w:rStyle w:val="Hyperlink"/>
                <w:noProof/>
              </w:rPr>
              <w:t xml:space="preserve">Tandon, A. 2018a. </w:t>
            </w:r>
            <w:r w:rsidRPr="00D214B5">
              <w:rPr>
                <w:rStyle w:val="Hyperlink"/>
                <w:i/>
                <w:iCs/>
                <w:noProof/>
              </w:rPr>
              <w:t>First Aid to Cultural Heritage in Times of Crisis 1. Handbook</w:t>
            </w:r>
            <w:r w:rsidRPr="00D214B5">
              <w:rPr>
                <w:rStyle w:val="Hyperlink"/>
                <w:noProof/>
              </w:rPr>
              <w:t>, Rome and Amsterdam, ICCROM and Prince Claus Fund for Culture and Development. Available at: https://www.iccrom.org/sites/default/files/2018-10/fac_handbook_print_oct-2018_final.pdf [Accessed 23 October 2020]</w:t>
            </w:r>
            <w:r>
              <w:rPr>
                <w:noProof/>
                <w:webHidden/>
              </w:rPr>
              <w:tab/>
            </w:r>
            <w:r>
              <w:rPr>
                <w:noProof/>
                <w:webHidden/>
              </w:rPr>
              <w:fldChar w:fldCharType="begin"/>
            </w:r>
            <w:r>
              <w:rPr>
                <w:noProof/>
                <w:webHidden/>
              </w:rPr>
              <w:instrText xml:space="preserve"> PAGEREF _Toc54964570 \h </w:instrText>
            </w:r>
            <w:r>
              <w:rPr>
                <w:noProof/>
                <w:webHidden/>
              </w:rPr>
            </w:r>
            <w:r>
              <w:rPr>
                <w:noProof/>
                <w:webHidden/>
              </w:rPr>
              <w:fldChar w:fldCharType="separate"/>
            </w:r>
            <w:r>
              <w:rPr>
                <w:noProof/>
                <w:webHidden/>
              </w:rPr>
              <w:t>42</w:t>
            </w:r>
            <w:r>
              <w:rPr>
                <w:noProof/>
                <w:webHidden/>
              </w:rPr>
              <w:fldChar w:fldCharType="end"/>
            </w:r>
          </w:hyperlink>
        </w:p>
        <w:p w14:paraId="7B81C816" w14:textId="5D5D7921" w:rsidR="00776EAC" w:rsidRDefault="00776EAC">
          <w:pPr>
            <w:pStyle w:val="TOC1"/>
            <w:tabs>
              <w:tab w:val="right" w:leader="dot" w:pos="9010"/>
            </w:tabs>
            <w:rPr>
              <w:rFonts w:cstheme="minorBidi"/>
              <w:b w:val="0"/>
              <w:bCs w:val="0"/>
              <w:caps w:val="0"/>
              <w:noProof/>
              <w:sz w:val="24"/>
              <w:szCs w:val="24"/>
              <w:lang w:eastAsia="en-GB"/>
            </w:rPr>
          </w:pPr>
          <w:hyperlink w:anchor="_Toc54964571" w:history="1">
            <w:r w:rsidRPr="00D214B5">
              <w:rPr>
                <w:rStyle w:val="Hyperlink"/>
                <w:noProof/>
              </w:rPr>
              <w:t xml:space="preserve">UNESCO. 2003. </w:t>
            </w:r>
            <w:r w:rsidRPr="00D214B5">
              <w:rPr>
                <w:rStyle w:val="Hyperlink"/>
                <w:i/>
                <w:iCs/>
                <w:noProof/>
              </w:rPr>
              <w:t>Convention for the Safeguarding of the Intangible Cultural Heritage</w:t>
            </w:r>
            <w:r w:rsidRPr="00D214B5">
              <w:rPr>
                <w:rStyle w:val="Hyperlink"/>
                <w:noProof/>
              </w:rPr>
              <w:t>. Paris, UNESCO. Available at: https://ich.unesco.org/en/convention [Accessed 23 October 2020].</w:t>
            </w:r>
            <w:r>
              <w:rPr>
                <w:noProof/>
                <w:webHidden/>
              </w:rPr>
              <w:tab/>
            </w:r>
            <w:r>
              <w:rPr>
                <w:noProof/>
                <w:webHidden/>
              </w:rPr>
              <w:fldChar w:fldCharType="begin"/>
            </w:r>
            <w:r>
              <w:rPr>
                <w:noProof/>
                <w:webHidden/>
              </w:rPr>
              <w:instrText xml:space="preserve"> PAGEREF _Toc54964571 \h </w:instrText>
            </w:r>
            <w:r>
              <w:rPr>
                <w:noProof/>
                <w:webHidden/>
              </w:rPr>
            </w:r>
            <w:r>
              <w:rPr>
                <w:noProof/>
                <w:webHidden/>
              </w:rPr>
              <w:fldChar w:fldCharType="separate"/>
            </w:r>
            <w:r>
              <w:rPr>
                <w:noProof/>
                <w:webHidden/>
              </w:rPr>
              <w:t>42</w:t>
            </w:r>
            <w:r>
              <w:rPr>
                <w:noProof/>
                <w:webHidden/>
              </w:rPr>
              <w:fldChar w:fldCharType="end"/>
            </w:r>
          </w:hyperlink>
        </w:p>
        <w:p w14:paraId="4F99A7F5" w14:textId="3CE5F83E" w:rsidR="00A85451" w:rsidRPr="00C84D85" w:rsidRDefault="00A85451" w:rsidP="00D85A4F">
          <w:pPr>
            <w:spacing w:line="276" w:lineRule="auto"/>
            <w:jc w:val="both"/>
            <w:rPr>
              <w:rFonts w:asciiTheme="minorHAnsi" w:hAnsiTheme="minorHAnsi" w:cstheme="minorHAnsi"/>
            </w:rPr>
          </w:pPr>
          <w:r w:rsidRPr="00C84D85">
            <w:rPr>
              <w:rFonts w:asciiTheme="minorHAnsi" w:hAnsiTheme="minorHAnsi"/>
              <w:noProof/>
              <w:color w:val="000000" w:themeColor="text1"/>
            </w:rPr>
            <w:fldChar w:fldCharType="end"/>
          </w:r>
          <w:r w:rsidRPr="00C84D85">
            <w:rPr>
              <w:rFonts w:asciiTheme="minorHAnsi" w:hAnsiTheme="minorHAnsi" w:cstheme="minorHAnsi"/>
            </w:rPr>
            <w:t xml:space="preserve"> </w:t>
          </w:r>
        </w:p>
        <w:p w14:paraId="0D0DA34F" w14:textId="454C49B4" w:rsidR="00A85451" w:rsidRPr="00C84D85" w:rsidRDefault="00C616F8">
          <w:pPr>
            <w:rPr>
              <w:rFonts w:asciiTheme="minorHAnsi" w:hAnsiTheme="minorHAnsi"/>
            </w:rPr>
          </w:pPr>
        </w:p>
      </w:sdtContent>
    </w:sdt>
    <w:p w14:paraId="014BBD55" w14:textId="15BA337A" w:rsidR="00A85451" w:rsidRPr="00C84D85" w:rsidRDefault="00A85451">
      <w:pPr>
        <w:rPr>
          <w:rFonts w:asciiTheme="minorHAnsi" w:hAnsiTheme="minorHAnsi" w:cstheme="minorHAnsi"/>
        </w:rPr>
      </w:pPr>
      <w:r w:rsidRPr="00C84D85">
        <w:rPr>
          <w:rFonts w:asciiTheme="minorHAnsi" w:hAnsiTheme="minorHAnsi" w:cstheme="minorHAnsi"/>
        </w:rPr>
        <w:br w:type="page"/>
      </w:r>
    </w:p>
    <w:p w14:paraId="23558EA3" w14:textId="5A4B681A" w:rsidR="00A85451" w:rsidRPr="00C84D85" w:rsidRDefault="00A85451" w:rsidP="00A85451">
      <w:pPr>
        <w:pStyle w:val="Heading1"/>
        <w:rPr>
          <w:rFonts w:asciiTheme="minorHAnsi" w:eastAsia="Times New Roman" w:hAnsiTheme="minorHAnsi" w:cstheme="minorHAnsi"/>
          <w:b/>
          <w:bCs/>
          <w:sz w:val="24"/>
          <w:szCs w:val="24"/>
          <w:lang w:val="en-AU"/>
        </w:rPr>
      </w:pPr>
      <w:bookmarkStart w:id="0" w:name="__Glossary"/>
      <w:bookmarkStart w:id="1" w:name="_Toc54964524"/>
      <w:bookmarkEnd w:id="0"/>
      <w:r w:rsidRPr="00C84D85">
        <w:rPr>
          <w:rFonts w:asciiTheme="minorHAnsi" w:eastAsia="Times New Roman" w:hAnsiTheme="minorHAnsi" w:cstheme="minorHAnsi"/>
          <w:b/>
          <w:bCs/>
          <w:sz w:val="24"/>
          <w:szCs w:val="24"/>
          <w:lang w:val="en-AU"/>
        </w:rPr>
        <w:lastRenderedPageBreak/>
        <w:t>A</w:t>
      </w:r>
      <w:r w:rsidR="000B7886" w:rsidRPr="00C84D85">
        <w:rPr>
          <w:rFonts w:asciiTheme="minorHAnsi" w:eastAsia="Times New Roman" w:hAnsiTheme="minorHAnsi" w:cstheme="minorHAnsi"/>
          <w:b/>
          <w:bCs/>
          <w:sz w:val="24"/>
          <w:szCs w:val="24"/>
          <w:lang w:val="en-AU"/>
        </w:rPr>
        <w:t>BBREVIATIONS</w:t>
      </w:r>
      <w:bookmarkEnd w:id="1"/>
    </w:p>
    <w:p w14:paraId="2F6040FC" w14:textId="1AA9CD21" w:rsidR="00A85451" w:rsidRPr="00C84D85" w:rsidRDefault="00A85451" w:rsidP="00A85451">
      <w:pPr>
        <w:rPr>
          <w:rFonts w:asciiTheme="minorHAnsi" w:hAnsiTheme="minorHAnsi"/>
        </w:rPr>
      </w:pPr>
    </w:p>
    <w:tbl>
      <w:tblPr>
        <w:tblStyle w:val="TableGrid"/>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2"/>
      </w:tblGrid>
      <w:tr w:rsidR="00A85451" w:rsidRPr="00C84D85" w14:paraId="71B33208" w14:textId="77777777" w:rsidTr="00A85451">
        <w:tc>
          <w:tcPr>
            <w:tcW w:w="1838" w:type="dxa"/>
          </w:tcPr>
          <w:p w14:paraId="3CB5F003" w14:textId="5F6E31E8"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ASR</w:t>
            </w:r>
          </w:p>
        </w:tc>
        <w:tc>
          <w:tcPr>
            <w:tcW w:w="7172" w:type="dxa"/>
          </w:tcPr>
          <w:p w14:paraId="2AC564A7" w14:textId="0785FED5"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Assessment, Search and Rescue Level</w:t>
            </w:r>
          </w:p>
        </w:tc>
      </w:tr>
      <w:tr w:rsidR="001B7B0C" w:rsidRPr="00C84D85" w14:paraId="75AE6566" w14:textId="77777777" w:rsidTr="00A85451">
        <w:tc>
          <w:tcPr>
            <w:tcW w:w="1838" w:type="dxa"/>
          </w:tcPr>
          <w:p w14:paraId="6F91DBC5" w14:textId="4CA2D658" w:rsidR="001B7B0C" w:rsidRPr="00C84D85" w:rsidRDefault="001B7B0C" w:rsidP="00A85451">
            <w:pPr>
              <w:spacing w:after="120"/>
              <w:jc w:val="both"/>
              <w:rPr>
                <w:rFonts w:asciiTheme="minorHAnsi" w:hAnsiTheme="minorHAnsi" w:cstheme="minorHAnsi"/>
              </w:rPr>
            </w:pPr>
            <w:r w:rsidRPr="00C84D85">
              <w:rPr>
                <w:rFonts w:asciiTheme="minorHAnsi" w:hAnsiTheme="minorHAnsi" w:cstheme="minorHAnsi"/>
              </w:rPr>
              <w:t>CFA</w:t>
            </w:r>
          </w:p>
        </w:tc>
        <w:tc>
          <w:tcPr>
            <w:tcW w:w="7172" w:type="dxa"/>
          </w:tcPr>
          <w:p w14:paraId="49A90EED" w14:textId="6950BA3B" w:rsidR="001B7B0C" w:rsidRPr="00C84D85" w:rsidRDefault="001B7B0C" w:rsidP="00A85451">
            <w:pPr>
              <w:spacing w:after="120"/>
              <w:jc w:val="both"/>
              <w:rPr>
                <w:rFonts w:asciiTheme="minorHAnsi" w:hAnsiTheme="minorHAnsi" w:cstheme="minorHAnsi"/>
              </w:rPr>
            </w:pPr>
            <w:r w:rsidRPr="00C84D85">
              <w:rPr>
                <w:rFonts w:asciiTheme="minorHAnsi" w:hAnsiTheme="minorHAnsi" w:cstheme="minorHAnsi"/>
              </w:rPr>
              <w:t>Cultural Heritage First Aider</w:t>
            </w:r>
          </w:p>
        </w:tc>
      </w:tr>
      <w:tr w:rsidR="002F587C" w:rsidRPr="00C84D85" w14:paraId="0235D2CD" w14:textId="77777777" w:rsidTr="00A85451">
        <w:tc>
          <w:tcPr>
            <w:tcW w:w="1838" w:type="dxa"/>
          </w:tcPr>
          <w:p w14:paraId="4ECA6A65" w14:textId="66FD6FF4" w:rsidR="002F587C" w:rsidRPr="00C84D85" w:rsidRDefault="002F587C"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EFS</w:t>
            </w:r>
          </w:p>
        </w:tc>
        <w:tc>
          <w:tcPr>
            <w:tcW w:w="7172" w:type="dxa"/>
          </w:tcPr>
          <w:p w14:paraId="466094B6" w14:textId="42C44C86" w:rsidR="002F587C" w:rsidRPr="00C84D85" w:rsidRDefault="002F587C"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Emergency Fact Sheet</w:t>
            </w:r>
          </w:p>
        </w:tc>
      </w:tr>
      <w:tr w:rsidR="00A85451" w:rsidRPr="00C84D85" w14:paraId="02055B53" w14:textId="77777777" w:rsidTr="00A85451">
        <w:tc>
          <w:tcPr>
            <w:tcW w:w="1838" w:type="dxa"/>
          </w:tcPr>
          <w:p w14:paraId="0293552C" w14:textId="7B3381C4" w:rsidR="00A85451" w:rsidRPr="00C84D85" w:rsidRDefault="00A85451"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ICCROM</w:t>
            </w:r>
          </w:p>
        </w:tc>
        <w:tc>
          <w:tcPr>
            <w:tcW w:w="7172" w:type="dxa"/>
          </w:tcPr>
          <w:p w14:paraId="69371AA0" w14:textId="1340ADA8" w:rsidR="00A85451" w:rsidRPr="00C84D85" w:rsidRDefault="00A85451"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International Centre for the Study of the Preservation and Restoration of Cultural Property</w:t>
            </w:r>
          </w:p>
        </w:tc>
      </w:tr>
      <w:tr w:rsidR="00A85451" w:rsidRPr="00C84D85" w14:paraId="27EBEEA7" w14:textId="77777777" w:rsidTr="00141F2D">
        <w:trPr>
          <w:trHeight w:val="180"/>
        </w:trPr>
        <w:tc>
          <w:tcPr>
            <w:tcW w:w="1838" w:type="dxa"/>
          </w:tcPr>
          <w:p w14:paraId="228D388D" w14:textId="2D678876"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ICOM</w:t>
            </w:r>
          </w:p>
        </w:tc>
        <w:tc>
          <w:tcPr>
            <w:tcW w:w="7172" w:type="dxa"/>
          </w:tcPr>
          <w:p w14:paraId="1EBF31F3" w14:textId="6F5BCB5A"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International Council of Museums</w:t>
            </w:r>
          </w:p>
        </w:tc>
      </w:tr>
      <w:tr w:rsidR="00A85451" w:rsidRPr="00C84D85" w14:paraId="21C2E3EA" w14:textId="77777777" w:rsidTr="00A85451">
        <w:tc>
          <w:tcPr>
            <w:tcW w:w="1838" w:type="dxa"/>
          </w:tcPr>
          <w:p w14:paraId="0C307644" w14:textId="77777777"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ICOMOS</w:t>
            </w:r>
          </w:p>
          <w:p w14:paraId="212F3910" w14:textId="2663137A" w:rsidR="00867628" w:rsidRPr="00C84D85" w:rsidRDefault="00867628" w:rsidP="00A85451">
            <w:pPr>
              <w:spacing w:after="120"/>
              <w:jc w:val="both"/>
              <w:rPr>
                <w:rFonts w:asciiTheme="minorHAnsi" w:hAnsiTheme="minorHAnsi" w:cstheme="minorHAnsi"/>
              </w:rPr>
            </w:pPr>
            <w:r w:rsidRPr="00C84D85">
              <w:rPr>
                <w:rFonts w:asciiTheme="minorHAnsi" w:hAnsiTheme="minorHAnsi" w:cstheme="minorHAnsi"/>
              </w:rPr>
              <w:t>ICOMOS-ICORP</w:t>
            </w:r>
          </w:p>
        </w:tc>
        <w:tc>
          <w:tcPr>
            <w:tcW w:w="7172" w:type="dxa"/>
          </w:tcPr>
          <w:p w14:paraId="229F7D51" w14:textId="5B97455F" w:rsidR="00867628"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International Council on Monuments and Sites</w:t>
            </w:r>
          </w:p>
          <w:p w14:paraId="2BACDDBA" w14:textId="1C914D4D" w:rsidR="00867628" w:rsidRPr="00C84D85" w:rsidRDefault="00867628" w:rsidP="00A85451">
            <w:pPr>
              <w:spacing w:after="120"/>
              <w:jc w:val="both"/>
              <w:rPr>
                <w:rFonts w:asciiTheme="minorHAnsi" w:hAnsiTheme="minorHAnsi" w:cstheme="minorHAnsi"/>
              </w:rPr>
            </w:pPr>
            <w:r w:rsidRPr="00C84D85">
              <w:rPr>
                <w:rFonts w:asciiTheme="minorHAnsi" w:hAnsiTheme="minorHAnsi" w:cstheme="minorHAnsi"/>
              </w:rPr>
              <w:t>International Council on Monuments and Sites-International Committee on Risk Preparedness</w:t>
            </w:r>
          </w:p>
        </w:tc>
      </w:tr>
      <w:tr w:rsidR="008B5AD9" w:rsidRPr="00C84D85" w14:paraId="68871C0B" w14:textId="77777777" w:rsidTr="00A85451">
        <w:tc>
          <w:tcPr>
            <w:tcW w:w="1838" w:type="dxa"/>
          </w:tcPr>
          <w:p w14:paraId="3AA23F64" w14:textId="7B61B1BA" w:rsidR="008B5AD9" w:rsidRPr="00C84D85" w:rsidRDefault="008B5AD9" w:rsidP="00A85451">
            <w:pPr>
              <w:spacing w:after="120"/>
              <w:jc w:val="both"/>
              <w:rPr>
                <w:rFonts w:asciiTheme="minorHAnsi" w:hAnsiTheme="minorHAnsi" w:cstheme="minorHAnsi"/>
                <w:highlight w:val="red"/>
              </w:rPr>
            </w:pPr>
            <w:r w:rsidRPr="00C84D85">
              <w:rPr>
                <w:rFonts w:asciiTheme="minorHAnsi" w:hAnsiTheme="minorHAnsi" w:cstheme="minorHAnsi"/>
              </w:rPr>
              <w:t>ICMS</w:t>
            </w:r>
          </w:p>
        </w:tc>
        <w:tc>
          <w:tcPr>
            <w:tcW w:w="7172" w:type="dxa"/>
          </w:tcPr>
          <w:p w14:paraId="7D66B6FE" w14:textId="5EB83F5D" w:rsidR="008B5AD9" w:rsidRPr="00C84D85" w:rsidRDefault="008B5AD9"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INSARAG Coordination and Management System</w:t>
            </w:r>
          </w:p>
        </w:tc>
      </w:tr>
      <w:tr w:rsidR="00A85451" w:rsidRPr="00C84D85" w14:paraId="0315CD21" w14:textId="77777777" w:rsidTr="00A85451">
        <w:tc>
          <w:tcPr>
            <w:tcW w:w="1838" w:type="dxa"/>
          </w:tcPr>
          <w:p w14:paraId="4CAE5C74" w14:textId="041F8F1F"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INSARAG</w:t>
            </w:r>
          </w:p>
        </w:tc>
        <w:tc>
          <w:tcPr>
            <w:tcW w:w="7172" w:type="dxa"/>
          </w:tcPr>
          <w:p w14:paraId="581D9CD0" w14:textId="508E85FC" w:rsidR="00A85451" w:rsidRPr="00C84D85" w:rsidRDefault="00A85451" w:rsidP="00A85451">
            <w:pPr>
              <w:spacing w:after="120"/>
              <w:jc w:val="both"/>
              <w:rPr>
                <w:rFonts w:asciiTheme="minorHAnsi" w:hAnsiTheme="minorHAnsi" w:cstheme="minorHAnsi"/>
                <w:color w:val="000000" w:themeColor="text1"/>
              </w:rPr>
            </w:pPr>
            <w:r w:rsidRPr="00C84D85">
              <w:rPr>
                <w:rFonts w:asciiTheme="minorHAnsi" w:hAnsiTheme="minorHAnsi" w:cstheme="minorHAnsi"/>
                <w:color w:val="000000" w:themeColor="text1"/>
              </w:rPr>
              <w:t>International Search and Rescue Advisory Group</w:t>
            </w:r>
          </w:p>
        </w:tc>
      </w:tr>
      <w:tr w:rsidR="00A85451" w:rsidRPr="00C84D85" w14:paraId="28632CA4" w14:textId="77777777" w:rsidTr="00A85451">
        <w:tc>
          <w:tcPr>
            <w:tcW w:w="1838" w:type="dxa"/>
          </w:tcPr>
          <w:p w14:paraId="766B1E3C" w14:textId="77F9F835"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LEMA</w:t>
            </w:r>
          </w:p>
        </w:tc>
        <w:tc>
          <w:tcPr>
            <w:tcW w:w="7172" w:type="dxa"/>
          </w:tcPr>
          <w:p w14:paraId="0673ED4C" w14:textId="7902FE8B"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Local Emergency Management Authority</w:t>
            </w:r>
          </w:p>
        </w:tc>
      </w:tr>
      <w:tr w:rsidR="00A85451" w:rsidRPr="00C84D85" w14:paraId="3019F2C7" w14:textId="77777777" w:rsidTr="00A85451">
        <w:tc>
          <w:tcPr>
            <w:tcW w:w="1838" w:type="dxa"/>
          </w:tcPr>
          <w:p w14:paraId="7FB4539C" w14:textId="28C87D84"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NDMA</w:t>
            </w:r>
          </w:p>
        </w:tc>
        <w:tc>
          <w:tcPr>
            <w:tcW w:w="7172" w:type="dxa"/>
          </w:tcPr>
          <w:p w14:paraId="43F8852D" w14:textId="024A656B"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National Disaster Management Agency</w:t>
            </w:r>
          </w:p>
        </w:tc>
      </w:tr>
      <w:tr w:rsidR="00AA7A12" w:rsidRPr="00C84D85" w14:paraId="7E057D92" w14:textId="77777777" w:rsidTr="00A85451">
        <w:tc>
          <w:tcPr>
            <w:tcW w:w="1838" w:type="dxa"/>
          </w:tcPr>
          <w:p w14:paraId="087C4A2E" w14:textId="1E68E340" w:rsidR="00AA7A12" w:rsidRPr="00C84D85" w:rsidRDefault="00AA7A12" w:rsidP="00A85451">
            <w:pPr>
              <w:spacing w:after="120"/>
              <w:jc w:val="both"/>
              <w:rPr>
                <w:rFonts w:asciiTheme="minorHAnsi" w:hAnsiTheme="minorHAnsi" w:cstheme="minorHAnsi"/>
              </w:rPr>
            </w:pPr>
            <w:r w:rsidRPr="00C84D85">
              <w:rPr>
                <w:rFonts w:asciiTheme="minorHAnsi" w:hAnsiTheme="minorHAnsi" w:cstheme="minorHAnsi"/>
              </w:rPr>
              <w:t>OSOCC</w:t>
            </w:r>
          </w:p>
        </w:tc>
        <w:tc>
          <w:tcPr>
            <w:tcW w:w="7172" w:type="dxa"/>
          </w:tcPr>
          <w:p w14:paraId="233687D3" w14:textId="5B4F3DAD" w:rsidR="00AA7A12" w:rsidRPr="00C84D85" w:rsidRDefault="00AA7A12" w:rsidP="00A85451">
            <w:pPr>
              <w:spacing w:after="120"/>
              <w:jc w:val="both"/>
              <w:rPr>
                <w:rFonts w:asciiTheme="minorHAnsi" w:hAnsiTheme="minorHAnsi" w:cstheme="minorHAnsi"/>
              </w:rPr>
            </w:pPr>
            <w:r w:rsidRPr="00C84D85">
              <w:rPr>
                <w:rFonts w:asciiTheme="minorHAnsi" w:hAnsiTheme="minorHAnsi" w:cstheme="minorHAnsi"/>
              </w:rPr>
              <w:t>On-Site Operations Coordination Centre</w:t>
            </w:r>
          </w:p>
        </w:tc>
      </w:tr>
      <w:tr w:rsidR="00AA7A12" w:rsidRPr="00C84D85" w14:paraId="7FCF4390" w14:textId="77777777" w:rsidTr="00A85451">
        <w:tc>
          <w:tcPr>
            <w:tcW w:w="1838" w:type="dxa"/>
          </w:tcPr>
          <w:p w14:paraId="1DBA8B28" w14:textId="28C31CDB" w:rsidR="00AA7A12" w:rsidRPr="00C84D85" w:rsidRDefault="00AA7A12" w:rsidP="00A85451">
            <w:pPr>
              <w:spacing w:after="120"/>
              <w:jc w:val="both"/>
              <w:rPr>
                <w:rFonts w:asciiTheme="minorHAnsi" w:hAnsiTheme="minorHAnsi" w:cstheme="minorHAnsi"/>
              </w:rPr>
            </w:pPr>
            <w:r w:rsidRPr="00C84D85">
              <w:rPr>
                <w:rFonts w:asciiTheme="minorHAnsi" w:hAnsiTheme="minorHAnsi" w:cstheme="minorHAnsi"/>
              </w:rPr>
              <w:t>RDC</w:t>
            </w:r>
          </w:p>
        </w:tc>
        <w:tc>
          <w:tcPr>
            <w:tcW w:w="7172" w:type="dxa"/>
          </w:tcPr>
          <w:p w14:paraId="18794816" w14:textId="54578F0D" w:rsidR="00AA7A12" w:rsidRPr="00C84D85" w:rsidRDefault="00AA7A12" w:rsidP="00A85451">
            <w:pPr>
              <w:spacing w:after="120"/>
              <w:jc w:val="both"/>
              <w:rPr>
                <w:rFonts w:asciiTheme="minorHAnsi" w:hAnsiTheme="minorHAnsi" w:cstheme="minorHAnsi"/>
              </w:rPr>
            </w:pPr>
            <w:r w:rsidRPr="00C84D85">
              <w:rPr>
                <w:rFonts w:asciiTheme="minorHAnsi" w:hAnsiTheme="minorHAnsi" w:cstheme="minorHAnsi"/>
              </w:rPr>
              <w:t>Reception/Departure Centre</w:t>
            </w:r>
          </w:p>
        </w:tc>
      </w:tr>
      <w:tr w:rsidR="00A85451" w:rsidRPr="00C84D85" w14:paraId="1D946392" w14:textId="77777777" w:rsidTr="00A85451">
        <w:tc>
          <w:tcPr>
            <w:tcW w:w="1838" w:type="dxa"/>
          </w:tcPr>
          <w:p w14:paraId="6E83978E" w14:textId="7BE71C45"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UNESCO</w:t>
            </w:r>
          </w:p>
        </w:tc>
        <w:tc>
          <w:tcPr>
            <w:tcW w:w="7172" w:type="dxa"/>
          </w:tcPr>
          <w:p w14:paraId="495A0591" w14:textId="3315C40F"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United Nations Educational, Scientific and Cultural Organization</w:t>
            </w:r>
          </w:p>
        </w:tc>
      </w:tr>
      <w:tr w:rsidR="00A85451" w:rsidRPr="00C84D85" w14:paraId="042478F8" w14:textId="77777777" w:rsidTr="00A85451">
        <w:tc>
          <w:tcPr>
            <w:tcW w:w="1838" w:type="dxa"/>
          </w:tcPr>
          <w:p w14:paraId="02511274" w14:textId="627ECC5E"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USAR</w:t>
            </w:r>
          </w:p>
        </w:tc>
        <w:tc>
          <w:tcPr>
            <w:tcW w:w="7172" w:type="dxa"/>
          </w:tcPr>
          <w:p w14:paraId="7B3D925A" w14:textId="2E4ED3A7"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Urban Search and Rescue</w:t>
            </w:r>
          </w:p>
        </w:tc>
      </w:tr>
      <w:tr w:rsidR="00A85451" w:rsidRPr="00C84D85" w14:paraId="7527699D" w14:textId="77777777" w:rsidTr="00A85451">
        <w:tc>
          <w:tcPr>
            <w:tcW w:w="1838" w:type="dxa"/>
          </w:tcPr>
          <w:p w14:paraId="44D844D0" w14:textId="32AB8B0D"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UCC</w:t>
            </w:r>
          </w:p>
        </w:tc>
        <w:tc>
          <w:tcPr>
            <w:tcW w:w="7172" w:type="dxa"/>
          </w:tcPr>
          <w:p w14:paraId="37D4AE17" w14:textId="6848760F"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USAR Coordination Cell</w:t>
            </w:r>
          </w:p>
        </w:tc>
      </w:tr>
      <w:tr w:rsidR="00A85451" w:rsidRPr="00C84D85" w14:paraId="4A1B1C76" w14:textId="77777777" w:rsidTr="00A85451">
        <w:tc>
          <w:tcPr>
            <w:tcW w:w="1838" w:type="dxa"/>
          </w:tcPr>
          <w:p w14:paraId="6B1ED3CF" w14:textId="5DB1469D"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VOSOCC</w:t>
            </w:r>
          </w:p>
        </w:tc>
        <w:tc>
          <w:tcPr>
            <w:tcW w:w="7172" w:type="dxa"/>
          </w:tcPr>
          <w:p w14:paraId="18B09A46" w14:textId="6B4D8563" w:rsidR="00A85451" w:rsidRPr="00C84D85" w:rsidRDefault="00A85451" w:rsidP="00A85451">
            <w:pPr>
              <w:spacing w:after="120"/>
              <w:jc w:val="both"/>
              <w:rPr>
                <w:rFonts w:asciiTheme="minorHAnsi" w:hAnsiTheme="minorHAnsi" w:cstheme="minorHAnsi"/>
              </w:rPr>
            </w:pPr>
            <w:r w:rsidRPr="00C84D85">
              <w:rPr>
                <w:rFonts w:asciiTheme="minorHAnsi" w:hAnsiTheme="minorHAnsi" w:cstheme="minorHAnsi"/>
              </w:rPr>
              <w:t>Virtual On-Site Operations Coordination Centre</w:t>
            </w:r>
          </w:p>
        </w:tc>
      </w:tr>
    </w:tbl>
    <w:p w14:paraId="7F2F2CB2" w14:textId="56C964DF" w:rsidR="00A85451" w:rsidRPr="00C84D85" w:rsidRDefault="00A85451" w:rsidP="00A85451">
      <w:pPr>
        <w:rPr>
          <w:rFonts w:asciiTheme="minorHAnsi" w:hAnsiTheme="minorHAnsi" w:cstheme="minorHAnsi"/>
        </w:rPr>
      </w:pPr>
    </w:p>
    <w:p w14:paraId="7BEFA3B7" w14:textId="6A302DDC" w:rsidR="00A85451" w:rsidRPr="00C84D85" w:rsidRDefault="00A85451" w:rsidP="00F52F4E">
      <w:pPr>
        <w:pStyle w:val="Heading1"/>
        <w:jc w:val="both"/>
        <w:rPr>
          <w:rFonts w:asciiTheme="minorHAnsi" w:hAnsiTheme="minorHAnsi" w:cstheme="minorHAnsi"/>
          <w:b/>
          <w:bCs/>
          <w:sz w:val="24"/>
          <w:szCs w:val="24"/>
          <w:lang w:val="en-AU"/>
        </w:rPr>
      </w:pPr>
      <w:r w:rsidRPr="00C84D85">
        <w:rPr>
          <w:rFonts w:asciiTheme="minorHAnsi" w:hAnsiTheme="minorHAnsi"/>
          <w:sz w:val="24"/>
          <w:szCs w:val="24"/>
          <w:lang w:val="en-AU"/>
        </w:rPr>
        <w:br w:type="page"/>
      </w:r>
      <w:bookmarkStart w:id="2" w:name="_Toc54964525"/>
      <w:r w:rsidR="00C65A44" w:rsidRPr="00C84D85">
        <w:rPr>
          <w:rFonts w:asciiTheme="minorHAnsi" w:hAnsiTheme="minorHAnsi" w:cstheme="minorHAnsi"/>
          <w:b/>
          <w:bCs/>
          <w:sz w:val="24"/>
          <w:szCs w:val="24"/>
          <w:lang w:val="en-AU"/>
        </w:rPr>
        <w:lastRenderedPageBreak/>
        <w:t>FOREW</w:t>
      </w:r>
      <w:r w:rsidR="0086510B" w:rsidRPr="00C84D85">
        <w:rPr>
          <w:rFonts w:asciiTheme="minorHAnsi" w:hAnsiTheme="minorHAnsi" w:cstheme="minorHAnsi"/>
          <w:b/>
          <w:bCs/>
          <w:sz w:val="24"/>
          <w:szCs w:val="24"/>
          <w:lang w:val="en-AU"/>
        </w:rPr>
        <w:t>O</w:t>
      </w:r>
      <w:r w:rsidR="00C65A44" w:rsidRPr="00C84D85">
        <w:rPr>
          <w:rFonts w:asciiTheme="minorHAnsi" w:hAnsiTheme="minorHAnsi" w:cstheme="minorHAnsi"/>
          <w:b/>
          <w:bCs/>
          <w:sz w:val="24"/>
          <w:szCs w:val="24"/>
          <w:lang w:val="en-AU"/>
        </w:rPr>
        <w:t>RD</w:t>
      </w:r>
      <w:bookmarkEnd w:id="2"/>
    </w:p>
    <w:p w14:paraId="0C5E5817" w14:textId="1A663031" w:rsidR="00C65A44" w:rsidRPr="00C84D85" w:rsidRDefault="00C65A44" w:rsidP="00F52F4E">
      <w:pPr>
        <w:jc w:val="both"/>
        <w:rPr>
          <w:rFonts w:asciiTheme="minorHAnsi" w:hAnsiTheme="minorHAnsi" w:cstheme="minorHAnsi"/>
        </w:rPr>
      </w:pPr>
    </w:p>
    <w:p w14:paraId="5D53865D" w14:textId="5C32AD7F" w:rsidR="00C65A44" w:rsidRPr="00C84D85" w:rsidRDefault="00C65A44" w:rsidP="00F52F4E">
      <w:pPr>
        <w:jc w:val="both"/>
        <w:rPr>
          <w:rFonts w:asciiTheme="minorHAnsi" w:hAnsiTheme="minorHAnsi" w:cstheme="minorHAnsi"/>
        </w:rPr>
      </w:pPr>
      <w:r w:rsidRPr="00C84D85">
        <w:rPr>
          <w:rFonts w:asciiTheme="minorHAnsi" w:hAnsiTheme="minorHAnsi" w:cstheme="minorHAnsi"/>
          <w:highlight w:val="yellow"/>
        </w:rPr>
        <w:t xml:space="preserve">To be </w:t>
      </w:r>
      <w:r w:rsidR="0086510B" w:rsidRPr="00C84D85">
        <w:rPr>
          <w:rFonts w:asciiTheme="minorHAnsi" w:hAnsiTheme="minorHAnsi" w:cstheme="minorHAnsi"/>
          <w:highlight w:val="yellow"/>
        </w:rPr>
        <w:t xml:space="preserve">written jointly by </w:t>
      </w:r>
      <w:r w:rsidR="000C210B" w:rsidRPr="00C84D85">
        <w:rPr>
          <w:rFonts w:asciiTheme="minorHAnsi" w:hAnsiTheme="minorHAnsi" w:cstheme="minorHAnsi"/>
          <w:highlight w:val="yellow"/>
        </w:rPr>
        <w:t xml:space="preserve">the </w:t>
      </w:r>
      <w:r w:rsidR="0086510B" w:rsidRPr="00C84D85">
        <w:rPr>
          <w:rFonts w:asciiTheme="minorHAnsi" w:hAnsiTheme="minorHAnsi" w:cstheme="minorHAnsi"/>
          <w:highlight w:val="yellow"/>
        </w:rPr>
        <w:t>co-publishers</w:t>
      </w:r>
    </w:p>
    <w:p w14:paraId="3CE5178A" w14:textId="3BC4CAB2" w:rsidR="00C65A44" w:rsidRPr="00C84D85" w:rsidRDefault="00C65A44" w:rsidP="00F52F4E">
      <w:pPr>
        <w:jc w:val="both"/>
        <w:rPr>
          <w:rFonts w:asciiTheme="minorHAnsi" w:hAnsiTheme="minorHAnsi" w:cstheme="minorHAnsi"/>
        </w:rPr>
      </w:pPr>
    </w:p>
    <w:p w14:paraId="2EBEF0E2" w14:textId="77777777" w:rsidR="00776EAC" w:rsidRDefault="00776EAC" w:rsidP="00F52F4E">
      <w:pPr>
        <w:jc w:val="both"/>
        <w:rPr>
          <w:rFonts w:asciiTheme="minorHAnsi" w:hAnsiTheme="minorHAnsi"/>
        </w:rPr>
      </w:pPr>
    </w:p>
    <w:p w14:paraId="2470E59B" w14:textId="77777777" w:rsidR="00776EAC" w:rsidRDefault="00776EAC" w:rsidP="00F52F4E">
      <w:pPr>
        <w:jc w:val="both"/>
        <w:rPr>
          <w:rFonts w:asciiTheme="minorHAnsi" w:hAnsiTheme="minorHAnsi"/>
        </w:rPr>
      </w:pPr>
    </w:p>
    <w:p w14:paraId="1FAA3935" w14:textId="77777777" w:rsidR="00776EAC" w:rsidRDefault="00776EAC" w:rsidP="00F52F4E">
      <w:pPr>
        <w:jc w:val="both"/>
        <w:rPr>
          <w:rFonts w:asciiTheme="minorHAnsi" w:hAnsiTheme="minorHAnsi"/>
        </w:rPr>
      </w:pPr>
    </w:p>
    <w:p w14:paraId="14964BC2" w14:textId="77777777" w:rsidR="00776EAC" w:rsidRDefault="00776EAC" w:rsidP="00F52F4E">
      <w:pPr>
        <w:jc w:val="both"/>
        <w:rPr>
          <w:rFonts w:asciiTheme="minorHAnsi" w:hAnsiTheme="minorHAnsi"/>
        </w:rPr>
      </w:pPr>
    </w:p>
    <w:p w14:paraId="4506A7C1" w14:textId="77777777" w:rsidR="00776EAC" w:rsidRDefault="00776EAC" w:rsidP="00F52F4E">
      <w:pPr>
        <w:jc w:val="both"/>
        <w:rPr>
          <w:rFonts w:asciiTheme="minorHAnsi" w:hAnsiTheme="minorHAnsi"/>
        </w:rPr>
      </w:pPr>
    </w:p>
    <w:p w14:paraId="62F1BD5C" w14:textId="77777777" w:rsidR="00776EAC" w:rsidRDefault="00776EAC" w:rsidP="00F52F4E">
      <w:pPr>
        <w:jc w:val="both"/>
        <w:rPr>
          <w:rFonts w:asciiTheme="minorHAnsi" w:hAnsiTheme="minorHAnsi"/>
        </w:rPr>
      </w:pPr>
    </w:p>
    <w:p w14:paraId="16AAD137" w14:textId="77777777" w:rsidR="00776EAC" w:rsidRDefault="00776EAC" w:rsidP="00F52F4E">
      <w:pPr>
        <w:jc w:val="both"/>
        <w:rPr>
          <w:rFonts w:asciiTheme="minorHAnsi" w:hAnsiTheme="minorHAnsi"/>
        </w:rPr>
      </w:pPr>
    </w:p>
    <w:p w14:paraId="26EFFC99" w14:textId="06705254" w:rsidR="00776EAC" w:rsidRDefault="00776EAC" w:rsidP="00F52F4E">
      <w:pPr>
        <w:jc w:val="both"/>
        <w:rPr>
          <w:rFonts w:asciiTheme="minorHAnsi" w:hAnsiTheme="minorHAnsi"/>
        </w:rPr>
      </w:pPr>
      <w:r>
        <w:rPr>
          <w:rFonts w:asciiTheme="minorHAnsi" w:hAnsiTheme="minorHAnsi"/>
        </w:rPr>
        <w:t xml:space="preserve">NOTE FOR REVIEWERS </w:t>
      </w:r>
    </w:p>
    <w:p w14:paraId="1E131C89" w14:textId="5E3A7A33" w:rsidR="00776EAC" w:rsidRDefault="00776EAC" w:rsidP="00F52F4E">
      <w:pPr>
        <w:jc w:val="both"/>
        <w:rPr>
          <w:rFonts w:asciiTheme="minorHAnsi" w:hAnsiTheme="minorHAnsi"/>
        </w:rPr>
      </w:pPr>
    </w:p>
    <w:p w14:paraId="046EECD8" w14:textId="1608962C" w:rsidR="00776EAC" w:rsidRDefault="00776EAC" w:rsidP="00776EAC">
      <w:pPr>
        <w:pStyle w:val="ListParagraph"/>
        <w:numPr>
          <w:ilvl w:val="0"/>
          <w:numId w:val="41"/>
        </w:numPr>
        <w:jc w:val="both"/>
        <w:rPr>
          <w:rFonts w:asciiTheme="minorHAnsi" w:hAnsiTheme="minorHAnsi"/>
        </w:rPr>
      </w:pPr>
      <w:r>
        <w:rPr>
          <w:rFonts w:asciiTheme="minorHAnsi" w:hAnsiTheme="minorHAnsi"/>
        </w:rPr>
        <w:t>All the words in orange coloured text are glossary words to be hyperlinked in the final design.</w:t>
      </w:r>
    </w:p>
    <w:p w14:paraId="6275D9F1" w14:textId="50601732" w:rsidR="00776EAC" w:rsidRDefault="00776EAC" w:rsidP="00776EAC">
      <w:pPr>
        <w:pStyle w:val="ListParagraph"/>
        <w:numPr>
          <w:ilvl w:val="0"/>
          <w:numId w:val="41"/>
        </w:numPr>
        <w:jc w:val="both"/>
        <w:rPr>
          <w:rFonts w:asciiTheme="minorHAnsi" w:hAnsiTheme="minorHAnsi"/>
        </w:rPr>
      </w:pPr>
      <w:r>
        <w:rPr>
          <w:rFonts w:asciiTheme="minorHAnsi" w:hAnsiTheme="minorHAnsi"/>
        </w:rPr>
        <w:t xml:space="preserve">Icons, hyperlinks and photos will be added once the text is finalised. </w:t>
      </w:r>
    </w:p>
    <w:p w14:paraId="1166B70D" w14:textId="52265B4E" w:rsidR="00776EAC" w:rsidRDefault="00776EAC" w:rsidP="00776EAC">
      <w:pPr>
        <w:pStyle w:val="ListParagraph"/>
        <w:numPr>
          <w:ilvl w:val="0"/>
          <w:numId w:val="41"/>
        </w:numPr>
        <w:jc w:val="both"/>
        <w:rPr>
          <w:rFonts w:asciiTheme="minorHAnsi" w:hAnsiTheme="minorHAnsi"/>
        </w:rPr>
      </w:pPr>
      <w:r>
        <w:rPr>
          <w:rFonts w:asciiTheme="minorHAnsi" w:hAnsiTheme="minorHAnsi"/>
        </w:rPr>
        <w:t>Please use insert comment and track change features for suggestions and changes.</w:t>
      </w:r>
    </w:p>
    <w:p w14:paraId="2489913C" w14:textId="349085FC" w:rsidR="00776EAC" w:rsidRPr="00776EAC" w:rsidRDefault="00776EAC" w:rsidP="00776EAC">
      <w:pPr>
        <w:pStyle w:val="ListParagraph"/>
        <w:numPr>
          <w:ilvl w:val="0"/>
          <w:numId w:val="41"/>
        </w:numPr>
        <w:jc w:val="both"/>
        <w:rPr>
          <w:rFonts w:asciiTheme="minorHAnsi" w:hAnsiTheme="minorHAnsi"/>
        </w:rPr>
      </w:pPr>
      <w:r>
        <w:rPr>
          <w:rFonts w:asciiTheme="minorHAnsi" w:hAnsiTheme="minorHAnsi"/>
        </w:rPr>
        <w:t xml:space="preserve">Once the text has been reviewed, it will be sent to a </w:t>
      </w:r>
      <w:proofErr w:type="gramStart"/>
      <w:r>
        <w:rPr>
          <w:rFonts w:asciiTheme="minorHAnsi" w:hAnsiTheme="minorHAnsi"/>
        </w:rPr>
        <w:t>copy-editor</w:t>
      </w:r>
      <w:proofErr w:type="gramEnd"/>
      <w:r>
        <w:rPr>
          <w:rFonts w:asciiTheme="minorHAnsi" w:hAnsiTheme="minorHAnsi"/>
        </w:rPr>
        <w:t xml:space="preserve"> for proof-reading and final language check.</w:t>
      </w:r>
    </w:p>
    <w:p w14:paraId="07A0E609" w14:textId="5302A139" w:rsidR="00C65A44" w:rsidRPr="00C84D85" w:rsidRDefault="00C65A44" w:rsidP="00F52F4E">
      <w:pPr>
        <w:jc w:val="both"/>
        <w:rPr>
          <w:rFonts w:asciiTheme="minorHAnsi" w:hAnsiTheme="minorHAnsi"/>
        </w:rPr>
      </w:pPr>
      <w:r w:rsidRPr="00C84D85">
        <w:rPr>
          <w:rFonts w:asciiTheme="minorHAnsi" w:hAnsiTheme="minorHAnsi"/>
        </w:rPr>
        <w:br w:type="page"/>
      </w:r>
    </w:p>
    <w:p w14:paraId="262243D7" w14:textId="65A8C259" w:rsidR="00C65A44" w:rsidRPr="00C84D85" w:rsidRDefault="004367B0" w:rsidP="00532520">
      <w:pPr>
        <w:pStyle w:val="Heading1"/>
        <w:spacing w:after="120"/>
        <w:jc w:val="both"/>
        <w:rPr>
          <w:rFonts w:asciiTheme="minorHAnsi" w:hAnsiTheme="minorHAnsi" w:cstheme="minorHAnsi"/>
          <w:sz w:val="24"/>
          <w:szCs w:val="24"/>
        </w:rPr>
      </w:pPr>
      <w:bookmarkStart w:id="3" w:name="_Toc54964526"/>
      <w:r w:rsidRPr="00C84D85">
        <w:rPr>
          <w:rFonts w:asciiTheme="minorHAnsi" w:hAnsiTheme="minorHAnsi" w:cstheme="minorHAnsi"/>
          <w:b/>
          <w:bCs/>
          <w:sz w:val="24"/>
          <w:szCs w:val="24"/>
        </w:rPr>
        <w:lastRenderedPageBreak/>
        <w:t>1</w:t>
      </w:r>
      <w:r w:rsidR="00721E97" w:rsidRPr="00C84D85">
        <w:rPr>
          <w:rFonts w:asciiTheme="minorHAnsi" w:hAnsiTheme="minorHAnsi" w:cstheme="minorHAnsi"/>
          <w:b/>
          <w:bCs/>
          <w:sz w:val="24"/>
          <w:szCs w:val="24"/>
        </w:rPr>
        <w:t xml:space="preserve">. </w:t>
      </w:r>
      <w:r w:rsidR="00C65A44" w:rsidRPr="00C84D85">
        <w:rPr>
          <w:rFonts w:asciiTheme="minorHAnsi" w:hAnsiTheme="minorHAnsi" w:cstheme="minorHAnsi"/>
          <w:b/>
          <w:bCs/>
          <w:sz w:val="24"/>
          <w:szCs w:val="24"/>
        </w:rPr>
        <w:t>INTRODUCTION</w:t>
      </w:r>
      <w:bookmarkEnd w:id="3"/>
    </w:p>
    <w:p w14:paraId="3C47C24C" w14:textId="6B49AE59" w:rsidR="005C6D00" w:rsidRPr="00C84D85" w:rsidRDefault="0086510B" w:rsidP="0086510B">
      <w:pPr>
        <w:jc w:val="both"/>
        <w:rPr>
          <w:rFonts w:asciiTheme="minorHAnsi" w:hAnsiTheme="minorHAnsi" w:cstheme="minorHAnsi"/>
        </w:rPr>
      </w:pPr>
      <w:r w:rsidRPr="00C84D85">
        <w:rPr>
          <w:rFonts w:asciiTheme="minorHAnsi" w:hAnsiTheme="minorHAnsi" w:cstheme="minorHAnsi"/>
          <w:b/>
          <w:bCs/>
        </w:rPr>
        <w:t>Urban Search and Rescue at Heritage Sites: A guide for the field</w:t>
      </w:r>
      <w:r w:rsidRPr="00C84D85">
        <w:rPr>
          <w:rFonts w:asciiTheme="minorHAnsi" w:hAnsiTheme="minorHAnsi" w:cstheme="minorHAnsi"/>
        </w:rPr>
        <w:t xml:space="preserve"> is </w:t>
      </w:r>
      <w:r w:rsidR="00B71A8B" w:rsidRPr="00C84D85">
        <w:rPr>
          <w:rFonts w:asciiTheme="minorHAnsi" w:hAnsiTheme="minorHAnsi" w:cstheme="minorHAnsi"/>
        </w:rPr>
        <w:t xml:space="preserve">designed to provide </w:t>
      </w:r>
      <w:hyperlink w:anchor="_Glossary_1" w:history="1">
        <w:r w:rsidR="00B71A8B" w:rsidRPr="002559C2">
          <w:rPr>
            <w:rStyle w:val="Hyperlink"/>
            <w:rFonts w:asciiTheme="minorHAnsi" w:hAnsiTheme="minorHAnsi" w:cstheme="minorHAnsi"/>
            <w:color w:val="ED7D31" w:themeColor="accent2"/>
            <w:u w:val="none"/>
          </w:rPr>
          <w:t>Urban Search and Rescue (USAR)</w:t>
        </w:r>
      </w:hyperlink>
      <w:r w:rsidR="00B71A8B" w:rsidRPr="00C84D85">
        <w:rPr>
          <w:rFonts w:asciiTheme="minorHAnsi" w:hAnsiTheme="minorHAnsi" w:cstheme="minorHAnsi"/>
          <w:color w:val="ED7D31" w:themeColor="accent2"/>
        </w:rPr>
        <w:t xml:space="preserve"> </w:t>
      </w:r>
      <w:r w:rsidR="00B71A8B" w:rsidRPr="00C84D85">
        <w:rPr>
          <w:rFonts w:asciiTheme="minorHAnsi" w:hAnsiTheme="minorHAnsi" w:cstheme="minorHAnsi"/>
        </w:rPr>
        <w:t xml:space="preserve">Teams, </w:t>
      </w:r>
      <w:hyperlink w:anchor="_Glossary_1" w:history="1">
        <w:r w:rsidR="00B71A8B" w:rsidRPr="002559C2">
          <w:rPr>
            <w:rStyle w:val="Hyperlink"/>
            <w:rFonts w:asciiTheme="minorHAnsi" w:hAnsiTheme="minorHAnsi" w:cstheme="minorHAnsi"/>
            <w:color w:val="ED7D31" w:themeColor="accent2"/>
            <w:u w:val="none"/>
          </w:rPr>
          <w:t xml:space="preserve">National </w:t>
        </w:r>
        <w:r w:rsidR="000C210B" w:rsidRPr="002559C2">
          <w:rPr>
            <w:rStyle w:val="Hyperlink"/>
            <w:rFonts w:asciiTheme="minorHAnsi" w:hAnsiTheme="minorHAnsi" w:cstheme="minorHAnsi"/>
            <w:color w:val="ED7D31" w:themeColor="accent2"/>
            <w:u w:val="none"/>
          </w:rPr>
          <w:t xml:space="preserve">Disaster Management Authorities </w:t>
        </w:r>
        <w:r w:rsidR="00697731" w:rsidRPr="002559C2">
          <w:rPr>
            <w:rStyle w:val="Hyperlink"/>
            <w:rFonts w:asciiTheme="minorHAnsi" w:hAnsiTheme="minorHAnsi" w:cstheme="minorHAnsi"/>
            <w:color w:val="ED7D31" w:themeColor="accent2"/>
            <w:u w:val="none"/>
          </w:rPr>
          <w:t>(NDMA)</w:t>
        </w:r>
      </w:hyperlink>
      <w:r w:rsidR="00697731" w:rsidRPr="00C84D85">
        <w:rPr>
          <w:rFonts w:asciiTheme="minorHAnsi" w:hAnsiTheme="minorHAnsi" w:cstheme="minorHAnsi"/>
          <w:color w:val="ED7D31" w:themeColor="accent2"/>
        </w:rPr>
        <w:t xml:space="preserve"> </w:t>
      </w:r>
      <w:r w:rsidR="00B71A8B" w:rsidRPr="00C84D85">
        <w:rPr>
          <w:rFonts w:asciiTheme="minorHAnsi" w:hAnsiTheme="minorHAnsi" w:cstheme="minorHAnsi"/>
        </w:rPr>
        <w:t xml:space="preserve">and </w:t>
      </w:r>
      <w:hyperlink w:anchor="_Glossary_1" w:history="1">
        <w:r w:rsidR="00B71A8B" w:rsidRPr="00A51451">
          <w:rPr>
            <w:rStyle w:val="Hyperlink"/>
            <w:rFonts w:asciiTheme="minorHAnsi" w:hAnsiTheme="minorHAnsi" w:cstheme="minorHAnsi"/>
            <w:color w:val="ED7D31" w:themeColor="accent2"/>
            <w:u w:val="none"/>
          </w:rPr>
          <w:t>Local Emergency Management Authorities (LEMA),</w:t>
        </w:r>
      </w:hyperlink>
      <w:r w:rsidR="00B71A8B" w:rsidRPr="00C84D85">
        <w:rPr>
          <w:rFonts w:asciiTheme="minorHAnsi" w:hAnsiTheme="minorHAnsi" w:cstheme="minorHAnsi"/>
        </w:rPr>
        <w:t xml:space="preserve"> Cultural </w:t>
      </w:r>
      <w:r w:rsidR="00B77E50" w:rsidRPr="00C84D85">
        <w:rPr>
          <w:rFonts w:asciiTheme="minorHAnsi" w:hAnsiTheme="minorHAnsi" w:cstheme="minorHAnsi"/>
        </w:rPr>
        <w:t>Ministries, Heritage Departments and Authorities</w:t>
      </w:r>
      <w:r w:rsidR="00B71A8B" w:rsidRPr="00C84D85">
        <w:rPr>
          <w:rFonts w:asciiTheme="minorHAnsi" w:hAnsiTheme="minorHAnsi" w:cstheme="minorHAnsi"/>
        </w:rPr>
        <w:t xml:space="preserve"> and </w:t>
      </w:r>
      <w:hyperlink w:anchor="_Glossary_1" w:history="1">
        <w:r w:rsidR="00B71A8B" w:rsidRPr="002559C2">
          <w:rPr>
            <w:rStyle w:val="Hyperlink"/>
            <w:rFonts w:asciiTheme="minorHAnsi" w:hAnsiTheme="minorHAnsi" w:cstheme="minorHAnsi"/>
            <w:color w:val="ED7D31" w:themeColor="accent2"/>
            <w:u w:val="none"/>
          </w:rPr>
          <w:t>Cultural Heritage First Aiders (CFA)</w:t>
        </w:r>
      </w:hyperlink>
      <w:r w:rsidR="00B71A8B" w:rsidRPr="00C84D85">
        <w:rPr>
          <w:rFonts w:asciiTheme="minorHAnsi" w:hAnsiTheme="minorHAnsi" w:cstheme="minorHAnsi"/>
        </w:rPr>
        <w:t xml:space="preserve"> with </w:t>
      </w:r>
      <w:r w:rsidR="00B71A8B" w:rsidRPr="00C84D85">
        <w:rPr>
          <w:rFonts w:asciiTheme="minorHAnsi" w:hAnsiTheme="minorHAnsi" w:cstheme="minorHAnsi"/>
          <w:color w:val="000000" w:themeColor="text1"/>
        </w:rPr>
        <w:t>standard procedures to be followed</w:t>
      </w:r>
      <w:r w:rsidR="005C6D00" w:rsidRPr="00C84D85">
        <w:rPr>
          <w:rFonts w:asciiTheme="minorHAnsi" w:hAnsiTheme="minorHAnsi" w:cstheme="minorHAnsi"/>
          <w:color w:val="000000" w:themeColor="text1"/>
        </w:rPr>
        <w:t>,</w:t>
      </w:r>
      <w:r w:rsidR="00B71A8B" w:rsidRPr="00C84D85">
        <w:rPr>
          <w:rFonts w:asciiTheme="minorHAnsi" w:hAnsiTheme="minorHAnsi" w:cstheme="minorHAnsi"/>
          <w:color w:val="000000" w:themeColor="text1"/>
        </w:rPr>
        <w:t xml:space="preserve"> when carrying out operations at heritage site</w:t>
      </w:r>
      <w:r w:rsidRPr="00C84D85">
        <w:rPr>
          <w:rFonts w:asciiTheme="minorHAnsi" w:hAnsiTheme="minorHAnsi" w:cstheme="minorHAnsi"/>
          <w:color w:val="000000" w:themeColor="text1"/>
        </w:rPr>
        <w:t>s</w:t>
      </w:r>
      <w:r w:rsidR="00DE51B6" w:rsidRPr="00C84D85">
        <w:rPr>
          <w:rFonts w:asciiTheme="minorHAnsi" w:hAnsiTheme="minorHAnsi" w:cstheme="minorHAnsi"/>
          <w:color w:val="000000" w:themeColor="text1"/>
        </w:rPr>
        <w:t xml:space="preserve"> following a disaster.</w:t>
      </w:r>
    </w:p>
    <w:p w14:paraId="77A737BB" w14:textId="77777777" w:rsidR="00E4107C" w:rsidRPr="00C84D85" w:rsidRDefault="00E4107C" w:rsidP="00E4107C">
      <w:pPr>
        <w:jc w:val="both"/>
        <w:rPr>
          <w:rFonts w:asciiTheme="minorHAnsi" w:hAnsiTheme="minorHAnsi" w:cstheme="minorHAnsi"/>
          <w:color w:val="000000" w:themeColor="text1"/>
        </w:rPr>
      </w:pPr>
    </w:p>
    <w:p w14:paraId="2ABD07BD" w14:textId="329CA1EA" w:rsidR="00E4107C" w:rsidRPr="00C84D85" w:rsidRDefault="00E4107C" w:rsidP="00E4107C">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It outlines the policy, preparedness and capacities needed for providing </w:t>
      </w:r>
      <w:hyperlink w:anchor="_Glossary_1" w:history="1">
        <w:r w:rsidRPr="00055E26">
          <w:rPr>
            <w:rStyle w:val="Hyperlink"/>
            <w:rFonts w:asciiTheme="minorHAnsi" w:hAnsiTheme="minorHAnsi" w:cstheme="minorHAnsi"/>
            <w:color w:val="ED7D31" w:themeColor="accent2"/>
            <w:u w:val="none"/>
          </w:rPr>
          <w:t>cultural heritage first aid</w:t>
        </w:r>
      </w:hyperlink>
      <w:r w:rsidRPr="00C84D85">
        <w:rPr>
          <w:rFonts w:asciiTheme="minorHAnsi" w:hAnsiTheme="minorHAnsi" w:cstheme="minorHAnsi"/>
          <w:color w:val="ED7D31" w:themeColor="accent2"/>
        </w:rPr>
        <w:t xml:space="preserve"> </w:t>
      </w:r>
      <w:r w:rsidRPr="00C84D85">
        <w:rPr>
          <w:rFonts w:asciiTheme="minorHAnsi" w:hAnsiTheme="minorHAnsi" w:cstheme="minorHAnsi"/>
          <w:color w:val="000000" w:themeColor="text1"/>
        </w:rPr>
        <w:t xml:space="preserve">as part of search and rescue operations within the </w:t>
      </w:r>
      <w:hyperlink w:anchor="_3._OPERATION_RESPONSE" w:history="1">
        <w:r w:rsidRPr="00351342">
          <w:rPr>
            <w:rStyle w:val="Hyperlink"/>
            <w:rFonts w:asciiTheme="minorHAnsi" w:hAnsiTheme="minorHAnsi" w:cstheme="minorHAnsi"/>
            <w:color w:val="2E74B5" w:themeColor="accent5" w:themeShade="BF"/>
            <w:u w:val="none"/>
          </w:rPr>
          <w:t>International USAR Response Cycle</w:t>
        </w:r>
      </w:hyperlink>
      <w:r w:rsidRPr="00C84D85">
        <w:rPr>
          <w:rFonts w:asciiTheme="minorHAnsi" w:hAnsiTheme="minorHAnsi" w:cstheme="minorHAnsi"/>
          <w:color w:val="2F5496" w:themeColor="accent1" w:themeShade="BF"/>
        </w:rPr>
        <w:t xml:space="preserve"> </w:t>
      </w:r>
      <w:r w:rsidR="00697731" w:rsidRPr="00C84D85">
        <w:rPr>
          <w:rFonts w:asciiTheme="minorHAnsi" w:hAnsiTheme="minorHAnsi" w:cstheme="minorHAnsi"/>
          <w:color w:val="000000" w:themeColor="text1"/>
        </w:rPr>
        <w:t xml:space="preserve">(see also, </w:t>
      </w:r>
      <w:hyperlink r:id="rId8" w:history="1">
        <w:r w:rsidR="00697731" w:rsidRPr="00351342">
          <w:rPr>
            <w:rStyle w:val="Hyperlink"/>
            <w:rFonts w:asciiTheme="minorHAnsi" w:hAnsiTheme="minorHAnsi" w:cstheme="minorHAnsi"/>
            <w:color w:val="2E74B5" w:themeColor="accent5" w:themeShade="BF"/>
            <w:u w:val="none"/>
          </w:rPr>
          <w:t>INSARAG Guidelines 2020 Vol. II, Manual B</w:t>
        </w:r>
      </w:hyperlink>
      <w:r w:rsidR="00697731" w:rsidRPr="00C84D85">
        <w:rPr>
          <w:rFonts w:asciiTheme="minorHAnsi" w:hAnsiTheme="minorHAnsi" w:cstheme="minorHAnsi"/>
          <w:color w:val="000000" w:themeColor="text1"/>
        </w:rPr>
        <w:t>, pp. 6-7</w:t>
      </w:r>
      <w:r w:rsidR="00351342" w:rsidRPr="00351342">
        <w:rPr>
          <w:rFonts w:asciiTheme="minorHAnsi" w:hAnsiTheme="minorHAnsi" w:cstheme="minorHAnsi"/>
          <w:color w:val="000000" w:themeColor="text1"/>
        </w:rPr>
        <w:t>)</w:t>
      </w:r>
      <w:r w:rsidRPr="00351342">
        <w:rPr>
          <w:rFonts w:asciiTheme="minorHAnsi" w:hAnsiTheme="minorHAnsi" w:cstheme="minorHAnsi"/>
          <w:color w:val="000000" w:themeColor="text1"/>
        </w:rPr>
        <w:t>.</w:t>
      </w:r>
      <w:r w:rsidRPr="00C84D85">
        <w:rPr>
          <w:rFonts w:asciiTheme="minorHAnsi" w:hAnsiTheme="minorHAnsi" w:cstheme="minorHAnsi"/>
          <w:color w:val="000000" w:themeColor="text1"/>
        </w:rPr>
        <w:t xml:space="preserve"> </w:t>
      </w:r>
    </w:p>
    <w:p w14:paraId="170D39A7" w14:textId="77777777" w:rsidR="005C6D00" w:rsidRPr="00C84D85" w:rsidRDefault="005C6D00" w:rsidP="0086510B">
      <w:pPr>
        <w:jc w:val="both"/>
        <w:rPr>
          <w:rFonts w:asciiTheme="minorHAnsi" w:hAnsiTheme="minorHAnsi" w:cstheme="minorHAnsi"/>
        </w:rPr>
      </w:pPr>
    </w:p>
    <w:p w14:paraId="039DCEFB" w14:textId="18CB80F9" w:rsidR="00B71A8B" w:rsidRPr="00C84D85" w:rsidRDefault="00E4107C"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t>The guide</w:t>
      </w:r>
      <w:r w:rsidR="008B726F" w:rsidRPr="00C84D85">
        <w:rPr>
          <w:rFonts w:asciiTheme="minorHAnsi" w:hAnsiTheme="minorHAnsi" w:cstheme="minorHAnsi"/>
          <w:color w:val="000000" w:themeColor="text1"/>
        </w:rPr>
        <w:t xml:space="preserve"> will help increase </w:t>
      </w:r>
      <w:r w:rsidR="00DE51B6" w:rsidRPr="00C84D85">
        <w:rPr>
          <w:rFonts w:asciiTheme="minorHAnsi" w:hAnsiTheme="minorHAnsi" w:cstheme="minorHAnsi"/>
          <w:color w:val="000000" w:themeColor="text1"/>
        </w:rPr>
        <w:t xml:space="preserve">awareness </w:t>
      </w:r>
      <w:r w:rsidR="0054400A" w:rsidRPr="00C84D85">
        <w:rPr>
          <w:rFonts w:asciiTheme="minorHAnsi" w:hAnsiTheme="minorHAnsi" w:cstheme="minorHAnsi"/>
          <w:color w:val="000000" w:themeColor="text1"/>
        </w:rPr>
        <w:t xml:space="preserve">for the </w:t>
      </w:r>
      <w:r w:rsidR="00DE51B6" w:rsidRPr="00C84D85">
        <w:rPr>
          <w:rFonts w:asciiTheme="minorHAnsi" w:hAnsiTheme="minorHAnsi" w:cstheme="minorHAnsi"/>
          <w:color w:val="000000" w:themeColor="text1"/>
        </w:rPr>
        <w:t xml:space="preserve">safeguard </w:t>
      </w:r>
      <w:r w:rsidR="0054400A" w:rsidRPr="00C84D85">
        <w:rPr>
          <w:rFonts w:asciiTheme="minorHAnsi" w:hAnsiTheme="minorHAnsi" w:cstheme="minorHAnsi"/>
          <w:color w:val="000000" w:themeColor="text1"/>
        </w:rPr>
        <w:t xml:space="preserve">of </w:t>
      </w:r>
      <w:r w:rsidR="00DE51B6" w:rsidRPr="00C84D85">
        <w:rPr>
          <w:rFonts w:asciiTheme="minorHAnsi" w:hAnsiTheme="minorHAnsi" w:cstheme="minorHAnsi"/>
          <w:color w:val="000000" w:themeColor="text1"/>
        </w:rPr>
        <w:t>heritage in the immediate aftermath of a disaster</w:t>
      </w:r>
      <w:r w:rsidR="00D54D6D" w:rsidRPr="00C84D85">
        <w:rPr>
          <w:rFonts w:asciiTheme="minorHAnsi" w:hAnsiTheme="minorHAnsi" w:cstheme="minorHAnsi"/>
          <w:color w:val="000000" w:themeColor="text1"/>
        </w:rPr>
        <w:t xml:space="preserve">, </w:t>
      </w:r>
      <w:r w:rsidR="009C6417" w:rsidRPr="00C84D85">
        <w:rPr>
          <w:rFonts w:asciiTheme="minorHAnsi" w:hAnsiTheme="minorHAnsi" w:cstheme="minorHAnsi"/>
          <w:color w:val="000000" w:themeColor="text1"/>
        </w:rPr>
        <w:t>particularly</w:t>
      </w:r>
      <w:r w:rsidR="00D54D6D" w:rsidRPr="00C84D85">
        <w:rPr>
          <w:rFonts w:asciiTheme="minorHAnsi" w:hAnsiTheme="minorHAnsi" w:cstheme="minorHAnsi"/>
          <w:color w:val="000000" w:themeColor="text1"/>
        </w:rPr>
        <w:t xml:space="preserve"> during search and rescue</w:t>
      </w:r>
      <w:r w:rsidR="00DE51B6" w:rsidRPr="00C84D85">
        <w:rPr>
          <w:rFonts w:asciiTheme="minorHAnsi" w:hAnsiTheme="minorHAnsi" w:cstheme="minorHAnsi"/>
          <w:color w:val="000000" w:themeColor="text1"/>
        </w:rPr>
        <w:t xml:space="preserve">. </w:t>
      </w:r>
      <w:r w:rsidR="00794A40" w:rsidRPr="00C84D85">
        <w:rPr>
          <w:rFonts w:asciiTheme="minorHAnsi" w:hAnsiTheme="minorHAnsi" w:cstheme="minorHAnsi"/>
          <w:color w:val="000000" w:themeColor="text1"/>
        </w:rPr>
        <w:t>Th</w:t>
      </w:r>
      <w:r w:rsidR="00D54D6D" w:rsidRPr="00C84D85">
        <w:rPr>
          <w:rFonts w:asciiTheme="minorHAnsi" w:hAnsiTheme="minorHAnsi" w:cstheme="minorHAnsi"/>
          <w:color w:val="000000" w:themeColor="text1"/>
        </w:rPr>
        <w:t>is guide may be used by</w:t>
      </w:r>
      <w:r w:rsidR="009C6417" w:rsidRPr="00C84D85">
        <w:rPr>
          <w:rFonts w:asciiTheme="minorHAnsi" w:hAnsiTheme="minorHAnsi" w:cstheme="minorHAnsi"/>
          <w:color w:val="000000" w:themeColor="text1"/>
        </w:rPr>
        <w:t xml:space="preserve"> </w:t>
      </w:r>
      <w:r w:rsidR="00794A40" w:rsidRPr="00C84D85">
        <w:rPr>
          <w:rFonts w:asciiTheme="minorHAnsi" w:hAnsiTheme="minorHAnsi" w:cstheme="minorHAnsi"/>
          <w:color w:val="000000" w:themeColor="text1"/>
        </w:rPr>
        <w:t>i</w:t>
      </w:r>
      <w:r w:rsidR="00B71A8B" w:rsidRPr="00C84D85">
        <w:rPr>
          <w:rFonts w:asciiTheme="minorHAnsi" w:hAnsiTheme="minorHAnsi" w:cstheme="minorHAnsi"/>
          <w:color w:val="000000" w:themeColor="text1"/>
        </w:rPr>
        <w:t xml:space="preserve">nternational and national USAR </w:t>
      </w:r>
      <w:r w:rsidR="00F675BA" w:rsidRPr="00C84D85">
        <w:rPr>
          <w:rFonts w:asciiTheme="minorHAnsi" w:hAnsiTheme="minorHAnsi" w:cstheme="minorHAnsi"/>
          <w:color w:val="000000" w:themeColor="text1"/>
        </w:rPr>
        <w:t>T</w:t>
      </w:r>
      <w:r w:rsidR="00B71A8B" w:rsidRPr="00C84D85">
        <w:rPr>
          <w:rFonts w:asciiTheme="minorHAnsi" w:hAnsiTheme="minorHAnsi" w:cstheme="minorHAnsi"/>
          <w:color w:val="000000" w:themeColor="text1"/>
        </w:rPr>
        <w:t>eams</w:t>
      </w:r>
      <w:r w:rsidRPr="00C84D85">
        <w:rPr>
          <w:rFonts w:asciiTheme="minorHAnsi" w:hAnsiTheme="minorHAnsi" w:cstheme="minorHAnsi"/>
          <w:color w:val="000000" w:themeColor="text1"/>
        </w:rPr>
        <w:t xml:space="preserve"> as well as LEMA </w:t>
      </w:r>
      <w:r w:rsidR="00B71A8B" w:rsidRPr="00C84D85">
        <w:rPr>
          <w:rFonts w:asciiTheme="minorHAnsi" w:hAnsiTheme="minorHAnsi" w:cstheme="minorHAnsi"/>
          <w:color w:val="000000" w:themeColor="text1"/>
        </w:rPr>
        <w:t xml:space="preserve">to self-train and </w:t>
      </w:r>
      <w:r w:rsidR="0086510B" w:rsidRPr="00C84D85">
        <w:rPr>
          <w:rFonts w:asciiTheme="minorHAnsi" w:hAnsiTheme="minorHAnsi" w:cstheme="minorHAnsi"/>
          <w:color w:val="000000" w:themeColor="text1"/>
        </w:rPr>
        <w:t xml:space="preserve">improve </w:t>
      </w:r>
      <w:r w:rsidRPr="00C84D85">
        <w:rPr>
          <w:rFonts w:asciiTheme="minorHAnsi" w:hAnsiTheme="minorHAnsi" w:cstheme="minorHAnsi"/>
          <w:color w:val="000000" w:themeColor="text1"/>
        </w:rPr>
        <w:t xml:space="preserve">overall </w:t>
      </w:r>
      <w:r w:rsidR="00B71A8B" w:rsidRPr="00C84D85">
        <w:rPr>
          <w:rFonts w:asciiTheme="minorHAnsi" w:hAnsiTheme="minorHAnsi" w:cstheme="minorHAnsi"/>
          <w:color w:val="000000" w:themeColor="text1"/>
        </w:rPr>
        <w:t>preparedness</w:t>
      </w:r>
      <w:r w:rsidR="009C6417" w:rsidRPr="00C84D85">
        <w:rPr>
          <w:rFonts w:asciiTheme="minorHAnsi" w:hAnsiTheme="minorHAnsi" w:cstheme="minorHAnsi"/>
          <w:color w:val="000000" w:themeColor="text1"/>
        </w:rPr>
        <w:t>;</w:t>
      </w:r>
      <w:r w:rsidR="00B71A8B" w:rsidRPr="00C84D85">
        <w:rPr>
          <w:rFonts w:asciiTheme="minorHAnsi" w:hAnsiTheme="minorHAnsi" w:cstheme="minorHAnsi"/>
          <w:color w:val="000000" w:themeColor="text1"/>
        </w:rPr>
        <w:t xml:space="preserve"> ensuring inter-agency cooperation and coordination between emergency management and cultural heritage sectors.</w:t>
      </w:r>
    </w:p>
    <w:p w14:paraId="12AE13EC" w14:textId="77777777" w:rsidR="00B71A8B" w:rsidRPr="00C84D85" w:rsidRDefault="00B71A8B" w:rsidP="006F62BB">
      <w:pPr>
        <w:jc w:val="both"/>
        <w:rPr>
          <w:rFonts w:asciiTheme="minorHAnsi" w:hAnsiTheme="minorHAnsi" w:cstheme="minorHAnsi"/>
          <w:color w:val="000000" w:themeColor="text1"/>
        </w:rPr>
      </w:pPr>
    </w:p>
    <w:p w14:paraId="73D50C5D" w14:textId="0B8AC353" w:rsidR="00B71A8B" w:rsidRPr="00C84D85" w:rsidRDefault="00B71A8B"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The </w:t>
      </w:r>
      <w:hyperlink r:id="rId9" w:history="1">
        <w:r w:rsidRPr="00C84D85">
          <w:rPr>
            <w:rStyle w:val="Hyperlink"/>
            <w:rFonts w:asciiTheme="minorHAnsi" w:hAnsiTheme="minorHAnsi" w:cstheme="minorHAnsi"/>
            <w:u w:val="none"/>
          </w:rPr>
          <w:t xml:space="preserve">International Search and Rescue Advisory (INSARAG) </w:t>
        </w:r>
        <w:r w:rsidR="00B77E50" w:rsidRPr="00C84D85">
          <w:rPr>
            <w:rStyle w:val="Hyperlink"/>
            <w:rFonts w:asciiTheme="minorHAnsi" w:hAnsiTheme="minorHAnsi" w:cstheme="minorHAnsi"/>
            <w:u w:val="none"/>
          </w:rPr>
          <w:t>Guidelines</w:t>
        </w:r>
        <w:r w:rsidR="00697731" w:rsidRPr="00C84D85">
          <w:rPr>
            <w:rStyle w:val="Hyperlink"/>
            <w:rFonts w:asciiTheme="minorHAnsi" w:hAnsiTheme="minorHAnsi" w:cstheme="minorHAnsi"/>
            <w:u w:val="none"/>
          </w:rPr>
          <w:t xml:space="preserve"> 2020</w:t>
        </w:r>
      </w:hyperlink>
      <w:r w:rsidR="00B77E50" w:rsidRPr="00C84D85">
        <w:rPr>
          <w:rFonts w:asciiTheme="minorHAnsi" w:hAnsiTheme="minorHAnsi" w:cstheme="minorHAnsi"/>
          <w:color w:val="2F5496" w:themeColor="accent1" w:themeShade="BF"/>
        </w:rPr>
        <w:t xml:space="preserve"> </w:t>
      </w:r>
      <w:r w:rsidRPr="00C84D85">
        <w:rPr>
          <w:rFonts w:asciiTheme="minorHAnsi" w:hAnsiTheme="minorHAnsi" w:cstheme="minorHAnsi"/>
          <w:color w:val="000000" w:themeColor="text1"/>
        </w:rPr>
        <w:t xml:space="preserve">have been used as a </w:t>
      </w:r>
      <w:r w:rsidR="00E4107C" w:rsidRPr="00C84D85">
        <w:rPr>
          <w:rFonts w:asciiTheme="minorHAnsi" w:hAnsiTheme="minorHAnsi" w:cstheme="minorHAnsi"/>
          <w:color w:val="000000" w:themeColor="text1"/>
        </w:rPr>
        <w:t xml:space="preserve">key reference </w:t>
      </w:r>
      <w:r w:rsidRPr="00C84D85">
        <w:rPr>
          <w:rFonts w:asciiTheme="minorHAnsi" w:hAnsiTheme="minorHAnsi" w:cstheme="minorHAnsi"/>
          <w:color w:val="000000" w:themeColor="text1"/>
        </w:rPr>
        <w:t xml:space="preserve">for the creation of this </w:t>
      </w:r>
      <w:r w:rsidR="008B726F" w:rsidRPr="00C84D85">
        <w:rPr>
          <w:rFonts w:asciiTheme="minorHAnsi" w:hAnsiTheme="minorHAnsi" w:cstheme="minorHAnsi"/>
          <w:color w:val="000000" w:themeColor="text1"/>
        </w:rPr>
        <w:t xml:space="preserve">guide. </w:t>
      </w:r>
      <w:r w:rsidR="0054400A" w:rsidRPr="00C84D85">
        <w:rPr>
          <w:rFonts w:asciiTheme="minorHAnsi" w:hAnsiTheme="minorHAnsi" w:cstheme="minorHAnsi"/>
          <w:color w:val="000000" w:themeColor="text1"/>
        </w:rPr>
        <w:t xml:space="preserve"> Moreover, </w:t>
      </w:r>
      <w:r w:rsidR="00E4107C" w:rsidRPr="00C84D85">
        <w:rPr>
          <w:rFonts w:asciiTheme="minorHAnsi" w:hAnsiTheme="minorHAnsi" w:cstheme="minorHAnsi"/>
          <w:color w:val="000000" w:themeColor="text1"/>
        </w:rPr>
        <w:t>it</w:t>
      </w:r>
      <w:r w:rsidR="008B726F" w:rsidRPr="00C84D85">
        <w:rPr>
          <w:rFonts w:asciiTheme="minorHAnsi" w:hAnsiTheme="minorHAnsi" w:cstheme="minorHAnsi"/>
          <w:color w:val="000000" w:themeColor="text1"/>
        </w:rPr>
        <w:t xml:space="preserve"> </w:t>
      </w:r>
      <w:r w:rsidRPr="00C84D85">
        <w:rPr>
          <w:rFonts w:asciiTheme="minorHAnsi" w:hAnsiTheme="minorHAnsi" w:cstheme="minorHAnsi"/>
          <w:color w:val="000000" w:themeColor="text1"/>
        </w:rPr>
        <w:t xml:space="preserve">draws on </w:t>
      </w:r>
      <w:r w:rsidR="00BA7684" w:rsidRPr="00C84D85">
        <w:rPr>
          <w:rFonts w:asciiTheme="minorHAnsi" w:hAnsiTheme="minorHAnsi" w:cstheme="minorHAnsi"/>
          <w:color w:val="000000" w:themeColor="text1"/>
        </w:rPr>
        <w:t xml:space="preserve">the </w:t>
      </w:r>
      <w:r w:rsidR="008B726F" w:rsidRPr="00C84D85">
        <w:rPr>
          <w:rFonts w:asciiTheme="minorHAnsi" w:hAnsiTheme="minorHAnsi" w:cstheme="minorHAnsi"/>
          <w:color w:val="000000" w:themeColor="text1"/>
        </w:rPr>
        <w:t xml:space="preserve">standardised </w:t>
      </w:r>
      <w:r w:rsidR="009C6417" w:rsidRPr="00C84D85">
        <w:rPr>
          <w:rFonts w:asciiTheme="minorHAnsi" w:hAnsiTheme="minorHAnsi" w:cstheme="minorHAnsi"/>
          <w:color w:val="000000" w:themeColor="text1"/>
        </w:rPr>
        <w:t>and</w:t>
      </w:r>
      <w:r w:rsidR="00E4107C" w:rsidRPr="00C84D85">
        <w:rPr>
          <w:rFonts w:asciiTheme="minorHAnsi" w:hAnsiTheme="minorHAnsi" w:cstheme="minorHAnsi"/>
          <w:color w:val="000000" w:themeColor="text1"/>
        </w:rPr>
        <w:t xml:space="preserve"> </w:t>
      </w:r>
      <w:r w:rsidR="008B726F" w:rsidRPr="00C84D85">
        <w:rPr>
          <w:rFonts w:asciiTheme="minorHAnsi" w:hAnsiTheme="minorHAnsi" w:cstheme="minorHAnsi"/>
          <w:color w:val="000000" w:themeColor="text1"/>
        </w:rPr>
        <w:t xml:space="preserve">field-tested methodology for providing </w:t>
      </w:r>
      <w:hyperlink w:anchor="_Tandon,_A._2018a." w:history="1">
        <w:r w:rsidR="008B726F" w:rsidRPr="004C515A">
          <w:rPr>
            <w:rStyle w:val="Hyperlink"/>
            <w:rFonts w:asciiTheme="minorHAnsi" w:hAnsiTheme="minorHAnsi" w:cstheme="minorHAnsi"/>
            <w:color w:val="2E74B5" w:themeColor="accent5" w:themeShade="BF"/>
            <w:u w:val="none"/>
          </w:rPr>
          <w:t>cultural heritage first aid</w:t>
        </w:r>
      </w:hyperlink>
      <w:r w:rsidR="008B726F" w:rsidRPr="00C84D85">
        <w:rPr>
          <w:rFonts w:asciiTheme="minorHAnsi" w:hAnsiTheme="minorHAnsi" w:cstheme="minorHAnsi"/>
          <w:color w:val="000000" w:themeColor="text1"/>
        </w:rPr>
        <w:t xml:space="preserve">, developed by </w:t>
      </w:r>
      <w:r w:rsidR="009C6417" w:rsidRPr="00C84D85">
        <w:rPr>
          <w:rFonts w:asciiTheme="minorHAnsi" w:hAnsiTheme="minorHAnsi" w:cstheme="minorHAnsi"/>
          <w:color w:val="000000" w:themeColor="text1"/>
        </w:rPr>
        <w:t xml:space="preserve">the </w:t>
      </w:r>
      <w:r w:rsidR="00BA7684" w:rsidRPr="00C84D85">
        <w:rPr>
          <w:rFonts w:asciiTheme="minorHAnsi" w:hAnsiTheme="minorHAnsi" w:cstheme="minorHAnsi"/>
          <w:color w:val="000000"/>
        </w:rPr>
        <w:t>International Centre for the Study of the Preservation and Restoration of Cultural Property’s</w:t>
      </w:r>
      <w:r w:rsidR="00BA7684" w:rsidRPr="00C84D85">
        <w:rPr>
          <w:rFonts w:asciiTheme="minorHAnsi" w:hAnsiTheme="minorHAnsi" w:cstheme="minorHAnsi"/>
          <w:color w:val="000000" w:themeColor="text1"/>
        </w:rPr>
        <w:t xml:space="preserve"> (</w:t>
      </w:r>
      <w:r w:rsidRPr="00C84D85">
        <w:rPr>
          <w:rFonts w:asciiTheme="minorHAnsi" w:hAnsiTheme="minorHAnsi" w:cstheme="minorHAnsi"/>
          <w:color w:val="000000" w:themeColor="text1"/>
        </w:rPr>
        <w:t>ICCROM</w:t>
      </w:r>
      <w:r w:rsidR="00BA7684" w:rsidRPr="00C84D85">
        <w:rPr>
          <w:rFonts w:asciiTheme="minorHAnsi" w:hAnsiTheme="minorHAnsi" w:cstheme="minorHAnsi"/>
          <w:color w:val="000000" w:themeColor="text1"/>
        </w:rPr>
        <w:t>)</w:t>
      </w:r>
      <w:r w:rsidR="009C6417" w:rsidRPr="00C84D85">
        <w:rPr>
          <w:rFonts w:asciiTheme="minorHAnsi" w:hAnsiTheme="minorHAnsi" w:cstheme="minorHAnsi"/>
          <w:color w:val="000000" w:themeColor="text1"/>
        </w:rPr>
        <w:t>.</w:t>
      </w:r>
      <w:r w:rsidRPr="00C84D85">
        <w:rPr>
          <w:rFonts w:asciiTheme="minorHAnsi" w:hAnsiTheme="minorHAnsi" w:cstheme="minorHAnsi"/>
          <w:color w:val="000000" w:themeColor="text1"/>
        </w:rPr>
        <w:t xml:space="preserve"> </w:t>
      </w:r>
    </w:p>
    <w:p w14:paraId="4F48411F" w14:textId="77777777" w:rsidR="00B71A8B" w:rsidRPr="00C84D85" w:rsidRDefault="00B71A8B" w:rsidP="006F62BB">
      <w:pPr>
        <w:jc w:val="both"/>
        <w:rPr>
          <w:rFonts w:asciiTheme="minorHAnsi" w:hAnsiTheme="minorHAnsi" w:cstheme="minorHAnsi"/>
          <w:color w:val="000000" w:themeColor="text1"/>
        </w:rPr>
      </w:pPr>
    </w:p>
    <w:p w14:paraId="4F50F566" w14:textId="6365AE08" w:rsidR="008B726F" w:rsidRPr="00C84D85" w:rsidRDefault="009C6417" w:rsidP="00532520">
      <w:pPr>
        <w:pStyle w:val="ListParagraph"/>
        <w:spacing w:before="40" w:after="120"/>
        <w:ind w:left="0"/>
        <w:contextualSpacing w:val="0"/>
        <w:jc w:val="both"/>
        <w:outlineLvl w:val="1"/>
        <w:rPr>
          <w:rFonts w:asciiTheme="minorHAnsi" w:eastAsiaTheme="majorEastAsia" w:hAnsiTheme="minorHAnsi" w:cstheme="minorHAnsi"/>
          <w:b/>
          <w:bCs/>
          <w:color w:val="2F5496" w:themeColor="accent1" w:themeShade="BF"/>
          <w:lang w:val="en-GB"/>
        </w:rPr>
      </w:pPr>
      <w:bookmarkStart w:id="4" w:name="_Toc54964527"/>
      <w:r w:rsidRPr="00C84D85">
        <w:rPr>
          <w:rFonts w:asciiTheme="minorHAnsi" w:eastAsiaTheme="majorEastAsia" w:hAnsiTheme="minorHAnsi" w:cstheme="minorHAnsi"/>
          <w:b/>
          <w:bCs/>
          <w:color w:val="2F5496" w:themeColor="accent1" w:themeShade="BF"/>
          <w:lang w:val="en-GB"/>
        </w:rPr>
        <w:t xml:space="preserve">1.1 </w:t>
      </w:r>
      <w:r w:rsidR="008B726F" w:rsidRPr="00C84D85">
        <w:rPr>
          <w:rFonts w:asciiTheme="minorHAnsi" w:eastAsiaTheme="majorEastAsia" w:hAnsiTheme="minorHAnsi" w:cstheme="minorHAnsi"/>
          <w:b/>
          <w:bCs/>
          <w:color w:val="2F5496" w:themeColor="accent1" w:themeShade="BF"/>
          <w:lang w:val="en-GB"/>
        </w:rPr>
        <w:t>STRUCTURE</w:t>
      </w:r>
      <w:bookmarkEnd w:id="4"/>
    </w:p>
    <w:p w14:paraId="4C4C0140" w14:textId="3189E5F2" w:rsidR="009C6417" w:rsidRPr="00C84D85" w:rsidRDefault="00C616F8" w:rsidP="009C6417">
      <w:pPr>
        <w:jc w:val="both"/>
        <w:rPr>
          <w:rFonts w:asciiTheme="minorHAnsi" w:hAnsiTheme="minorHAnsi" w:cstheme="minorHAnsi"/>
          <w:color w:val="000000" w:themeColor="text1"/>
        </w:rPr>
      </w:pPr>
      <w:hyperlink w:anchor="_2._POLICY" w:history="1">
        <w:r w:rsidR="0014061B" w:rsidRPr="00C84D85">
          <w:rPr>
            <w:rStyle w:val="Hyperlink"/>
            <w:rFonts w:asciiTheme="minorHAnsi" w:hAnsiTheme="minorHAnsi" w:cstheme="minorHAnsi"/>
            <w:b/>
            <w:bCs/>
            <w:u w:val="none"/>
          </w:rPr>
          <w:t>Section</w:t>
        </w:r>
        <w:r w:rsidR="0032011A" w:rsidRPr="00C84D85">
          <w:rPr>
            <w:rStyle w:val="Hyperlink"/>
            <w:rFonts w:asciiTheme="minorHAnsi" w:hAnsiTheme="minorHAnsi" w:cstheme="minorHAnsi"/>
            <w:b/>
            <w:bCs/>
            <w:u w:val="none"/>
          </w:rPr>
          <w:t xml:space="preserve"> 2</w:t>
        </w:r>
      </w:hyperlink>
      <w:r w:rsidR="0032011A" w:rsidRPr="00C84D85">
        <w:rPr>
          <w:rFonts w:asciiTheme="minorHAnsi" w:hAnsiTheme="minorHAnsi" w:cstheme="minorHAnsi"/>
          <w:b/>
          <w:bCs/>
          <w:color w:val="2F5496" w:themeColor="accent1" w:themeShade="BF"/>
        </w:rPr>
        <w:t xml:space="preserve"> </w:t>
      </w:r>
      <w:r w:rsidR="00DC6A20" w:rsidRPr="00C84D85">
        <w:rPr>
          <w:rFonts w:asciiTheme="minorHAnsi" w:hAnsiTheme="minorHAnsi" w:cstheme="minorHAnsi"/>
          <w:color w:val="000000" w:themeColor="text1"/>
        </w:rPr>
        <w:t xml:space="preserve">on Policy </w:t>
      </w:r>
      <w:r w:rsidR="009C6417" w:rsidRPr="00C84D85">
        <w:rPr>
          <w:rFonts w:asciiTheme="minorHAnsi" w:hAnsiTheme="minorHAnsi" w:cstheme="minorHAnsi"/>
          <w:color w:val="000000" w:themeColor="text1"/>
        </w:rPr>
        <w:t xml:space="preserve">defines what constitutes cultural heritage, current international response mechanisms and capacity building operations for at-risk heritage, and the connections between cultural heritage first aid and USAR operations in affected heritage sites. </w:t>
      </w:r>
    </w:p>
    <w:p w14:paraId="482E7540" w14:textId="77777777" w:rsidR="00DC6A20" w:rsidRPr="00C84D85" w:rsidRDefault="00DC6A20" w:rsidP="009C6417">
      <w:pPr>
        <w:jc w:val="both"/>
        <w:rPr>
          <w:rFonts w:asciiTheme="minorHAnsi" w:hAnsiTheme="minorHAnsi" w:cstheme="minorHAnsi"/>
          <w:color w:val="000000" w:themeColor="text1"/>
          <w:highlight w:val="yellow"/>
        </w:rPr>
      </w:pPr>
    </w:p>
    <w:p w14:paraId="31944C4B" w14:textId="5E1015A5" w:rsidR="007A64E6" w:rsidRPr="00C84D85" w:rsidRDefault="00C616F8" w:rsidP="007A64E6">
      <w:pPr>
        <w:spacing w:after="120"/>
        <w:jc w:val="both"/>
        <w:rPr>
          <w:rFonts w:asciiTheme="minorHAnsi" w:hAnsiTheme="minorHAnsi" w:cstheme="minorHAnsi"/>
          <w:color w:val="000000" w:themeColor="text1"/>
        </w:rPr>
      </w:pPr>
      <w:hyperlink w:anchor="_3._OPERATION_RESPONSE" w:history="1">
        <w:r w:rsidR="0014061B" w:rsidRPr="00C84D85">
          <w:rPr>
            <w:rStyle w:val="Hyperlink"/>
            <w:rFonts w:asciiTheme="minorHAnsi" w:hAnsiTheme="minorHAnsi" w:cstheme="minorHAnsi"/>
            <w:b/>
            <w:bCs/>
            <w:u w:val="none"/>
          </w:rPr>
          <w:t xml:space="preserve">Section </w:t>
        </w:r>
        <w:r w:rsidR="0032011A" w:rsidRPr="00C84D85">
          <w:rPr>
            <w:rStyle w:val="Hyperlink"/>
            <w:rFonts w:asciiTheme="minorHAnsi" w:hAnsiTheme="minorHAnsi" w:cstheme="minorHAnsi"/>
            <w:b/>
            <w:bCs/>
            <w:u w:val="none"/>
          </w:rPr>
          <w:t>3</w:t>
        </w:r>
      </w:hyperlink>
      <w:r w:rsidR="00DC6A20" w:rsidRPr="00C84D85">
        <w:rPr>
          <w:rFonts w:asciiTheme="minorHAnsi" w:hAnsiTheme="minorHAnsi" w:cstheme="minorHAnsi"/>
          <w:b/>
          <w:bCs/>
          <w:color w:val="2F5496" w:themeColor="accent1" w:themeShade="BF"/>
        </w:rPr>
        <w:t xml:space="preserve"> </w:t>
      </w:r>
      <w:r w:rsidR="007A64E6" w:rsidRPr="00C84D85">
        <w:rPr>
          <w:rFonts w:asciiTheme="minorHAnsi" w:hAnsiTheme="minorHAnsi" w:cstheme="minorHAnsi"/>
          <w:color w:val="000000" w:themeColor="text1"/>
        </w:rPr>
        <w:t>is divided into five sections based around the USAR Operation Response Cycle</w:t>
      </w:r>
      <w:r w:rsidR="0014061B" w:rsidRPr="00C84D85">
        <w:rPr>
          <w:rFonts w:asciiTheme="minorHAnsi" w:hAnsiTheme="minorHAnsi" w:cstheme="minorHAnsi"/>
          <w:color w:val="000000" w:themeColor="text1"/>
        </w:rPr>
        <w:t>:</w:t>
      </w:r>
    </w:p>
    <w:p w14:paraId="3955057F" w14:textId="550B2996" w:rsidR="00DC6A20" w:rsidRPr="00C84D85" w:rsidRDefault="00C616F8" w:rsidP="009C6417">
      <w:pPr>
        <w:jc w:val="both"/>
        <w:rPr>
          <w:rFonts w:asciiTheme="minorHAnsi" w:hAnsiTheme="minorHAnsi" w:cstheme="minorHAnsi"/>
          <w:color w:val="000000" w:themeColor="text1"/>
        </w:rPr>
      </w:pPr>
      <w:hyperlink w:anchor="_3.1_Preparedness" w:history="1">
        <w:r w:rsidR="007A64E6" w:rsidRPr="00C84D85">
          <w:rPr>
            <w:rStyle w:val="Hyperlink"/>
            <w:rFonts w:asciiTheme="minorHAnsi" w:hAnsiTheme="minorHAnsi" w:cstheme="minorHAnsi"/>
            <w:b/>
            <w:bCs/>
            <w:color w:val="C00000"/>
            <w:u w:val="none"/>
          </w:rPr>
          <w:t xml:space="preserve">3.1. </w:t>
        </w:r>
        <w:r w:rsidR="00DC6A20" w:rsidRPr="00C84D85">
          <w:rPr>
            <w:rStyle w:val="Hyperlink"/>
            <w:rFonts w:asciiTheme="minorHAnsi" w:hAnsiTheme="minorHAnsi" w:cstheme="minorHAnsi"/>
            <w:b/>
            <w:bCs/>
            <w:color w:val="C00000"/>
            <w:u w:val="none"/>
          </w:rPr>
          <w:t>Preparedness</w:t>
        </w:r>
      </w:hyperlink>
      <w:r w:rsidR="00DC6A20" w:rsidRPr="00C84D85">
        <w:rPr>
          <w:rFonts w:asciiTheme="minorHAnsi" w:hAnsiTheme="minorHAnsi" w:cstheme="minorHAnsi"/>
          <w:color w:val="000000" w:themeColor="text1"/>
        </w:rPr>
        <w:t xml:space="preserve">, outlines actions that USAR </w:t>
      </w:r>
      <w:r w:rsidR="00532520" w:rsidRPr="00C84D85">
        <w:rPr>
          <w:rFonts w:asciiTheme="minorHAnsi" w:hAnsiTheme="minorHAnsi" w:cstheme="minorHAnsi"/>
          <w:color w:val="000000" w:themeColor="text1"/>
        </w:rPr>
        <w:t>T</w:t>
      </w:r>
      <w:r w:rsidR="00DC6A20" w:rsidRPr="00C84D85">
        <w:rPr>
          <w:rFonts w:asciiTheme="minorHAnsi" w:hAnsiTheme="minorHAnsi" w:cstheme="minorHAnsi"/>
          <w:color w:val="000000" w:themeColor="text1"/>
        </w:rPr>
        <w:t>eams</w:t>
      </w:r>
      <w:r w:rsidR="00532520" w:rsidRPr="00C84D85">
        <w:rPr>
          <w:rFonts w:asciiTheme="minorHAnsi" w:hAnsiTheme="minorHAnsi" w:cstheme="minorHAnsi"/>
          <w:color w:val="000000" w:themeColor="text1"/>
        </w:rPr>
        <w:t xml:space="preserve"> and </w:t>
      </w:r>
      <w:r w:rsidR="00DC6A20" w:rsidRPr="00C84D85">
        <w:rPr>
          <w:rFonts w:asciiTheme="minorHAnsi" w:hAnsiTheme="minorHAnsi" w:cstheme="minorHAnsi"/>
          <w:color w:val="000000" w:themeColor="text1"/>
        </w:rPr>
        <w:t>LEMA</w:t>
      </w:r>
      <w:r w:rsidR="00532520" w:rsidRPr="00C84D85">
        <w:rPr>
          <w:rFonts w:asciiTheme="minorHAnsi" w:hAnsiTheme="minorHAnsi" w:cstheme="minorHAnsi"/>
          <w:color w:val="000000" w:themeColor="text1"/>
        </w:rPr>
        <w:t>,</w:t>
      </w:r>
      <w:r w:rsidR="00DC6A20" w:rsidRPr="00C84D85">
        <w:rPr>
          <w:rFonts w:asciiTheme="minorHAnsi" w:hAnsiTheme="minorHAnsi" w:cstheme="minorHAnsi"/>
          <w:color w:val="000000" w:themeColor="text1"/>
        </w:rPr>
        <w:t xml:space="preserve"> in cooperation with national and local cultural heritage agencies</w:t>
      </w:r>
      <w:r w:rsidR="00532520" w:rsidRPr="00C84D85">
        <w:rPr>
          <w:rFonts w:asciiTheme="minorHAnsi" w:hAnsiTheme="minorHAnsi" w:cstheme="minorHAnsi"/>
          <w:color w:val="000000" w:themeColor="text1"/>
        </w:rPr>
        <w:t>,</w:t>
      </w:r>
      <w:r w:rsidR="00DC6A20" w:rsidRPr="00C84D85">
        <w:rPr>
          <w:rFonts w:asciiTheme="minorHAnsi" w:hAnsiTheme="minorHAnsi" w:cstheme="minorHAnsi"/>
          <w:color w:val="000000" w:themeColor="text1"/>
        </w:rPr>
        <w:t xml:space="preserve"> </w:t>
      </w:r>
      <w:r w:rsidR="00532520" w:rsidRPr="00C84D85">
        <w:rPr>
          <w:rFonts w:asciiTheme="minorHAnsi" w:hAnsiTheme="minorHAnsi" w:cstheme="minorHAnsi"/>
          <w:color w:val="000000" w:themeColor="text1"/>
        </w:rPr>
        <w:t>should</w:t>
      </w:r>
      <w:r w:rsidR="00DC6A20" w:rsidRPr="00C84D85">
        <w:rPr>
          <w:rFonts w:asciiTheme="minorHAnsi" w:hAnsiTheme="minorHAnsi" w:cstheme="minorHAnsi"/>
          <w:color w:val="000000" w:themeColor="text1"/>
        </w:rPr>
        <w:t xml:space="preserve"> take in order to enhance their readiness to safeguard cultural heritage during search and rescue</w:t>
      </w:r>
      <w:r w:rsidR="00532520" w:rsidRPr="00C84D85">
        <w:rPr>
          <w:rFonts w:asciiTheme="minorHAnsi" w:hAnsiTheme="minorHAnsi" w:cstheme="minorHAnsi"/>
          <w:color w:val="000000" w:themeColor="text1"/>
        </w:rPr>
        <w:t xml:space="preserve"> </w:t>
      </w:r>
      <w:r w:rsidR="00DC6A20" w:rsidRPr="00C84D85">
        <w:rPr>
          <w:rFonts w:asciiTheme="minorHAnsi" w:hAnsiTheme="minorHAnsi" w:cstheme="minorHAnsi"/>
          <w:color w:val="000000" w:themeColor="text1"/>
        </w:rPr>
        <w:t xml:space="preserve">where needed. </w:t>
      </w:r>
    </w:p>
    <w:p w14:paraId="0DC0AC89" w14:textId="77777777" w:rsidR="00DC6A20" w:rsidRPr="00C84D85" w:rsidRDefault="00DC6A20" w:rsidP="009C6417">
      <w:pPr>
        <w:jc w:val="both"/>
        <w:rPr>
          <w:rFonts w:asciiTheme="minorHAnsi" w:hAnsiTheme="minorHAnsi" w:cstheme="minorHAnsi"/>
          <w:color w:val="000000" w:themeColor="text1"/>
          <w:highlight w:val="yellow"/>
        </w:rPr>
      </w:pPr>
    </w:p>
    <w:p w14:paraId="33A7BD9E" w14:textId="28FA30CF" w:rsidR="00DC6A20" w:rsidRPr="00C84D85" w:rsidRDefault="00C616F8" w:rsidP="009C6417">
      <w:pPr>
        <w:jc w:val="both"/>
        <w:rPr>
          <w:rFonts w:asciiTheme="minorHAnsi" w:hAnsiTheme="minorHAnsi" w:cstheme="minorHAnsi"/>
          <w:color w:val="000000" w:themeColor="text1"/>
        </w:rPr>
      </w:pPr>
      <w:hyperlink w:anchor="_3.2_Mobilisation" w:history="1">
        <w:r w:rsidR="0000511B" w:rsidRPr="00C84D85">
          <w:rPr>
            <w:rStyle w:val="Hyperlink"/>
            <w:rFonts w:asciiTheme="minorHAnsi" w:hAnsiTheme="minorHAnsi" w:cstheme="minorHAnsi"/>
            <w:b/>
            <w:bCs/>
            <w:color w:val="FFC000" w:themeColor="accent4"/>
            <w:u w:val="none"/>
          </w:rPr>
          <w:t>3.2 Mobilisation</w:t>
        </w:r>
      </w:hyperlink>
      <w:r w:rsidR="00DC6A20" w:rsidRPr="00C84D85">
        <w:rPr>
          <w:rFonts w:asciiTheme="minorHAnsi" w:hAnsiTheme="minorHAnsi" w:cstheme="minorHAnsi"/>
          <w:color w:val="FFC000" w:themeColor="accent4"/>
        </w:rPr>
        <w:t xml:space="preserve"> </w:t>
      </w:r>
      <w:r w:rsidR="00DC6A20" w:rsidRPr="00C84D85">
        <w:rPr>
          <w:rFonts w:asciiTheme="minorHAnsi" w:hAnsiTheme="minorHAnsi" w:cstheme="minorHAnsi"/>
          <w:color w:val="000000" w:themeColor="text1"/>
        </w:rPr>
        <w:t xml:space="preserve">explains measures to be taken </w:t>
      </w:r>
      <w:r w:rsidR="0000511B" w:rsidRPr="00C84D85">
        <w:rPr>
          <w:rFonts w:asciiTheme="minorHAnsi" w:hAnsiTheme="minorHAnsi" w:cstheme="minorHAnsi"/>
          <w:color w:val="000000" w:themeColor="text1"/>
        </w:rPr>
        <w:t xml:space="preserve">when </w:t>
      </w:r>
      <w:r w:rsidR="00DC6A20" w:rsidRPr="00C84D85">
        <w:rPr>
          <w:rFonts w:asciiTheme="minorHAnsi" w:hAnsiTheme="minorHAnsi" w:cstheme="minorHAnsi"/>
          <w:color w:val="000000" w:themeColor="text1"/>
        </w:rPr>
        <w:t xml:space="preserve">international USAR </w:t>
      </w:r>
      <w:r w:rsidR="0000511B" w:rsidRPr="00C84D85">
        <w:rPr>
          <w:rFonts w:asciiTheme="minorHAnsi" w:hAnsiTheme="minorHAnsi" w:cstheme="minorHAnsi"/>
          <w:color w:val="000000" w:themeColor="text1"/>
        </w:rPr>
        <w:t>T</w:t>
      </w:r>
      <w:r w:rsidR="00DC6A20" w:rsidRPr="00C84D85">
        <w:rPr>
          <w:rFonts w:asciiTheme="minorHAnsi" w:hAnsiTheme="minorHAnsi" w:cstheme="minorHAnsi"/>
          <w:color w:val="000000" w:themeColor="text1"/>
        </w:rPr>
        <w:t xml:space="preserve">eams are to be deployed. These measures include gathering basic information on cultural heritage sites where search and rescue may be involved. </w:t>
      </w:r>
    </w:p>
    <w:p w14:paraId="45221291" w14:textId="77777777" w:rsidR="00DC6A20" w:rsidRPr="00C84D85" w:rsidRDefault="00DC6A20" w:rsidP="009C6417">
      <w:pPr>
        <w:jc w:val="both"/>
        <w:rPr>
          <w:rFonts w:asciiTheme="minorHAnsi" w:hAnsiTheme="minorHAnsi" w:cstheme="minorHAnsi"/>
          <w:color w:val="000000" w:themeColor="text1"/>
          <w:highlight w:val="yellow"/>
        </w:rPr>
      </w:pPr>
    </w:p>
    <w:p w14:paraId="472F190C" w14:textId="731AE630" w:rsidR="00DC6A20" w:rsidRPr="00C84D85" w:rsidRDefault="00C616F8" w:rsidP="009C6417">
      <w:pPr>
        <w:jc w:val="both"/>
        <w:rPr>
          <w:rFonts w:asciiTheme="minorHAnsi" w:hAnsiTheme="minorHAnsi" w:cstheme="minorHAnsi"/>
          <w:color w:val="000000" w:themeColor="text1"/>
        </w:rPr>
      </w:pPr>
      <w:hyperlink w:anchor="_3.3_Operations" w:history="1">
        <w:r w:rsidR="00A51361" w:rsidRPr="00C84D85">
          <w:rPr>
            <w:rStyle w:val="Hyperlink"/>
            <w:rFonts w:asciiTheme="minorHAnsi" w:hAnsiTheme="minorHAnsi" w:cstheme="minorHAnsi"/>
            <w:b/>
            <w:bCs/>
            <w:color w:val="70AD47" w:themeColor="accent6"/>
            <w:u w:val="none"/>
          </w:rPr>
          <w:t>3.3</w:t>
        </w:r>
        <w:r w:rsidR="00DC6A20" w:rsidRPr="00C84D85">
          <w:rPr>
            <w:rStyle w:val="Hyperlink"/>
            <w:rFonts w:asciiTheme="minorHAnsi" w:hAnsiTheme="minorHAnsi" w:cstheme="minorHAnsi"/>
            <w:b/>
            <w:bCs/>
            <w:color w:val="70AD47" w:themeColor="accent6"/>
            <w:u w:val="none"/>
          </w:rPr>
          <w:t xml:space="preserve"> Operations</w:t>
        </w:r>
      </w:hyperlink>
      <w:r w:rsidR="00DC6A20" w:rsidRPr="00C84D85">
        <w:rPr>
          <w:rFonts w:asciiTheme="minorHAnsi" w:hAnsiTheme="minorHAnsi" w:cstheme="minorHAnsi"/>
          <w:color w:val="70AD47" w:themeColor="accent6"/>
        </w:rPr>
        <w:t xml:space="preserve"> </w:t>
      </w:r>
      <w:r w:rsidR="00DC6A20" w:rsidRPr="00C84D85">
        <w:rPr>
          <w:rFonts w:asciiTheme="minorHAnsi" w:hAnsiTheme="minorHAnsi" w:cstheme="minorHAnsi"/>
          <w:color w:val="000000" w:themeColor="text1"/>
        </w:rPr>
        <w:t xml:space="preserve">lists </w:t>
      </w:r>
      <w:r w:rsidR="008770AE" w:rsidRPr="00C84D85">
        <w:rPr>
          <w:rFonts w:asciiTheme="minorHAnsi" w:hAnsiTheme="minorHAnsi" w:cstheme="minorHAnsi"/>
          <w:color w:val="000000" w:themeColor="text1"/>
        </w:rPr>
        <w:t xml:space="preserve">the </w:t>
      </w:r>
      <w:r w:rsidR="00DC6A20" w:rsidRPr="00C84D85">
        <w:rPr>
          <w:rFonts w:asciiTheme="minorHAnsi" w:hAnsiTheme="minorHAnsi" w:cstheme="minorHAnsi"/>
          <w:color w:val="000000" w:themeColor="text1"/>
        </w:rPr>
        <w:t xml:space="preserve">procedures that </w:t>
      </w:r>
      <w:r w:rsidR="008770AE" w:rsidRPr="00C84D85">
        <w:rPr>
          <w:rFonts w:asciiTheme="minorHAnsi" w:hAnsiTheme="minorHAnsi" w:cstheme="minorHAnsi"/>
          <w:color w:val="000000" w:themeColor="text1"/>
        </w:rPr>
        <w:t>should</w:t>
      </w:r>
      <w:r w:rsidR="00DC6A20" w:rsidRPr="00C84D85">
        <w:rPr>
          <w:rFonts w:asciiTheme="minorHAnsi" w:hAnsiTheme="minorHAnsi" w:cstheme="minorHAnsi"/>
          <w:color w:val="000000" w:themeColor="text1"/>
        </w:rPr>
        <w:t xml:space="preserve"> be followed if search and rescue is carried out in heritage places.</w:t>
      </w:r>
    </w:p>
    <w:p w14:paraId="6F8557A4" w14:textId="77777777" w:rsidR="008770AE" w:rsidRPr="00C84D85" w:rsidRDefault="008770AE" w:rsidP="009C6417">
      <w:pPr>
        <w:jc w:val="both"/>
        <w:rPr>
          <w:rFonts w:asciiTheme="minorHAnsi" w:hAnsiTheme="minorHAnsi" w:cstheme="minorHAnsi"/>
        </w:rPr>
      </w:pPr>
    </w:p>
    <w:p w14:paraId="69C2C47E" w14:textId="56CB1D71" w:rsidR="00DC6A20" w:rsidRPr="00C84D85" w:rsidRDefault="00C616F8" w:rsidP="009C6417">
      <w:pPr>
        <w:jc w:val="both"/>
        <w:rPr>
          <w:rFonts w:asciiTheme="minorHAnsi" w:hAnsiTheme="minorHAnsi" w:cstheme="minorHAnsi"/>
          <w:color w:val="000000" w:themeColor="text1"/>
        </w:rPr>
      </w:pPr>
      <w:hyperlink w:anchor="_3.4_Demobilisation" w:history="1">
        <w:r w:rsidR="008770AE" w:rsidRPr="00C84D85">
          <w:rPr>
            <w:rStyle w:val="Hyperlink"/>
            <w:rFonts w:asciiTheme="minorHAnsi" w:hAnsiTheme="minorHAnsi" w:cstheme="minorHAnsi"/>
            <w:b/>
            <w:bCs/>
            <w:color w:val="002060"/>
            <w:u w:val="none"/>
          </w:rPr>
          <w:t xml:space="preserve">3.4 </w:t>
        </w:r>
        <w:r w:rsidR="00DC6A20" w:rsidRPr="00C84D85">
          <w:rPr>
            <w:rStyle w:val="Hyperlink"/>
            <w:rFonts w:asciiTheme="minorHAnsi" w:hAnsiTheme="minorHAnsi" w:cstheme="minorHAnsi"/>
            <w:b/>
            <w:bCs/>
            <w:color w:val="002060"/>
            <w:u w:val="none"/>
          </w:rPr>
          <w:t>Demobilisation</w:t>
        </w:r>
      </w:hyperlink>
      <w:r w:rsidR="00DC6A20" w:rsidRPr="00C84D85">
        <w:rPr>
          <w:rFonts w:asciiTheme="minorHAnsi" w:hAnsiTheme="minorHAnsi" w:cstheme="minorHAnsi"/>
          <w:color w:val="002060"/>
        </w:rPr>
        <w:t xml:space="preserve"> </w:t>
      </w:r>
      <w:r w:rsidR="00DC6A20" w:rsidRPr="00C84D85">
        <w:rPr>
          <w:rFonts w:asciiTheme="minorHAnsi" w:hAnsiTheme="minorHAnsi" w:cstheme="minorHAnsi"/>
          <w:color w:val="000000" w:themeColor="text1"/>
        </w:rPr>
        <w:t xml:space="preserve">and </w:t>
      </w:r>
      <w:hyperlink w:anchor="_3.5_Post-Mission" w:history="1">
        <w:r w:rsidR="00E81726" w:rsidRPr="00C84D85">
          <w:rPr>
            <w:rStyle w:val="Hyperlink"/>
            <w:rFonts w:asciiTheme="minorHAnsi" w:hAnsiTheme="minorHAnsi" w:cstheme="minorHAnsi"/>
            <w:b/>
            <w:bCs/>
            <w:color w:val="7030A0"/>
            <w:u w:val="none"/>
          </w:rPr>
          <w:t xml:space="preserve">3.5 </w:t>
        </w:r>
        <w:r w:rsidR="00DC6A20" w:rsidRPr="00C84D85">
          <w:rPr>
            <w:rStyle w:val="Hyperlink"/>
            <w:rFonts w:asciiTheme="minorHAnsi" w:hAnsiTheme="minorHAnsi" w:cstheme="minorHAnsi"/>
            <w:b/>
            <w:bCs/>
            <w:color w:val="7030A0"/>
            <w:u w:val="none"/>
          </w:rPr>
          <w:t>Post-Mission Reporting</w:t>
        </w:r>
      </w:hyperlink>
      <w:r w:rsidR="00DC6A20" w:rsidRPr="00C84D85">
        <w:rPr>
          <w:rFonts w:asciiTheme="minorHAnsi" w:hAnsiTheme="minorHAnsi" w:cstheme="minorHAnsi"/>
          <w:color w:val="7030A0"/>
        </w:rPr>
        <w:t xml:space="preserve"> </w:t>
      </w:r>
      <w:r w:rsidR="00DC6A20" w:rsidRPr="00C84D85">
        <w:rPr>
          <w:rFonts w:asciiTheme="minorHAnsi" w:hAnsiTheme="minorHAnsi" w:cstheme="minorHAnsi"/>
          <w:color w:val="000000" w:themeColor="text1"/>
        </w:rPr>
        <w:t xml:space="preserve">provide guidance to USAR </w:t>
      </w:r>
      <w:r w:rsidR="00E81726" w:rsidRPr="00C84D85">
        <w:rPr>
          <w:rFonts w:asciiTheme="minorHAnsi" w:hAnsiTheme="minorHAnsi" w:cstheme="minorHAnsi"/>
          <w:color w:val="000000" w:themeColor="text1"/>
        </w:rPr>
        <w:t>T</w:t>
      </w:r>
      <w:r w:rsidR="00DC6A20" w:rsidRPr="00C84D85">
        <w:rPr>
          <w:rFonts w:asciiTheme="minorHAnsi" w:hAnsiTheme="minorHAnsi" w:cstheme="minorHAnsi"/>
          <w:color w:val="000000" w:themeColor="text1"/>
        </w:rPr>
        <w:t xml:space="preserve">eams for debriefing and sharing relevant documents </w:t>
      </w:r>
      <w:r w:rsidR="000C210B" w:rsidRPr="00C84D85">
        <w:rPr>
          <w:rFonts w:asciiTheme="minorHAnsi" w:hAnsiTheme="minorHAnsi" w:cstheme="minorHAnsi"/>
          <w:color w:val="000000" w:themeColor="text1"/>
        </w:rPr>
        <w:t xml:space="preserve">that could help </w:t>
      </w:r>
      <w:r w:rsidR="00DC6A20" w:rsidRPr="00C84D85">
        <w:rPr>
          <w:rFonts w:asciiTheme="minorHAnsi" w:hAnsiTheme="minorHAnsi" w:cstheme="minorHAnsi"/>
          <w:color w:val="000000" w:themeColor="text1"/>
        </w:rPr>
        <w:t>safeguard heritage and assist with its first aid.</w:t>
      </w:r>
    </w:p>
    <w:p w14:paraId="2AB8F0C3" w14:textId="77777777" w:rsidR="00160E86" w:rsidRPr="00C84D85" w:rsidRDefault="00C616F8" w:rsidP="00160E86">
      <w:pPr>
        <w:jc w:val="both"/>
        <w:rPr>
          <w:rFonts w:asciiTheme="minorHAnsi" w:hAnsiTheme="minorHAnsi" w:cstheme="minorHAnsi"/>
          <w:color w:val="000000" w:themeColor="text1"/>
        </w:rPr>
      </w:pPr>
      <w:hyperlink w:anchor="_4._Beyond_the" w:history="1">
        <w:r w:rsidR="00160E86" w:rsidRPr="00C84D85">
          <w:rPr>
            <w:rStyle w:val="Hyperlink"/>
            <w:rFonts w:asciiTheme="minorHAnsi" w:hAnsiTheme="minorHAnsi" w:cstheme="minorHAnsi"/>
            <w:b/>
            <w:bCs/>
            <w:u w:val="none"/>
          </w:rPr>
          <w:t>Section 4</w:t>
        </w:r>
      </w:hyperlink>
      <w:r w:rsidR="00160E86" w:rsidRPr="00C84D85">
        <w:rPr>
          <w:rFonts w:asciiTheme="minorHAnsi" w:hAnsiTheme="minorHAnsi" w:cstheme="minorHAnsi"/>
          <w:b/>
          <w:bCs/>
          <w:color w:val="4472C4" w:themeColor="accent1"/>
        </w:rPr>
        <w:t xml:space="preserve">  </w:t>
      </w:r>
      <w:r w:rsidR="00160E86" w:rsidRPr="00C84D85">
        <w:rPr>
          <w:rFonts w:asciiTheme="minorHAnsi" w:hAnsiTheme="minorHAnsi" w:cstheme="minorHAnsi"/>
          <w:color w:val="000000" w:themeColor="text1"/>
        </w:rPr>
        <w:t>describes the Beyond the Rubble phase, in which the host nation may request the international USAR teams, which have the necessary expertise to assist with cultural heritage first aid.</w:t>
      </w:r>
    </w:p>
    <w:p w14:paraId="414DB0B0" w14:textId="5C803098" w:rsidR="00F675BA" w:rsidRPr="00C84D85" w:rsidRDefault="00F675BA" w:rsidP="009C6417">
      <w:pPr>
        <w:jc w:val="both"/>
        <w:rPr>
          <w:rFonts w:asciiTheme="minorHAnsi" w:hAnsiTheme="minorHAnsi" w:cstheme="minorHAnsi"/>
          <w:color w:val="000000" w:themeColor="text1"/>
        </w:rPr>
      </w:pPr>
    </w:p>
    <w:p w14:paraId="32E5F7D4" w14:textId="1634BD0E" w:rsidR="00C65A44" w:rsidRPr="00C84D85" w:rsidRDefault="004367B0" w:rsidP="00532520">
      <w:pPr>
        <w:pStyle w:val="Heading1"/>
        <w:spacing w:after="120"/>
        <w:jc w:val="both"/>
        <w:rPr>
          <w:rFonts w:asciiTheme="minorHAnsi" w:hAnsiTheme="minorHAnsi" w:cstheme="minorHAnsi"/>
          <w:sz w:val="24"/>
          <w:szCs w:val="24"/>
        </w:rPr>
      </w:pPr>
      <w:bookmarkStart w:id="5" w:name="_2._POLICY"/>
      <w:bookmarkStart w:id="6" w:name="_Toc54964528"/>
      <w:bookmarkEnd w:id="5"/>
      <w:r w:rsidRPr="00C84D85">
        <w:rPr>
          <w:rFonts w:asciiTheme="minorHAnsi" w:hAnsiTheme="minorHAnsi" w:cstheme="minorHAnsi"/>
          <w:b/>
          <w:bCs/>
          <w:sz w:val="24"/>
          <w:szCs w:val="24"/>
        </w:rPr>
        <w:t xml:space="preserve">2. </w:t>
      </w:r>
      <w:r w:rsidR="00C65A44" w:rsidRPr="00C84D85">
        <w:rPr>
          <w:rFonts w:asciiTheme="minorHAnsi" w:hAnsiTheme="minorHAnsi" w:cstheme="minorHAnsi"/>
          <w:b/>
          <w:bCs/>
          <w:sz w:val="24"/>
          <w:szCs w:val="24"/>
        </w:rPr>
        <w:t>P</w:t>
      </w:r>
      <w:r w:rsidR="00004147" w:rsidRPr="00C84D85">
        <w:rPr>
          <w:rFonts w:asciiTheme="minorHAnsi" w:hAnsiTheme="minorHAnsi" w:cstheme="minorHAnsi"/>
          <w:b/>
          <w:bCs/>
          <w:sz w:val="24"/>
          <w:szCs w:val="24"/>
        </w:rPr>
        <w:t>OLICY</w:t>
      </w:r>
      <w:bookmarkEnd w:id="6"/>
    </w:p>
    <w:p w14:paraId="63640CC9" w14:textId="698935B1" w:rsidR="00C65A44" w:rsidRPr="00C84D85" w:rsidRDefault="0032011A" w:rsidP="0032011A">
      <w:pPr>
        <w:jc w:val="both"/>
        <w:rPr>
          <w:rFonts w:asciiTheme="minorHAnsi" w:hAnsiTheme="minorHAnsi" w:cstheme="minorHAnsi"/>
        </w:rPr>
      </w:pPr>
      <w:r w:rsidRPr="00C84D85">
        <w:rPr>
          <w:rFonts w:asciiTheme="minorHAnsi" w:hAnsiTheme="minorHAnsi" w:cstheme="minorHAnsi"/>
          <w:color w:val="000000" w:themeColor="text1"/>
        </w:rPr>
        <w:t xml:space="preserve">This section </w:t>
      </w:r>
      <w:r w:rsidR="00EE1384" w:rsidRPr="00C84D85">
        <w:rPr>
          <w:rFonts w:asciiTheme="minorHAnsi" w:hAnsiTheme="minorHAnsi" w:cstheme="minorHAnsi"/>
          <w:color w:val="000000" w:themeColor="text1"/>
        </w:rPr>
        <w:t>describes</w:t>
      </w:r>
      <w:r w:rsidRPr="00C84D85">
        <w:rPr>
          <w:rFonts w:asciiTheme="minorHAnsi" w:hAnsiTheme="minorHAnsi" w:cstheme="minorHAnsi"/>
          <w:color w:val="000000" w:themeColor="text1"/>
        </w:rPr>
        <w:t xml:space="preserve"> what constitutes cultural heritage; the connections between cultural heritage first aid and USAR operations; </w:t>
      </w:r>
      <w:r w:rsidRPr="00C84D85">
        <w:rPr>
          <w:rFonts w:asciiTheme="minorHAnsi" w:hAnsiTheme="minorHAnsi" w:cstheme="minorHAnsi"/>
        </w:rPr>
        <w:t xml:space="preserve">factors that USAR Teams must consider when carrying out operations where cultural heritage is involved; and </w:t>
      </w:r>
      <w:r w:rsidRPr="00C84D85">
        <w:rPr>
          <w:rFonts w:asciiTheme="minorHAnsi" w:hAnsiTheme="minorHAnsi" w:cstheme="minorHAnsi"/>
          <w:color w:val="000000" w:themeColor="text1"/>
        </w:rPr>
        <w:t>current international response mechanisms and capacity building operations for at-risk heritage.</w:t>
      </w:r>
    </w:p>
    <w:p w14:paraId="1158CC1E" w14:textId="169B4AC8" w:rsidR="00BB2361" w:rsidRPr="00C84D85" w:rsidRDefault="00BB2361" w:rsidP="006F62BB">
      <w:pPr>
        <w:jc w:val="both"/>
        <w:rPr>
          <w:rFonts w:asciiTheme="minorHAnsi" w:hAnsiTheme="minorHAnsi" w:cstheme="minorHAnsi"/>
        </w:rPr>
      </w:pPr>
    </w:p>
    <w:p w14:paraId="5E9090C1" w14:textId="7EBB17D8" w:rsidR="00BB2361" w:rsidRPr="00C84D85" w:rsidRDefault="00BB2361" w:rsidP="00532520">
      <w:pPr>
        <w:pStyle w:val="Heading2"/>
        <w:spacing w:after="120"/>
        <w:jc w:val="both"/>
        <w:rPr>
          <w:rFonts w:asciiTheme="minorHAnsi" w:hAnsiTheme="minorHAnsi" w:cstheme="minorHAnsi"/>
          <w:b/>
          <w:bCs/>
          <w:sz w:val="24"/>
          <w:szCs w:val="24"/>
        </w:rPr>
      </w:pPr>
      <w:bookmarkStart w:id="7" w:name="_Toc54964529"/>
      <w:r w:rsidRPr="00C84D85">
        <w:rPr>
          <w:rFonts w:asciiTheme="minorHAnsi" w:hAnsiTheme="minorHAnsi" w:cstheme="minorHAnsi"/>
          <w:b/>
          <w:bCs/>
          <w:sz w:val="24"/>
          <w:szCs w:val="24"/>
        </w:rPr>
        <w:t>2.1 Cultural Heritage</w:t>
      </w:r>
      <w:bookmarkEnd w:id="7"/>
    </w:p>
    <w:p w14:paraId="1939AD87" w14:textId="0D1E0773" w:rsidR="00BB2361" w:rsidRPr="00C84D85" w:rsidRDefault="00C616F8" w:rsidP="006F62BB">
      <w:pPr>
        <w:jc w:val="both"/>
        <w:rPr>
          <w:rFonts w:asciiTheme="minorHAnsi" w:hAnsiTheme="minorHAnsi" w:cstheme="minorHAnsi"/>
          <w:color w:val="000000" w:themeColor="text1"/>
        </w:rPr>
      </w:pPr>
      <w:hyperlink w:anchor="_Glossary_1" w:history="1">
        <w:r w:rsidR="00BB2361" w:rsidRPr="00C84D85">
          <w:rPr>
            <w:rStyle w:val="Hyperlink"/>
            <w:rFonts w:asciiTheme="minorHAnsi" w:hAnsiTheme="minorHAnsi" w:cstheme="minorHAnsi"/>
            <w:color w:val="ED7D31" w:themeColor="accent2"/>
            <w:u w:val="none"/>
          </w:rPr>
          <w:t>Cultural heritage</w:t>
        </w:r>
      </w:hyperlink>
      <w:r w:rsidR="00BB2361" w:rsidRPr="00C84D85">
        <w:rPr>
          <w:rFonts w:asciiTheme="minorHAnsi" w:hAnsiTheme="minorHAnsi" w:cstheme="minorHAnsi"/>
          <w:color w:val="ED7D31" w:themeColor="accent2"/>
        </w:rPr>
        <w:t xml:space="preserve"> </w:t>
      </w:r>
      <w:r w:rsidR="00BB2361" w:rsidRPr="00C84D85">
        <w:rPr>
          <w:rFonts w:asciiTheme="minorHAnsi" w:hAnsiTheme="minorHAnsi" w:cstheme="minorHAnsi"/>
          <w:color w:val="000000" w:themeColor="text1"/>
        </w:rPr>
        <w:t>describes the tangible and intangible expressions of life that are produced, maintained and transmitted within a society over time. It links individual and communities with their past, contributes to their identity and helps to provide a sense of continuity.</w:t>
      </w:r>
    </w:p>
    <w:p w14:paraId="54C2DF6B" w14:textId="77777777" w:rsidR="00BB2361" w:rsidRPr="00C84D85" w:rsidRDefault="00BB2361" w:rsidP="006F62BB">
      <w:pPr>
        <w:jc w:val="both"/>
        <w:rPr>
          <w:rFonts w:asciiTheme="minorHAnsi" w:hAnsiTheme="minorHAnsi" w:cstheme="minorHAnsi"/>
          <w:color w:val="000000" w:themeColor="text1"/>
        </w:rPr>
      </w:pPr>
    </w:p>
    <w:p w14:paraId="530201BC" w14:textId="0FE1C14D" w:rsidR="00BB2361" w:rsidRPr="00C84D85" w:rsidRDefault="00C616F8" w:rsidP="006F62BB">
      <w:pPr>
        <w:spacing w:after="120"/>
        <w:jc w:val="both"/>
        <w:rPr>
          <w:rFonts w:asciiTheme="minorHAnsi" w:hAnsiTheme="minorHAnsi" w:cstheme="minorHAnsi"/>
          <w:color w:val="000000" w:themeColor="text1"/>
        </w:rPr>
      </w:pPr>
      <w:hyperlink w:anchor="_Glossary_1" w:history="1">
        <w:r w:rsidR="00BB2361" w:rsidRPr="00C84D85">
          <w:rPr>
            <w:rStyle w:val="Hyperlink"/>
            <w:rFonts w:asciiTheme="minorHAnsi" w:hAnsiTheme="minorHAnsi" w:cstheme="minorHAnsi"/>
            <w:color w:val="ED7D31" w:themeColor="accent2"/>
            <w:u w:val="none"/>
          </w:rPr>
          <w:t>Tangible cultural heritage</w:t>
        </w:r>
      </w:hyperlink>
      <w:r w:rsidR="00BB2361" w:rsidRPr="00C84D85">
        <w:rPr>
          <w:rFonts w:asciiTheme="minorHAnsi" w:hAnsiTheme="minorHAnsi" w:cstheme="minorHAnsi"/>
          <w:color w:val="ED7D31" w:themeColor="accent2"/>
        </w:rPr>
        <w:t xml:space="preserve"> </w:t>
      </w:r>
      <w:r w:rsidR="00BB2361" w:rsidRPr="00C84D85">
        <w:rPr>
          <w:rFonts w:asciiTheme="minorHAnsi" w:hAnsiTheme="minorHAnsi" w:cstheme="minorHAnsi"/>
          <w:color w:val="000000" w:themeColor="text1"/>
        </w:rPr>
        <w:t>may refer, but is not limited to:</w:t>
      </w:r>
    </w:p>
    <w:p w14:paraId="0F09586D" w14:textId="77777777" w:rsidR="00BB2361" w:rsidRPr="00C84D85" w:rsidRDefault="00BB2361" w:rsidP="006F62BB">
      <w:pPr>
        <w:pStyle w:val="ListParagraph"/>
        <w:numPr>
          <w:ilvl w:val="0"/>
          <w:numId w:val="1"/>
        </w:numPr>
        <w:jc w:val="both"/>
        <w:rPr>
          <w:rFonts w:asciiTheme="minorHAnsi" w:hAnsiTheme="minorHAnsi" w:cstheme="minorHAnsi"/>
          <w:color w:val="000000" w:themeColor="text1"/>
          <w:lang w:val="en-GB"/>
        </w:rPr>
      </w:pPr>
      <w:r w:rsidRPr="00C84D85">
        <w:rPr>
          <w:rFonts w:asciiTheme="minorHAnsi" w:hAnsiTheme="minorHAnsi" w:cstheme="minorHAnsi"/>
          <w:i/>
          <w:iCs/>
          <w:color w:val="000000" w:themeColor="text1"/>
          <w:lang w:val="en-GB"/>
        </w:rPr>
        <w:t>Immovable cultural heritage</w:t>
      </w:r>
      <w:r w:rsidRPr="00C84D85">
        <w:rPr>
          <w:rFonts w:asciiTheme="minorHAnsi" w:hAnsiTheme="minorHAnsi" w:cstheme="minorHAnsi"/>
          <w:color w:val="000000" w:themeColor="text1"/>
          <w:lang w:val="en-GB"/>
        </w:rPr>
        <w:t>:</w:t>
      </w:r>
      <w:r w:rsidRPr="00C84D85">
        <w:rPr>
          <w:rFonts w:asciiTheme="minorHAnsi" w:hAnsiTheme="minorHAnsi" w:cstheme="minorHAnsi"/>
          <w:color w:val="ED7D31" w:themeColor="accent2"/>
          <w:lang w:val="en-GB"/>
        </w:rPr>
        <w:t xml:space="preserve"> </w:t>
      </w:r>
      <w:r w:rsidRPr="00C84D85">
        <w:rPr>
          <w:rFonts w:asciiTheme="minorHAnsi" w:hAnsiTheme="minorHAnsi" w:cstheme="minorHAnsi"/>
          <w:color w:val="000000" w:themeColor="text1"/>
          <w:lang w:val="en-GB"/>
        </w:rPr>
        <w:t xml:space="preserve">such as monuments; archaeological sites; religious sites, and places of human habitation including buildings, structures, villages, towns and cities. </w:t>
      </w:r>
    </w:p>
    <w:p w14:paraId="7491F9E1" w14:textId="77777777" w:rsidR="00BB2361" w:rsidRPr="00C84D85" w:rsidRDefault="00BB2361" w:rsidP="006F62BB">
      <w:pPr>
        <w:pStyle w:val="ListParagraph"/>
        <w:numPr>
          <w:ilvl w:val="0"/>
          <w:numId w:val="1"/>
        </w:numPr>
        <w:jc w:val="both"/>
        <w:rPr>
          <w:rFonts w:asciiTheme="minorHAnsi" w:hAnsiTheme="minorHAnsi" w:cstheme="minorHAnsi"/>
          <w:color w:val="000000" w:themeColor="text1"/>
          <w:lang w:val="en-GB"/>
        </w:rPr>
      </w:pPr>
      <w:r w:rsidRPr="00C84D85">
        <w:rPr>
          <w:rFonts w:asciiTheme="minorHAnsi" w:hAnsiTheme="minorHAnsi" w:cstheme="minorHAnsi"/>
          <w:i/>
          <w:iCs/>
          <w:color w:val="000000" w:themeColor="text1"/>
          <w:lang w:val="en-GB"/>
        </w:rPr>
        <w:t>Movable cultural heritage</w:t>
      </w:r>
      <w:r w:rsidRPr="00C84D85">
        <w:rPr>
          <w:rFonts w:asciiTheme="minorHAnsi" w:hAnsiTheme="minorHAnsi" w:cstheme="minorHAnsi"/>
          <w:color w:val="000000" w:themeColor="text1"/>
          <w:lang w:val="en-GB"/>
        </w:rPr>
        <w:t>:</w:t>
      </w:r>
      <w:r w:rsidRPr="00C84D85">
        <w:rPr>
          <w:rFonts w:asciiTheme="minorHAnsi" w:hAnsiTheme="minorHAnsi" w:cstheme="minorHAnsi"/>
          <w:color w:val="ED7D31" w:themeColor="accent2"/>
          <w:lang w:val="en-GB"/>
        </w:rPr>
        <w:t xml:space="preserve"> </w:t>
      </w:r>
      <w:r w:rsidRPr="00C84D85">
        <w:rPr>
          <w:rFonts w:asciiTheme="minorHAnsi" w:hAnsiTheme="minorHAnsi" w:cstheme="minorHAnsi"/>
          <w:color w:val="000000" w:themeColor="text1"/>
          <w:lang w:val="en-GB"/>
        </w:rPr>
        <w:t>including documents and archives; works of art; handicrafts; musical instruments; furniture; clothing items or personal decoration; religious, ritual and funerary objects; tools; mechanical equipment and industrial systems.</w:t>
      </w:r>
    </w:p>
    <w:p w14:paraId="1F2C13FE" w14:textId="77777777" w:rsidR="00BB2361" w:rsidRPr="00C84D85" w:rsidRDefault="00BB2361" w:rsidP="006F62BB">
      <w:pPr>
        <w:jc w:val="both"/>
        <w:rPr>
          <w:rFonts w:asciiTheme="minorHAnsi" w:hAnsiTheme="minorHAnsi" w:cstheme="minorHAnsi"/>
          <w:color w:val="000000" w:themeColor="text1"/>
        </w:rPr>
      </w:pPr>
    </w:p>
    <w:p w14:paraId="7907B66F" w14:textId="716D4554" w:rsidR="00BB2361" w:rsidRPr="00C84D85" w:rsidRDefault="00C616F8" w:rsidP="006F62BB">
      <w:pPr>
        <w:jc w:val="both"/>
        <w:rPr>
          <w:rFonts w:asciiTheme="minorHAnsi" w:hAnsiTheme="minorHAnsi" w:cstheme="minorHAnsi"/>
          <w:color w:val="000000" w:themeColor="text1"/>
        </w:rPr>
      </w:pPr>
      <w:hyperlink w:anchor="_Glossary_1" w:history="1">
        <w:r w:rsidR="00BB2361" w:rsidRPr="00C84D85">
          <w:rPr>
            <w:rStyle w:val="Hyperlink"/>
            <w:rFonts w:asciiTheme="minorHAnsi" w:hAnsiTheme="minorHAnsi" w:cstheme="minorHAnsi"/>
            <w:color w:val="ED7D31" w:themeColor="accent2"/>
            <w:u w:val="none"/>
          </w:rPr>
          <w:t>Intangible cultural heritage</w:t>
        </w:r>
      </w:hyperlink>
      <w:r w:rsidR="00BB2361" w:rsidRPr="00C84D85">
        <w:rPr>
          <w:rFonts w:asciiTheme="minorHAnsi" w:hAnsiTheme="minorHAnsi" w:cstheme="minorHAnsi"/>
          <w:color w:val="ED7D31" w:themeColor="accent2"/>
        </w:rPr>
        <w:t xml:space="preserve"> </w:t>
      </w:r>
      <w:r w:rsidR="00BB2361" w:rsidRPr="00C84D85">
        <w:rPr>
          <w:rFonts w:asciiTheme="minorHAnsi" w:hAnsiTheme="minorHAnsi" w:cstheme="minorHAnsi"/>
          <w:color w:val="000000" w:themeColor="text1"/>
        </w:rPr>
        <w:t xml:space="preserve">encompasses traditional practices, representations, expressions, language, performing arts, sport, traditional cuisines, skills and knowledge that a given individual, group or community recognise as part of their cultural heritage. </w:t>
      </w:r>
    </w:p>
    <w:p w14:paraId="37EEC53F" w14:textId="77777777" w:rsidR="00BB2361" w:rsidRPr="00C84D85" w:rsidRDefault="00BB2361" w:rsidP="006F62BB">
      <w:pPr>
        <w:jc w:val="both"/>
        <w:rPr>
          <w:rFonts w:asciiTheme="minorHAnsi" w:hAnsiTheme="minorHAnsi" w:cstheme="minorHAnsi"/>
          <w:color w:val="000000" w:themeColor="text1"/>
        </w:rPr>
      </w:pPr>
    </w:p>
    <w:p w14:paraId="5E11E4B7" w14:textId="17983948" w:rsidR="00BB2361" w:rsidRPr="00C84D85" w:rsidRDefault="00BB2361"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In most countries, tangible and intangible heritage is designated by </w:t>
      </w:r>
      <w:r w:rsidR="00DE659A" w:rsidRPr="00C84D85">
        <w:rPr>
          <w:rFonts w:asciiTheme="minorHAnsi" w:hAnsiTheme="minorHAnsi" w:cstheme="minorHAnsi"/>
          <w:color w:val="000000" w:themeColor="text1"/>
        </w:rPr>
        <w:t xml:space="preserve">the </w:t>
      </w:r>
      <w:r w:rsidRPr="00C84D85">
        <w:rPr>
          <w:rFonts w:asciiTheme="minorHAnsi" w:hAnsiTheme="minorHAnsi" w:cstheme="minorHAnsi"/>
          <w:color w:val="000000" w:themeColor="text1"/>
        </w:rPr>
        <w:t xml:space="preserve">relevant national heritage authorities and is formally listed in </w:t>
      </w:r>
      <w:r w:rsidR="00DE659A" w:rsidRPr="00C84D85">
        <w:rPr>
          <w:rFonts w:asciiTheme="minorHAnsi" w:hAnsiTheme="minorHAnsi" w:cstheme="minorHAnsi"/>
          <w:color w:val="000000" w:themeColor="text1"/>
        </w:rPr>
        <w:t xml:space="preserve">the </w:t>
      </w:r>
      <w:r w:rsidRPr="00C84D85">
        <w:rPr>
          <w:rFonts w:asciiTheme="minorHAnsi" w:hAnsiTheme="minorHAnsi" w:cstheme="minorHAnsi"/>
          <w:color w:val="000000" w:themeColor="text1"/>
        </w:rPr>
        <w:t xml:space="preserve">national inventories. </w:t>
      </w:r>
    </w:p>
    <w:p w14:paraId="6F8030B8" w14:textId="77777777" w:rsidR="00BB2361" w:rsidRPr="00C84D85" w:rsidRDefault="00BB2361" w:rsidP="006F62BB">
      <w:pPr>
        <w:jc w:val="both"/>
        <w:rPr>
          <w:rFonts w:asciiTheme="minorHAnsi" w:hAnsiTheme="minorHAnsi" w:cstheme="minorHAnsi"/>
          <w:color w:val="000000" w:themeColor="text1"/>
        </w:rPr>
      </w:pPr>
    </w:p>
    <w:p w14:paraId="23DA06CB" w14:textId="38615896" w:rsidR="00BB2361" w:rsidRPr="00C84D85" w:rsidRDefault="00BB2361"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Cultural heritage can be of international, national, regional or local </w:t>
      </w:r>
      <w:hyperlink w:anchor="_Glossary_1" w:history="1">
        <w:r w:rsidRPr="00C84D85">
          <w:rPr>
            <w:rStyle w:val="Hyperlink"/>
            <w:rFonts w:asciiTheme="minorHAnsi" w:hAnsiTheme="minorHAnsi" w:cstheme="minorHAnsi"/>
            <w:color w:val="ED7D31" w:themeColor="accent2"/>
            <w:u w:val="none"/>
          </w:rPr>
          <w:t>significance</w:t>
        </w:r>
      </w:hyperlink>
      <w:r w:rsidRPr="00C84D85">
        <w:rPr>
          <w:rFonts w:asciiTheme="minorHAnsi" w:hAnsiTheme="minorHAnsi" w:cstheme="minorHAnsi"/>
          <w:color w:val="000000" w:themeColor="text1"/>
        </w:rPr>
        <w:t>. In the event of an emergency, it is necessary to seek permission from the custodian(s) of an affected cultural heritage place or item before taking any action to secure it. Custodians may take different forms, for example a local council, government institution, traditional owner or religious trust.</w:t>
      </w:r>
    </w:p>
    <w:p w14:paraId="6A8EB2B3" w14:textId="4E9CDA47" w:rsidR="00BB2361" w:rsidRPr="00C84D85" w:rsidRDefault="00BB2361" w:rsidP="006F62BB">
      <w:pPr>
        <w:jc w:val="both"/>
        <w:rPr>
          <w:rFonts w:asciiTheme="minorHAnsi" w:hAnsiTheme="minorHAnsi" w:cstheme="minorHAnsi"/>
        </w:rPr>
      </w:pPr>
    </w:p>
    <w:p w14:paraId="726EB88C" w14:textId="26C6B134" w:rsidR="00BB2361" w:rsidRPr="00C84D85" w:rsidRDefault="00BB2361" w:rsidP="00532520">
      <w:pPr>
        <w:pStyle w:val="Heading2"/>
        <w:spacing w:after="120"/>
        <w:jc w:val="both"/>
        <w:rPr>
          <w:rFonts w:asciiTheme="minorHAnsi" w:hAnsiTheme="minorHAnsi" w:cstheme="minorHAnsi"/>
          <w:b/>
          <w:bCs/>
          <w:sz w:val="24"/>
          <w:szCs w:val="24"/>
        </w:rPr>
      </w:pPr>
      <w:bookmarkStart w:id="8" w:name="_Toc54964530"/>
      <w:r w:rsidRPr="00C84D85">
        <w:rPr>
          <w:rFonts w:asciiTheme="minorHAnsi" w:hAnsiTheme="minorHAnsi" w:cstheme="minorHAnsi"/>
          <w:b/>
          <w:bCs/>
          <w:sz w:val="24"/>
          <w:szCs w:val="24"/>
        </w:rPr>
        <w:t>2.2 Urban Search and Rescue Operations in Cultural Heritage Sites</w:t>
      </w:r>
      <w:bookmarkEnd w:id="8"/>
    </w:p>
    <w:p w14:paraId="49BC71BA" w14:textId="59D1AE3F" w:rsidR="00021679" w:rsidRPr="00C84D85" w:rsidRDefault="00021679"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Amid the chaos and destruction caused by a sudden onset disaster, affected communities always strive to secure and safeguard their cultural heritage, as it provides a thread of continuity and sense of identity in the midst of uncertainty.  </w:t>
      </w:r>
    </w:p>
    <w:p w14:paraId="5D63D984" w14:textId="77777777" w:rsidR="00021679" w:rsidRPr="00C84D85" w:rsidRDefault="00021679" w:rsidP="006F62BB">
      <w:pPr>
        <w:jc w:val="both"/>
        <w:rPr>
          <w:rFonts w:asciiTheme="minorHAnsi" w:hAnsiTheme="minorHAnsi" w:cstheme="minorHAnsi"/>
          <w:color w:val="000000" w:themeColor="text1"/>
        </w:rPr>
      </w:pPr>
    </w:p>
    <w:p w14:paraId="5A9C7AD6" w14:textId="1708D8C8" w:rsidR="00021679" w:rsidRPr="00C84D85" w:rsidRDefault="00D54D6D" w:rsidP="006F62BB">
      <w:pPr>
        <w:jc w:val="both"/>
        <w:rPr>
          <w:rFonts w:asciiTheme="minorHAnsi" w:hAnsiTheme="minorHAnsi" w:cstheme="minorHAnsi"/>
          <w:strike/>
          <w:color w:val="000000" w:themeColor="text1"/>
        </w:rPr>
      </w:pPr>
      <w:r w:rsidRPr="00C84D85">
        <w:rPr>
          <w:rFonts w:asciiTheme="minorHAnsi" w:hAnsiTheme="minorHAnsi" w:cstheme="minorHAnsi"/>
          <w:color w:val="000000" w:themeColor="text1"/>
        </w:rPr>
        <w:t>C</w:t>
      </w:r>
      <w:r w:rsidR="00021679" w:rsidRPr="00C84D85">
        <w:rPr>
          <w:rFonts w:asciiTheme="minorHAnsi" w:hAnsiTheme="minorHAnsi" w:cstheme="minorHAnsi"/>
          <w:color w:val="000000" w:themeColor="text1"/>
        </w:rPr>
        <w:t>ultural heritage is a</w:t>
      </w:r>
      <w:r w:rsidRPr="00C84D85">
        <w:rPr>
          <w:rFonts w:asciiTheme="minorHAnsi" w:hAnsiTheme="minorHAnsi" w:cstheme="minorHAnsi"/>
          <w:color w:val="000000" w:themeColor="text1"/>
        </w:rPr>
        <w:t xml:space="preserve"> critical</w:t>
      </w:r>
      <w:r w:rsidR="00021679" w:rsidRPr="00C84D85">
        <w:rPr>
          <w:rFonts w:asciiTheme="minorHAnsi" w:hAnsiTheme="minorHAnsi" w:cstheme="minorHAnsi"/>
          <w:color w:val="000000" w:themeColor="text1"/>
        </w:rPr>
        <w:t xml:space="preserve"> source for livelihoods</w:t>
      </w:r>
      <w:r w:rsidRPr="00C84D85">
        <w:rPr>
          <w:rFonts w:asciiTheme="minorHAnsi" w:hAnsiTheme="minorHAnsi" w:cstheme="minorHAnsi"/>
          <w:color w:val="000000" w:themeColor="text1"/>
        </w:rPr>
        <w:t xml:space="preserve"> therefore,</w:t>
      </w:r>
      <w:r w:rsidR="00021679" w:rsidRPr="00C84D85">
        <w:rPr>
          <w:rFonts w:asciiTheme="minorHAnsi" w:hAnsiTheme="minorHAnsi" w:cstheme="minorHAnsi"/>
          <w:color w:val="000000" w:themeColor="text1"/>
        </w:rPr>
        <w:t xml:space="preserve"> it is vital for resilient recovery of affected communities. In a disaster involving heavy structural damages, search and rescue operations may have to be enacted at a heritage site, village, or urban setting of international, national or local significance. </w:t>
      </w:r>
    </w:p>
    <w:p w14:paraId="4021546F" w14:textId="77777777" w:rsidR="00021679" w:rsidRPr="00C84D85" w:rsidRDefault="00021679" w:rsidP="006F62BB">
      <w:pPr>
        <w:jc w:val="both"/>
        <w:rPr>
          <w:rFonts w:asciiTheme="minorHAnsi" w:hAnsiTheme="minorHAnsi" w:cstheme="minorHAnsi"/>
          <w:color w:val="000000" w:themeColor="text1"/>
        </w:rPr>
      </w:pPr>
    </w:p>
    <w:p w14:paraId="078EE62B" w14:textId="321D0CC6" w:rsidR="0032011A" w:rsidRPr="00C84D85" w:rsidRDefault="00021679" w:rsidP="006F62BB">
      <w:pPr>
        <w:jc w:val="both"/>
        <w:rPr>
          <w:rFonts w:asciiTheme="minorHAnsi" w:hAnsiTheme="minorHAnsi" w:cstheme="minorHAnsi"/>
          <w:color w:val="000000" w:themeColor="text1"/>
        </w:rPr>
      </w:pPr>
      <w:r w:rsidRPr="00C84D85">
        <w:rPr>
          <w:rFonts w:asciiTheme="minorHAnsi" w:hAnsiTheme="minorHAnsi" w:cstheme="minorHAnsi"/>
          <w:color w:val="000000" w:themeColor="text1"/>
        </w:rPr>
        <w:lastRenderedPageBreak/>
        <w:t xml:space="preserve">As stated in the </w:t>
      </w:r>
      <w:hyperlink r:id="rId10" w:history="1">
        <w:r w:rsidRPr="00C84D85">
          <w:rPr>
            <w:rStyle w:val="Hyperlink"/>
            <w:rFonts w:asciiTheme="minorHAnsi" w:hAnsiTheme="minorHAnsi" w:cstheme="minorHAnsi"/>
            <w:u w:val="none"/>
          </w:rPr>
          <w:t>INSARAG 2020 Guidelines</w:t>
        </w:r>
      </w:hyperlink>
      <w:r w:rsidRPr="00C84D85">
        <w:rPr>
          <w:rFonts w:asciiTheme="minorHAnsi" w:hAnsiTheme="minorHAnsi" w:cstheme="minorHAnsi"/>
          <w:color w:val="000000" w:themeColor="text1"/>
        </w:rPr>
        <w:t xml:space="preserve">, all members must adhere to the core humanitarian principles of inclusiveness, professionalism, respect for diversity and cultural sensitivity. </w:t>
      </w:r>
    </w:p>
    <w:p w14:paraId="1556B70D" w14:textId="068105B3" w:rsidR="00DE659A" w:rsidRPr="00C84D85" w:rsidRDefault="00DE659A" w:rsidP="006F62BB">
      <w:pPr>
        <w:jc w:val="both"/>
        <w:rPr>
          <w:rFonts w:asciiTheme="minorHAnsi" w:hAnsiTheme="minorHAnsi" w:cstheme="minorHAnsi"/>
          <w:color w:val="000000" w:themeColor="text1"/>
        </w:rPr>
      </w:pPr>
      <w:r w:rsidRPr="00C84D85">
        <w:rPr>
          <w:rFonts w:asciiTheme="minorHAnsi" w:hAnsiTheme="minorHAnsi" w:cstheme="minorHAnsi"/>
          <w:bCs/>
        </w:rPr>
        <w:t xml:space="preserve">While carrying out search and rescue at heritage places, USAR </w:t>
      </w:r>
      <w:r w:rsidR="006D52F8" w:rsidRPr="00C84D85">
        <w:rPr>
          <w:rFonts w:asciiTheme="minorHAnsi" w:hAnsiTheme="minorHAnsi" w:cstheme="minorHAnsi"/>
          <w:bCs/>
        </w:rPr>
        <w:t>T</w:t>
      </w:r>
      <w:r w:rsidRPr="00C84D85">
        <w:rPr>
          <w:rFonts w:asciiTheme="minorHAnsi" w:hAnsiTheme="minorHAnsi" w:cstheme="minorHAnsi"/>
          <w:bCs/>
        </w:rPr>
        <w:t>eams must take into consideration the following aspects, which could not only have an impact on the mission effectiveness of those deployed, but also hamper the recovery of the affected community:</w:t>
      </w:r>
    </w:p>
    <w:p w14:paraId="35FF1FF6" w14:textId="77777777" w:rsidR="00021679" w:rsidRPr="00C84D85" w:rsidRDefault="00021679" w:rsidP="006F62BB">
      <w:pPr>
        <w:jc w:val="both"/>
        <w:rPr>
          <w:rFonts w:asciiTheme="minorHAnsi" w:hAnsiTheme="minorHAnsi" w:cstheme="minorHAnsi"/>
          <w:bCs/>
          <w:color w:val="0000FF"/>
        </w:rPr>
      </w:pPr>
    </w:p>
    <w:p w14:paraId="3D8374CC" w14:textId="6A70E172" w:rsidR="00021679" w:rsidRPr="00C84D85" w:rsidRDefault="00021679" w:rsidP="006F62BB">
      <w:pPr>
        <w:pStyle w:val="ListParagraph"/>
        <w:numPr>
          <w:ilvl w:val="0"/>
          <w:numId w:val="2"/>
        </w:numPr>
        <w:spacing w:after="120"/>
        <w:ind w:left="567" w:hanging="425"/>
        <w:contextualSpacing w:val="0"/>
        <w:jc w:val="both"/>
        <w:rPr>
          <w:rFonts w:asciiTheme="minorHAnsi" w:hAnsiTheme="minorHAnsi" w:cstheme="minorHAnsi"/>
          <w:bCs/>
          <w:lang w:val="en-GB"/>
        </w:rPr>
      </w:pPr>
      <w:r w:rsidRPr="00C84D85">
        <w:rPr>
          <w:rFonts w:asciiTheme="minorHAnsi" w:hAnsiTheme="minorHAnsi" w:cstheme="minorHAnsi"/>
          <w:bCs/>
          <w:lang w:val="en-GB"/>
        </w:rPr>
        <w:t>H</w:t>
      </w:r>
      <w:r w:rsidR="00947D34" w:rsidRPr="00C84D85">
        <w:rPr>
          <w:rFonts w:asciiTheme="minorHAnsi" w:hAnsiTheme="minorHAnsi" w:cstheme="minorHAnsi"/>
          <w:bCs/>
          <w:lang w:val="en-GB"/>
        </w:rPr>
        <w:t xml:space="preserve">eritage </w:t>
      </w:r>
      <w:r w:rsidRPr="00C84D85">
        <w:rPr>
          <w:rFonts w:asciiTheme="minorHAnsi" w:hAnsiTheme="minorHAnsi" w:cstheme="minorHAnsi"/>
          <w:bCs/>
          <w:lang w:val="en-GB"/>
        </w:rPr>
        <w:t>structures</w:t>
      </w:r>
      <w:r w:rsidR="007C64CC" w:rsidRPr="00C84D85">
        <w:rPr>
          <w:rFonts w:asciiTheme="minorHAnsi" w:hAnsiTheme="minorHAnsi" w:cstheme="minorHAnsi"/>
          <w:bCs/>
          <w:lang w:val="en-GB"/>
        </w:rPr>
        <w:t xml:space="preserve"> and their construction</w:t>
      </w:r>
      <w:r w:rsidRPr="00C84D85">
        <w:rPr>
          <w:rFonts w:asciiTheme="minorHAnsi" w:hAnsiTheme="minorHAnsi" w:cstheme="minorHAnsi"/>
          <w:bCs/>
          <w:lang w:val="en-GB"/>
        </w:rPr>
        <w:t xml:space="preserve"> may differ from the </w:t>
      </w:r>
      <w:r w:rsidR="007C64CC" w:rsidRPr="00C84D85">
        <w:rPr>
          <w:rFonts w:asciiTheme="minorHAnsi" w:hAnsiTheme="minorHAnsi" w:cstheme="minorHAnsi"/>
          <w:bCs/>
          <w:lang w:val="en-GB"/>
        </w:rPr>
        <w:t xml:space="preserve">other buildings </w:t>
      </w:r>
      <w:r w:rsidRPr="00C84D85">
        <w:rPr>
          <w:rFonts w:asciiTheme="minorHAnsi" w:hAnsiTheme="minorHAnsi" w:cstheme="minorHAnsi"/>
          <w:bCs/>
          <w:lang w:val="en-GB"/>
        </w:rPr>
        <w:t xml:space="preserve">in the affected area. Therefore, </w:t>
      </w:r>
      <w:r w:rsidR="007C64CC" w:rsidRPr="00C84D85">
        <w:rPr>
          <w:rFonts w:asciiTheme="minorHAnsi" w:hAnsiTheme="minorHAnsi" w:cstheme="minorHAnsi"/>
          <w:bCs/>
          <w:lang w:val="en-GB"/>
        </w:rPr>
        <w:t>these structures</w:t>
      </w:r>
      <w:r w:rsidRPr="00C84D85">
        <w:rPr>
          <w:rFonts w:asciiTheme="minorHAnsi" w:hAnsiTheme="minorHAnsi" w:cstheme="minorHAnsi"/>
          <w:bCs/>
          <w:lang w:val="en-GB"/>
        </w:rPr>
        <w:t xml:space="preserve"> may require a specific approach in terms of USAR skills. </w:t>
      </w:r>
    </w:p>
    <w:p w14:paraId="5003D6D6" w14:textId="0740E829" w:rsidR="00021679" w:rsidRPr="00C84D85" w:rsidRDefault="00021679" w:rsidP="006F62BB">
      <w:pPr>
        <w:pStyle w:val="ListParagraph"/>
        <w:numPr>
          <w:ilvl w:val="0"/>
          <w:numId w:val="2"/>
        </w:numPr>
        <w:spacing w:after="120"/>
        <w:ind w:left="567" w:hanging="425"/>
        <w:contextualSpacing w:val="0"/>
        <w:jc w:val="both"/>
        <w:rPr>
          <w:rFonts w:asciiTheme="minorHAnsi" w:hAnsiTheme="minorHAnsi" w:cstheme="minorHAnsi"/>
          <w:bCs/>
          <w:lang w:val="en-GB"/>
        </w:rPr>
      </w:pPr>
      <w:r w:rsidRPr="00C84D85">
        <w:rPr>
          <w:rFonts w:asciiTheme="minorHAnsi" w:hAnsiTheme="minorHAnsi" w:cstheme="minorHAnsi"/>
          <w:bCs/>
          <w:lang w:val="en-GB"/>
        </w:rPr>
        <w:t>H</w:t>
      </w:r>
      <w:r w:rsidR="00947D34" w:rsidRPr="00C84D85">
        <w:rPr>
          <w:rFonts w:asciiTheme="minorHAnsi" w:hAnsiTheme="minorHAnsi" w:cstheme="minorHAnsi"/>
          <w:bCs/>
          <w:lang w:val="en-GB"/>
        </w:rPr>
        <w:t xml:space="preserve">eritage </w:t>
      </w:r>
      <w:r w:rsidRPr="00C84D85">
        <w:rPr>
          <w:rFonts w:asciiTheme="minorHAnsi" w:hAnsiTheme="minorHAnsi" w:cstheme="minorHAnsi"/>
          <w:bCs/>
          <w:lang w:val="en-GB"/>
        </w:rPr>
        <w:t>sites</w:t>
      </w:r>
      <w:r w:rsidR="00947D34" w:rsidRPr="00C84D85">
        <w:rPr>
          <w:rFonts w:asciiTheme="minorHAnsi" w:hAnsiTheme="minorHAnsi" w:cstheme="minorHAnsi"/>
          <w:bCs/>
          <w:lang w:val="en-GB"/>
        </w:rPr>
        <w:t xml:space="preserve"> or </w:t>
      </w:r>
      <w:r w:rsidRPr="00C84D85">
        <w:rPr>
          <w:rFonts w:asciiTheme="minorHAnsi" w:hAnsiTheme="minorHAnsi" w:cstheme="minorHAnsi"/>
          <w:bCs/>
          <w:lang w:val="en-GB"/>
        </w:rPr>
        <w:t>structures may contain valuable art</w:t>
      </w:r>
      <w:r w:rsidR="00947D34" w:rsidRPr="00C84D85">
        <w:rPr>
          <w:rFonts w:asciiTheme="minorHAnsi" w:hAnsiTheme="minorHAnsi" w:cstheme="minorHAnsi"/>
          <w:bCs/>
          <w:lang w:val="en-GB"/>
        </w:rPr>
        <w:t>e</w:t>
      </w:r>
      <w:r w:rsidRPr="00C84D85">
        <w:rPr>
          <w:rFonts w:asciiTheme="minorHAnsi" w:hAnsiTheme="minorHAnsi" w:cstheme="minorHAnsi"/>
          <w:bCs/>
          <w:lang w:val="en-GB"/>
        </w:rPr>
        <w:t>facts or building parts that may cause security problems and additional measures may be required during search and rescue operations</w:t>
      </w:r>
      <w:r w:rsidR="007C64CC" w:rsidRPr="00C84D85">
        <w:rPr>
          <w:rFonts w:asciiTheme="minorHAnsi" w:hAnsiTheme="minorHAnsi" w:cstheme="minorHAnsi"/>
          <w:bCs/>
          <w:lang w:val="en-GB"/>
        </w:rPr>
        <w:t xml:space="preserve"> to ensure their safeguard.</w:t>
      </w:r>
    </w:p>
    <w:p w14:paraId="23857232" w14:textId="423D9787" w:rsidR="00947D34" w:rsidRPr="00C84D85" w:rsidRDefault="00021679" w:rsidP="006F62BB">
      <w:pPr>
        <w:pStyle w:val="ListParagraph"/>
        <w:numPr>
          <w:ilvl w:val="0"/>
          <w:numId w:val="2"/>
        </w:numPr>
        <w:spacing w:after="120"/>
        <w:ind w:left="567" w:hanging="425"/>
        <w:contextualSpacing w:val="0"/>
        <w:jc w:val="both"/>
        <w:rPr>
          <w:rFonts w:asciiTheme="minorHAnsi" w:hAnsiTheme="minorHAnsi" w:cstheme="minorHAnsi"/>
          <w:bCs/>
          <w:lang w:val="en-GB"/>
        </w:rPr>
      </w:pPr>
      <w:r w:rsidRPr="00C84D85">
        <w:rPr>
          <w:rFonts w:asciiTheme="minorHAnsi" w:hAnsiTheme="minorHAnsi" w:cstheme="minorHAnsi"/>
          <w:bCs/>
          <w:lang w:val="en-GB"/>
        </w:rPr>
        <w:t>In some cases, h</w:t>
      </w:r>
      <w:r w:rsidR="00947D34" w:rsidRPr="00C84D85">
        <w:rPr>
          <w:rFonts w:asciiTheme="minorHAnsi" w:hAnsiTheme="minorHAnsi" w:cstheme="minorHAnsi"/>
          <w:bCs/>
          <w:lang w:val="en-GB"/>
        </w:rPr>
        <w:t>eritage</w:t>
      </w:r>
      <w:r w:rsidRPr="00C84D85">
        <w:rPr>
          <w:rFonts w:asciiTheme="minorHAnsi" w:hAnsiTheme="minorHAnsi" w:cstheme="minorHAnsi"/>
          <w:bCs/>
          <w:lang w:val="en-GB"/>
        </w:rPr>
        <w:t xml:space="preserve"> sites may include sacred structures</w:t>
      </w:r>
      <w:r w:rsidR="007C64CC" w:rsidRPr="00C84D85">
        <w:rPr>
          <w:rFonts w:asciiTheme="minorHAnsi" w:hAnsiTheme="minorHAnsi" w:cstheme="minorHAnsi"/>
          <w:bCs/>
          <w:lang w:val="en-GB"/>
        </w:rPr>
        <w:t>, objects</w:t>
      </w:r>
      <w:r w:rsidR="00947D34" w:rsidRPr="00C84D85">
        <w:rPr>
          <w:rFonts w:asciiTheme="minorHAnsi" w:hAnsiTheme="minorHAnsi" w:cstheme="minorHAnsi"/>
          <w:bCs/>
          <w:lang w:val="en-GB"/>
        </w:rPr>
        <w:t xml:space="preserve"> or </w:t>
      </w:r>
      <w:r w:rsidR="007C64CC" w:rsidRPr="00C84D85">
        <w:rPr>
          <w:rFonts w:asciiTheme="minorHAnsi" w:hAnsiTheme="minorHAnsi" w:cstheme="minorHAnsi"/>
          <w:bCs/>
          <w:lang w:val="en-GB"/>
        </w:rPr>
        <w:t xml:space="preserve">specific </w:t>
      </w:r>
      <w:r w:rsidRPr="00C84D85">
        <w:rPr>
          <w:rFonts w:asciiTheme="minorHAnsi" w:hAnsiTheme="minorHAnsi" w:cstheme="minorHAnsi"/>
          <w:bCs/>
          <w:lang w:val="en-GB"/>
        </w:rPr>
        <w:t>area</w:t>
      </w:r>
      <w:r w:rsidR="00947D34" w:rsidRPr="00C84D85">
        <w:rPr>
          <w:rFonts w:asciiTheme="minorHAnsi" w:hAnsiTheme="minorHAnsi" w:cstheme="minorHAnsi"/>
          <w:bCs/>
          <w:lang w:val="en-GB"/>
        </w:rPr>
        <w:t xml:space="preserve">s </w:t>
      </w:r>
      <w:r w:rsidR="007C64CC" w:rsidRPr="00C84D85">
        <w:rPr>
          <w:rFonts w:asciiTheme="minorHAnsi" w:hAnsiTheme="minorHAnsi" w:cstheme="minorHAnsi"/>
          <w:bCs/>
          <w:lang w:val="en-GB"/>
        </w:rPr>
        <w:t xml:space="preserve">for carrying out rituals </w:t>
      </w:r>
      <w:r w:rsidRPr="00C84D85">
        <w:rPr>
          <w:rFonts w:asciiTheme="minorHAnsi" w:hAnsiTheme="minorHAnsi" w:cstheme="minorHAnsi"/>
          <w:bCs/>
          <w:lang w:val="en-GB"/>
        </w:rPr>
        <w:t xml:space="preserve">that may require USAR </w:t>
      </w:r>
      <w:r w:rsidR="000A4596" w:rsidRPr="00C84D85">
        <w:rPr>
          <w:rFonts w:asciiTheme="minorHAnsi" w:hAnsiTheme="minorHAnsi" w:cstheme="minorHAnsi"/>
          <w:bCs/>
          <w:lang w:val="en-GB"/>
        </w:rPr>
        <w:t>T</w:t>
      </w:r>
      <w:r w:rsidRPr="00C84D85">
        <w:rPr>
          <w:rFonts w:asciiTheme="minorHAnsi" w:hAnsiTheme="minorHAnsi" w:cstheme="minorHAnsi"/>
          <w:bCs/>
          <w:lang w:val="en-GB"/>
        </w:rPr>
        <w:t xml:space="preserve">eams to be </w:t>
      </w:r>
      <w:r w:rsidR="00947D34" w:rsidRPr="00C84D85">
        <w:rPr>
          <w:rFonts w:asciiTheme="minorHAnsi" w:hAnsiTheme="minorHAnsi" w:cstheme="minorHAnsi"/>
          <w:bCs/>
          <w:lang w:val="en-GB"/>
        </w:rPr>
        <w:t>culturally aware and sensitive to the beliefs of the affected community.</w:t>
      </w:r>
    </w:p>
    <w:p w14:paraId="7A76A6D8" w14:textId="592B5E24" w:rsidR="00021679" w:rsidRPr="00C84D85" w:rsidRDefault="00021679" w:rsidP="006F62BB">
      <w:pPr>
        <w:jc w:val="both"/>
        <w:rPr>
          <w:rFonts w:asciiTheme="minorHAnsi" w:hAnsiTheme="minorHAnsi" w:cstheme="minorHAnsi"/>
        </w:rPr>
      </w:pPr>
    </w:p>
    <w:p w14:paraId="6FC78150" w14:textId="31E0271C" w:rsidR="00947D34" w:rsidRPr="00C84D85" w:rsidRDefault="00F52F4E" w:rsidP="006D52F8">
      <w:pPr>
        <w:pStyle w:val="Heading2"/>
        <w:spacing w:before="0" w:after="120"/>
        <w:jc w:val="both"/>
        <w:rPr>
          <w:rFonts w:asciiTheme="minorHAnsi" w:hAnsiTheme="minorHAnsi" w:cstheme="minorHAnsi"/>
          <w:b/>
          <w:bCs/>
          <w:sz w:val="24"/>
          <w:szCs w:val="24"/>
        </w:rPr>
      </w:pPr>
      <w:bookmarkStart w:id="9" w:name="_Toc54964531"/>
      <w:r w:rsidRPr="00C84D85">
        <w:rPr>
          <w:rFonts w:asciiTheme="minorHAnsi" w:hAnsiTheme="minorHAnsi" w:cstheme="minorHAnsi"/>
          <w:b/>
          <w:bCs/>
          <w:sz w:val="24"/>
          <w:szCs w:val="24"/>
        </w:rPr>
        <w:t>2.3.</w:t>
      </w:r>
      <w:r w:rsidR="00532520" w:rsidRPr="00C84D85">
        <w:rPr>
          <w:rFonts w:asciiTheme="minorHAnsi" w:hAnsiTheme="minorHAnsi" w:cstheme="minorHAnsi"/>
          <w:b/>
          <w:bCs/>
          <w:sz w:val="24"/>
          <w:szCs w:val="24"/>
        </w:rPr>
        <w:t xml:space="preserve"> </w:t>
      </w:r>
      <w:r w:rsidR="009F3BDF" w:rsidRPr="00C84D85">
        <w:rPr>
          <w:rFonts w:asciiTheme="minorHAnsi" w:hAnsiTheme="minorHAnsi" w:cstheme="minorHAnsi"/>
          <w:b/>
          <w:bCs/>
          <w:sz w:val="24"/>
          <w:szCs w:val="24"/>
        </w:rPr>
        <w:t xml:space="preserve">International Coordination: The </w:t>
      </w:r>
      <w:r w:rsidRPr="00C84D85">
        <w:rPr>
          <w:rFonts w:asciiTheme="minorHAnsi" w:hAnsiTheme="minorHAnsi" w:cstheme="minorHAnsi"/>
          <w:b/>
          <w:bCs/>
          <w:sz w:val="24"/>
          <w:szCs w:val="24"/>
        </w:rPr>
        <w:t>UNESCO Rapid Response Mechanism</w:t>
      </w:r>
      <w:r w:rsidR="007C64CC" w:rsidRPr="00C84D85">
        <w:rPr>
          <w:rFonts w:asciiTheme="minorHAnsi" w:hAnsiTheme="minorHAnsi" w:cstheme="minorHAnsi"/>
          <w:b/>
          <w:bCs/>
          <w:sz w:val="24"/>
          <w:szCs w:val="24"/>
        </w:rPr>
        <w:t xml:space="preserve"> for Heritage Safeguard</w:t>
      </w:r>
      <w:r w:rsidR="00794A40" w:rsidRPr="00C84D85">
        <w:rPr>
          <w:rFonts w:asciiTheme="minorHAnsi" w:hAnsiTheme="minorHAnsi" w:cstheme="minorHAnsi"/>
          <w:b/>
          <w:bCs/>
          <w:sz w:val="24"/>
          <w:szCs w:val="24"/>
        </w:rPr>
        <w:t xml:space="preserve"> in Emergencies</w:t>
      </w:r>
      <w:bookmarkEnd w:id="9"/>
    </w:p>
    <w:p w14:paraId="71DD8336" w14:textId="62DB66AE" w:rsidR="00F52F4E" w:rsidRPr="00C84D85" w:rsidRDefault="0003661B" w:rsidP="0032011A">
      <w:pPr>
        <w:jc w:val="both"/>
        <w:rPr>
          <w:rFonts w:asciiTheme="minorHAnsi" w:hAnsiTheme="minorHAnsi" w:cstheme="minorHAnsi"/>
        </w:rPr>
      </w:pPr>
      <w:r w:rsidRPr="00C84D85">
        <w:rPr>
          <w:rFonts w:asciiTheme="minorHAnsi" w:hAnsiTheme="minorHAnsi" w:cstheme="minorHAnsi"/>
        </w:rPr>
        <w:t>In the event of sudden onset damage to cultural heritage, t</w:t>
      </w:r>
      <w:r w:rsidR="00CD766F" w:rsidRPr="00C84D85">
        <w:rPr>
          <w:rFonts w:asciiTheme="minorHAnsi" w:hAnsiTheme="minorHAnsi" w:cstheme="minorHAnsi"/>
        </w:rPr>
        <w:t xml:space="preserve">he United Nations Educational, Scientific and Cultural Organization (UNESCO) </w:t>
      </w:r>
      <w:r w:rsidRPr="00C84D85">
        <w:rPr>
          <w:rFonts w:asciiTheme="minorHAnsi" w:hAnsiTheme="minorHAnsi" w:cstheme="minorHAnsi"/>
        </w:rPr>
        <w:t>has established the</w:t>
      </w:r>
      <w:r w:rsidRPr="00C84D85">
        <w:rPr>
          <w:rFonts w:asciiTheme="minorHAnsi" w:hAnsiTheme="minorHAnsi" w:cstheme="minorHAnsi"/>
          <w:b/>
          <w:bCs/>
        </w:rPr>
        <w:t xml:space="preserve"> UNESCO Rapid Response Mechanism for Culture in Emergencies</w:t>
      </w:r>
      <w:r w:rsidRPr="00C84D85">
        <w:rPr>
          <w:rFonts w:asciiTheme="minorHAnsi" w:hAnsiTheme="minorHAnsi" w:cstheme="minorHAnsi"/>
        </w:rPr>
        <w:t>. The objective of the mechanism is to deploy at short notice, qualified experts to countries affected by conflicts or disasters, with the purpose to undertake emergency intervention regarding the protection of heritage. T</w:t>
      </w:r>
      <w:r w:rsidR="00FF6228" w:rsidRPr="00C84D85">
        <w:rPr>
          <w:rFonts w:asciiTheme="minorHAnsi" w:hAnsiTheme="minorHAnsi" w:cstheme="minorHAnsi"/>
        </w:rPr>
        <w:t xml:space="preserve">he Rapid Response Mechanism for Culture in Emergencies </w:t>
      </w:r>
      <w:r w:rsidRPr="00C84D85">
        <w:rPr>
          <w:rFonts w:asciiTheme="minorHAnsi" w:hAnsiTheme="minorHAnsi" w:cstheme="minorHAnsi"/>
        </w:rPr>
        <w:t xml:space="preserve">can only be activated at </w:t>
      </w:r>
      <w:r w:rsidR="00FF6228" w:rsidRPr="00C84D85">
        <w:rPr>
          <w:rFonts w:asciiTheme="minorHAnsi" w:hAnsiTheme="minorHAnsi" w:cstheme="minorHAnsi"/>
        </w:rPr>
        <w:t>the request of national authorities</w:t>
      </w:r>
      <w:r w:rsidRPr="00C84D85">
        <w:rPr>
          <w:rFonts w:asciiTheme="minorHAnsi" w:hAnsiTheme="minorHAnsi" w:cstheme="minorHAnsi"/>
        </w:rPr>
        <w:t>,</w:t>
      </w:r>
      <w:r w:rsidR="00FF6228" w:rsidRPr="00C84D85">
        <w:rPr>
          <w:rFonts w:asciiTheme="minorHAnsi" w:hAnsiTheme="minorHAnsi" w:cstheme="minorHAnsi"/>
        </w:rPr>
        <w:t xml:space="preserve"> and in full consultation with them throughout deployment. </w:t>
      </w:r>
    </w:p>
    <w:p w14:paraId="325E50E2" w14:textId="6751BB0D" w:rsidR="00794A40" w:rsidRPr="00C84D85" w:rsidRDefault="00794A40" w:rsidP="0032011A">
      <w:pPr>
        <w:jc w:val="both"/>
        <w:rPr>
          <w:rFonts w:asciiTheme="minorHAnsi" w:hAnsiTheme="minorHAnsi" w:cstheme="minorHAnsi"/>
        </w:rPr>
      </w:pPr>
    </w:p>
    <w:p w14:paraId="13722DBB" w14:textId="35D06B46" w:rsidR="00794A40" w:rsidRPr="00C84D85" w:rsidRDefault="00794A40" w:rsidP="006D52F8">
      <w:pPr>
        <w:pStyle w:val="Heading2"/>
        <w:spacing w:before="0" w:after="120"/>
        <w:jc w:val="both"/>
        <w:rPr>
          <w:rFonts w:asciiTheme="minorHAnsi" w:hAnsiTheme="minorHAnsi" w:cstheme="minorHAnsi"/>
          <w:b/>
          <w:bCs/>
          <w:sz w:val="24"/>
          <w:szCs w:val="24"/>
        </w:rPr>
      </w:pPr>
      <w:bookmarkStart w:id="10" w:name="_Toc54964532"/>
      <w:r w:rsidRPr="00C84D85">
        <w:rPr>
          <w:rFonts w:asciiTheme="minorHAnsi" w:hAnsiTheme="minorHAnsi" w:cstheme="minorHAnsi"/>
          <w:b/>
          <w:bCs/>
          <w:sz w:val="24"/>
          <w:szCs w:val="24"/>
        </w:rPr>
        <w:t>2.4.</w:t>
      </w:r>
      <w:r w:rsidR="00532520" w:rsidRPr="00C84D85">
        <w:rPr>
          <w:rFonts w:asciiTheme="minorHAnsi" w:hAnsiTheme="minorHAnsi" w:cstheme="minorHAnsi"/>
          <w:b/>
          <w:bCs/>
          <w:sz w:val="24"/>
          <w:szCs w:val="24"/>
        </w:rPr>
        <w:t xml:space="preserve"> </w:t>
      </w:r>
      <w:r w:rsidRPr="00C84D85">
        <w:rPr>
          <w:rFonts w:asciiTheme="minorHAnsi" w:hAnsiTheme="minorHAnsi" w:cstheme="minorHAnsi"/>
          <w:b/>
          <w:bCs/>
          <w:sz w:val="24"/>
          <w:szCs w:val="24"/>
        </w:rPr>
        <w:t>International Capacity Building: The First Aid to Cultural Heritage in Times of Crisis training of ICCROM</w:t>
      </w:r>
      <w:bookmarkEnd w:id="10"/>
      <w:r w:rsidRPr="00C84D85">
        <w:rPr>
          <w:rFonts w:asciiTheme="minorHAnsi" w:hAnsiTheme="minorHAnsi" w:cstheme="minorHAnsi"/>
          <w:b/>
          <w:bCs/>
          <w:sz w:val="24"/>
          <w:szCs w:val="24"/>
        </w:rPr>
        <w:t xml:space="preserve"> </w:t>
      </w:r>
    </w:p>
    <w:p w14:paraId="4BBA90EE" w14:textId="4076E2EC" w:rsidR="00794A40" w:rsidRPr="00C84D85" w:rsidRDefault="00794A40" w:rsidP="0032011A">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ICCROM, in partnership with multiple </w:t>
      </w:r>
      <w:r w:rsidR="0032011A" w:rsidRPr="00C84D85">
        <w:rPr>
          <w:rFonts w:asciiTheme="minorHAnsi" w:hAnsiTheme="minorHAnsi" w:cstheme="minorHAnsi"/>
          <w:color w:val="000000" w:themeColor="text1"/>
        </w:rPr>
        <w:t xml:space="preserve">international </w:t>
      </w:r>
      <w:r w:rsidRPr="00C84D85">
        <w:rPr>
          <w:rFonts w:asciiTheme="minorHAnsi" w:hAnsiTheme="minorHAnsi" w:cstheme="minorHAnsi"/>
          <w:color w:val="000000" w:themeColor="text1"/>
        </w:rPr>
        <w:t xml:space="preserve">organisations provides periodic training to cultural heritage professionals, first responders, military and civil defence </w:t>
      </w:r>
      <w:r w:rsidR="0032011A" w:rsidRPr="00C84D85">
        <w:rPr>
          <w:rFonts w:asciiTheme="minorHAnsi" w:hAnsiTheme="minorHAnsi" w:cstheme="minorHAnsi"/>
          <w:color w:val="000000" w:themeColor="text1"/>
        </w:rPr>
        <w:t xml:space="preserve">personnel </w:t>
      </w:r>
      <w:r w:rsidRPr="00C84D85">
        <w:rPr>
          <w:rFonts w:asciiTheme="minorHAnsi" w:hAnsiTheme="minorHAnsi" w:cstheme="minorHAnsi"/>
          <w:color w:val="000000" w:themeColor="text1"/>
        </w:rPr>
        <w:t xml:space="preserve">as well as fire fighters at international, national </w:t>
      </w:r>
      <w:r w:rsidR="0032011A" w:rsidRPr="00C84D85">
        <w:rPr>
          <w:rFonts w:asciiTheme="minorHAnsi" w:hAnsiTheme="minorHAnsi" w:cstheme="minorHAnsi"/>
          <w:color w:val="000000" w:themeColor="text1"/>
        </w:rPr>
        <w:t xml:space="preserve">and regional </w:t>
      </w:r>
      <w:r w:rsidRPr="00C84D85">
        <w:rPr>
          <w:rFonts w:asciiTheme="minorHAnsi" w:hAnsiTheme="minorHAnsi" w:cstheme="minorHAnsi"/>
          <w:color w:val="000000" w:themeColor="text1"/>
        </w:rPr>
        <w:t xml:space="preserve">levels. Its standardised methodology for providing cultural heritage first aid is widely implemented by national and local teams in over 70 </w:t>
      </w:r>
      <w:r w:rsidR="00D54D6D" w:rsidRPr="00C84D85">
        <w:rPr>
          <w:rFonts w:asciiTheme="minorHAnsi" w:hAnsiTheme="minorHAnsi" w:cstheme="minorHAnsi"/>
          <w:color w:val="000000" w:themeColor="text1"/>
        </w:rPr>
        <w:t>risk</w:t>
      </w:r>
      <w:r w:rsidR="009379B7" w:rsidRPr="00C84D85">
        <w:rPr>
          <w:rFonts w:asciiTheme="minorHAnsi" w:hAnsiTheme="minorHAnsi" w:cstheme="minorHAnsi"/>
          <w:color w:val="000000" w:themeColor="text1"/>
        </w:rPr>
        <w:t>-</w:t>
      </w:r>
      <w:r w:rsidR="00D54D6D" w:rsidRPr="00C84D85">
        <w:rPr>
          <w:rFonts w:asciiTheme="minorHAnsi" w:hAnsiTheme="minorHAnsi" w:cstheme="minorHAnsi"/>
          <w:color w:val="000000" w:themeColor="text1"/>
        </w:rPr>
        <w:t xml:space="preserve">prone </w:t>
      </w:r>
      <w:r w:rsidRPr="00C84D85">
        <w:rPr>
          <w:rFonts w:asciiTheme="minorHAnsi" w:hAnsiTheme="minorHAnsi" w:cstheme="minorHAnsi"/>
          <w:color w:val="000000" w:themeColor="text1"/>
        </w:rPr>
        <w:t>countries.</w:t>
      </w:r>
      <w:r w:rsidR="0032011A" w:rsidRPr="00C84D85">
        <w:rPr>
          <w:rFonts w:asciiTheme="minorHAnsi" w:hAnsiTheme="minorHAnsi" w:cstheme="minorHAnsi"/>
          <w:color w:val="000000" w:themeColor="text1"/>
        </w:rPr>
        <w:t xml:space="preserve"> </w:t>
      </w:r>
    </w:p>
    <w:p w14:paraId="76923E1C" w14:textId="77777777" w:rsidR="0032011A" w:rsidRPr="00C84D85" w:rsidRDefault="0032011A" w:rsidP="0032011A">
      <w:pPr>
        <w:jc w:val="both"/>
        <w:rPr>
          <w:rFonts w:asciiTheme="minorHAnsi" w:hAnsiTheme="minorHAnsi" w:cstheme="minorHAnsi"/>
          <w:color w:val="000000" w:themeColor="text1"/>
        </w:rPr>
      </w:pPr>
    </w:p>
    <w:p w14:paraId="4024C892" w14:textId="5E2F6CD8" w:rsidR="00F52F4E" w:rsidRPr="00C84D85" w:rsidRDefault="00F52F4E" w:rsidP="0032011A">
      <w:pPr>
        <w:jc w:val="both"/>
        <w:rPr>
          <w:rFonts w:asciiTheme="minorHAnsi" w:hAnsiTheme="minorHAnsi" w:cstheme="minorHAnsi"/>
        </w:rPr>
      </w:pPr>
      <w:r w:rsidRPr="00C84D85">
        <w:rPr>
          <w:rFonts w:asciiTheme="minorHAnsi" w:hAnsiTheme="minorHAnsi" w:cstheme="minorHAnsi"/>
        </w:rPr>
        <w:br w:type="page"/>
      </w:r>
    </w:p>
    <w:p w14:paraId="5B50E70B" w14:textId="478CB0EE" w:rsidR="00021679" w:rsidRPr="00C84D85" w:rsidRDefault="00F52F4E" w:rsidP="00532520">
      <w:pPr>
        <w:pStyle w:val="Heading1"/>
        <w:spacing w:after="120"/>
        <w:jc w:val="both"/>
        <w:rPr>
          <w:rFonts w:asciiTheme="minorHAnsi" w:hAnsiTheme="minorHAnsi" w:cstheme="minorHAnsi"/>
          <w:b/>
          <w:bCs/>
          <w:sz w:val="24"/>
          <w:szCs w:val="24"/>
        </w:rPr>
      </w:pPr>
      <w:bookmarkStart w:id="11" w:name="_3._OPERATION_RESPONSE"/>
      <w:bookmarkStart w:id="12" w:name="_Toc54964533"/>
      <w:bookmarkEnd w:id="11"/>
      <w:r w:rsidRPr="00C84D85">
        <w:rPr>
          <w:rFonts w:asciiTheme="minorHAnsi" w:hAnsiTheme="minorHAnsi" w:cstheme="minorHAnsi"/>
          <w:b/>
          <w:bCs/>
          <w:sz w:val="24"/>
          <w:szCs w:val="24"/>
        </w:rPr>
        <w:lastRenderedPageBreak/>
        <w:t>3. OPERATION</w:t>
      </w:r>
      <w:r w:rsidR="000A4596" w:rsidRPr="00C84D85">
        <w:rPr>
          <w:rFonts w:asciiTheme="minorHAnsi" w:hAnsiTheme="minorHAnsi" w:cstheme="minorHAnsi"/>
          <w:b/>
          <w:bCs/>
          <w:sz w:val="24"/>
          <w:szCs w:val="24"/>
        </w:rPr>
        <w:t xml:space="preserve"> RESPONSE CYCLE</w:t>
      </w:r>
      <w:bookmarkEnd w:id="12"/>
    </w:p>
    <w:p w14:paraId="4C75B98B" w14:textId="22CC27A2" w:rsidR="00794A40" w:rsidRPr="00C84D85" w:rsidRDefault="0032011A" w:rsidP="006F62BB">
      <w:pPr>
        <w:jc w:val="both"/>
        <w:rPr>
          <w:rFonts w:asciiTheme="minorHAnsi" w:hAnsiTheme="minorHAnsi" w:cstheme="minorHAnsi"/>
        </w:rPr>
      </w:pPr>
      <w:r w:rsidRPr="00C84D85">
        <w:rPr>
          <w:rFonts w:asciiTheme="minorHAnsi" w:hAnsiTheme="minorHAnsi" w:cstheme="minorHAnsi"/>
        </w:rPr>
        <w:t>Following</w:t>
      </w:r>
      <w:r w:rsidR="00433398" w:rsidRPr="00C84D85">
        <w:rPr>
          <w:rFonts w:asciiTheme="minorHAnsi" w:hAnsiTheme="minorHAnsi" w:cstheme="minorHAnsi"/>
        </w:rPr>
        <w:t xml:space="preserve"> the </w:t>
      </w:r>
      <w:hyperlink r:id="rId11" w:history="1">
        <w:r w:rsidR="00B95A00" w:rsidRPr="00C84D85">
          <w:rPr>
            <w:rStyle w:val="Hyperlink"/>
            <w:rFonts w:asciiTheme="minorHAnsi" w:hAnsiTheme="minorHAnsi" w:cstheme="minorHAnsi"/>
            <w:u w:val="none"/>
          </w:rPr>
          <w:t xml:space="preserve">International </w:t>
        </w:r>
        <w:r w:rsidR="00433398" w:rsidRPr="00C84D85">
          <w:rPr>
            <w:rStyle w:val="Hyperlink"/>
            <w:rFonts w:asciiTheme="minorHAnsi" w:hAnsiTheme="minorHAnsi" w:cstheme="minorHAnsi"/>
            <w:u w:val="none"/>
          </w:rPr>
          <w:t>USAR Operation Response Cycle</w:t>
        </w:r>
      </w:hyperlink>
      <w:r w:rsidR="00433398" w:rsidRPr="00C84D85">
        <w:rPr>
          <w:rFonts w:asciiTheme="minorHAnsi" w:hAnsiTheme="minorHAnsi" w:cstheme="minorHAnsi"/>
        </w:rPr>
        <w:t xml:space="preserve">, the subsequent sections of this guide will outline actions to be followed in the different phases </w:t>
      </w:r>
      <w:r w:rsidR="00D54D6D" w:rsidRPr="00C84D85">
        <w:rPr>
          <w:rFonts w:asciiTheme="minorHAnsi" w:hAnsiTheme="minorHAnsi" w:cstheme="minorHAnsi"/>
        </w:rPr>
        <w:t xml:space="preserve">of </w:t>
      </w:r>
      <w:r w:rsidR="00350B2F" w:rsidRPr="00C84D85">
        <w:rPr>
          <w:rFonts w:asciiTheme="minorHAnsi" w:hAnsiTheme="minorHAnsi" w:cstheme="minorHAnsi"/>
        </w:rPr>
        <w:t xml:space="preserve">international </w:t>
      </w:r>
      <w:r w:rsidR="00D54D6D" w:rsidRPr="00C84D85">
        <w:rPr>
          <w:rFonts w:asciiTheme="minorHAnsi" w:hAnsiTheme="minorHAnsi" w:cstheme="minorHAnsi"/>
        </w:rPr>
        <w:t xml:space="preserve">search and </w:t>
      </w:r>
      <w:r w:rsidR="00350B2F" w:rsidRPr="00C84D85">
        <w:rPr>
          <w:rFonts w:asciiTheme="minorHAnsi" w:hAnsiTheme="minorHAnsi" w:cstheme="minorHAnsi"/>
        </w:rPr>
        <w:t xml:space="preserve">rescue </w:t>
      </w:r>
      <w:r w:rsidR="00433398" w:rsidRPr="00C84D85">
        <w:rPr>
          <w:rFonts w:asciiTheme="minorHAnsi" w:hAnsiTheme="minorHAnsi" w:cstheme="minorHAnsi"/>
        </w:rPr>
        <w:t>to ensure effective and safe operations at heritage sites and places.</w:t>
      </w:r>
    </w:p>
    <w:p w14:paraId="0469198C" w14:textId="77777777" w:rsidR="0032011A" w:rsidRPr="00C84D85" w:rsidRDefault="0032011A" w:rsidP="006F62BB">
      <w:pPr>
        <w:jc w:val="both"/>
        <w:rPr>
          <w:rFonts w:asciiTheme="minorHAnsi" w:hAnsiTheme="minorHAnsi" w:cstheme="minorHAnsi"/>
        </w:rPr>
      </w:pPr>
    </w:p>
    <w:p w14:paraId="79D0EF0E" w14:textId="714D45A1" w:rsidR="000A4596" w:rsidRPr="00C84D85" w:rsidRDefault="000A4596" w:rsidP="006F62BB">
      <w:pPr>
        <w:jc w:val="both"/>
        <w:rPr>
          <w:rFonts w:asciiTheme="minorHAnsi" w:hAnsiTheme="minorHAnsi" w:cstheme="minorHAnsi"/>
        </w:rPr>
      </w:pPr>
    </w:p>
    <w:p w14:paraId="3C752973" w14:textId="23510571" w:rsidR="000A4596" w:rsidRPr="00C84D85" w:rsidRDefault="000A4596" w:rsidP="00D81BB9">
      <w:pPr>
        <w:jc w:val="center"/>
        <w:rPr>
          <w:rFonts w:asciiTheme="minorHAnsi" w:hAnsiTheme="minorHAnsi" w:cstheme="minorHAnsi"/>
        </w:rPr>
      </w:pPr>
      <w:r w:rsidRPr="00C84D85">
        <w:rPr>
          <w:rFonts w:asciiTheme="minorHAnsi" w:hAnsiTheme="minorHAnsi" w:cstheme="minorHAnsi"/>
          <w:noProof/>
          <w:color w:val="2F5496" w:themeColor="accent1" w:themeShade="BF"/>
          <w:lang w:val="en-US" w:eastAsia="en-US"/>
        </w:rPr>
        <w:drawing>
          <wp:inline distT="0" distB="0" distL="0" distR="0" wp14:anchorId="159059F1" wp14:editId="75F098C8">
            <wp:extent cx="5727700" cy="352107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2"/>
                    <a:stretch>
                      <a:fillRect/>
                    </a:stretch>
                  </pic:blipFill>
                  <pic:spPr>
                    <a:xfrm>
                      <a:off x="0" y="0"/>
                      <a:ext cx="5727700" cy="3521075"/>
                    </a:xfrm>
                    <a:prstGeom prst="rect">
                      <a:avLst/>
                    </a:prstGeom>
                  </pic:spPr>
                </pic:pic>
              </a:graphicData>
            </a:graphic>
          </wp:inline>
        </w:drawing>
      </w:r>
    </w:p>
    <w:p w14:paraId="30B9C532" w14:textId="77777777" w:rsidR="000A4596" w:rsidRPr="00C84D85" w:rsidRDefault="000A4596" w:rsidP="006F62BB">
      <w:pPr>
        <w:jc w:val="both"/>
        <w:rPr>
          <w:rFonts w:asciiTheme="minorHAnsi" w:hAnsiTheme="minorHAnsi" w:cstheme="minorHAnsi"/>
          <w:i/>
          <w:iCs/>
        </w:rPr>
      </w:pPr>
    </w:p>
    <w:p w14:paraId="5A8594C2" w14:textId="77777777" w:rsidR="000A4596" w:rsidRPr="00C84D85" w:rsidRDefault="000A4596" w:rsidP="006F62BB">
      <w:pPr>
        <w:jc w:val="both"/>
        <w:rPr>
          <w:rFonts w:asciiTheme="minorHAnsi" w:hAnsiTheme="minorHAnsi" w:cstheme="minorHAnsi"/>
          <w:i/>
          <w:iCs/>
        </w:rPr>
      </w:pPr>
    </w:p>
    <w:p w14:paraId="0FBD5344" w14:textId="45130FA2" w:rsidR="00B95A00" w:rsidRPr="00C84D85" w:rsidRDefault="000A4596" w:rsidP="00B95A00">
      <w:pPr>
        <w:jc w:val="center"/>
        <w:rPr>
          <w:rFonts w:asciiTheme="minorHAnsi" w:hAnsiTheme="minorHAnsi" w:cstheme="minorHAnsi"/>
          <w:i/>
          <w:iCs/>
          <w:color w:val="4472C4" w:themeColor="accent1"/>
        </w:rPr>
      </w:pPr>
      <w:r w:rsidRPr="00C84D85">
        <w:rPr>
          <w:rFonts w:asciiTheme="minorHAnsi" w:hAnsiTheme="minorHAnsi" w:cstheme="minorHAnsi"/>
          <w:i/>
          <w:iCs/>
          <w:color w:val="4472C4" w:themeColor="accent1"/>
        </w:rPr>
        <w:t xml:space="preserve">Figure </w:t>
      </w:r>
      <w:r w:rsidR="005C50E0" w:rsidRPr="00C84D85">
        <w:rPr>
          <w:rFonts w:asciiTheme="minorHAnsi" w:hAnsiTheme="minorHAnsi" w:cstheme="minorHAnsi"/>
          <w:i/>
          <w:iCs/>
          <w:color w:val="4472C4" w:themeColor="accent1"/>
        </w:rPr>
        <w:t>1</w:t>
      </w:r>
      <w:r w:rsidRPr="00C84D85">
        <w:rPr>
          <w:rFonts w:asciiTheme="minorHAnsi" w:hAnsiTheme="minorHAnsi" w:cstheme="minorHAnsi"/>
          <w:i/>
          <w:iCs/>
          <w:color w:val="4472C4" w:themeColor="accent1"/>
        </w:rPr>
        <w:t xml:space="preserve">: The INSARAG International </w:t>
      </w:r>
      <w:r w:rsidR="005C50E0" w:rsidRPr="00C84D85">
        <w:rPr>
          <w:rFonts w:asciiTheme="minorHAnsi" w:hAnsiTheme="minorHAnsi" w:cstheme="minorHAnsi"/>
          <w:i/>
          <w:iCs/>
          <w:color w:val="4472C4" w:themeColor="accent1"/>
        </w:rPr>
        <w:t>R</w:t>
      </w:r>
      <w:r w:rsidRPr="00C84D85">
        <w:rPr>
          <w:rFonts w:asciiTheme="minorHAnsi" w:hAnsiTheme="minorHAnsi" w:cstheme="minorHAnsi"/>
          <w:i/>
          <w:iCs/>
          <w:color w:val="4472C4" w:themeColor="accent1"/>
        </w:rPr>
        <w:t xml:space="preserve">esponse </w:t>
      </w:r>
      <w:r w:rsidR="005C50E0" w:rsidRPr="00C84D85">
        <w:rPr>
          <w:rFonts w:asciiTheme="minorHAnsi" w:hAnsiTheme="minorHAnsi" w:cstheme="minorHAnsi"/>
          <w:i/>
          <w:iCs/>
          <w:color w:val="4472C4" w:themeColor="accent1"/>
        </w:rPr>
        <w:t>C</w:t>
      </w:r>
      <w:r w:rsidRPr="00C84D85">
        <w:rPr>
          <w:rFonts w:asciiTheme="minorHAnsi" w:hAnsiTheme="minorHAnsi" w:cstheme="minorHAnsi"/>
          <w:i/>
          <w:iCs/>
          <w:color w:val="4472C4" w:themeColor="accent1"/>
        </w:rPr>
        <w:t>ycle (</w:t>
      </w:r>
      <w:hyperlink r:id="rId13" w:history="1">
        <w:r w:rsidR="00B95A00" w:rsidRPr="00C84D85">
          <w:rPr>
            <w:rStyle w:val="Hyperlink"/>
            <w:rFonts w:asciiTheme="minorHAnsi" w:hAnsiTheme="minorHAnsi" w:cstheme="minorHAnsi"/>
            <w:i/>
            <w:iCs/>
            <w:color w:val="4472C4" w:themeColor="accent1"/>
            <w:u w:val="none"/>
          </w:rPr>
          <w:t>INSARAG Guidelines 2020 Vol. II, Manual B</w:t>
        </w:r>
      </w:hyperlink>
      <w:r w:rsidR="00B95A00" w:rsidRPr="00C84D85">
        <w:rPr>
          <w:rFonts w:asciiTheme="minorHAnsi" w:hAnsiTheme="minorHAnsi" w:cstheme="minorHAnsi"/>
          <w:i/>
          <w:iCs/>
          <w:color w:val="4472C4" w:themeColor="accent1"/>
        </w:rPr>
        <w:t>, p. 6)</w:t>
      </w:r>
    </w:p>
    <w:p w14:paraId="27501D9C" w14:textId="77777777" w:rsidR="000A4596" w:rsidRPr="00C84D85" w:rsidRDefault="000A4596" w:rsidP="006F62BB">
      <w:pPr>
        <w:jc w:val="both"/>
        <w:rPr>
          <w:rFonts w:asciiTheme="minorHAnsi" w:hAnsiTheme="minorHAnsi" w:cstheme="minorHAnsi"/>
          <w:i/>
          <w:iCs/>
          <w:color w:val="4472C4" w:themeColor="accent1"/>
        </w:rPr>
      </w:pPr>
    </w:p>
    <w:p w14:paraId="79589DBE" w14:textId="423926FF" w:rsidR="00532520" w:rsidRPr="00C84D85" w:rsidRDefault="00532520">
      <w:pPr>
        <w:rPr>
          <w:rFonts w:asciiTheme="minorHAnsi" w:hAnsiTheme="minorHAnsi" w:cstheme="minorHAnsi"/>
        </w:rPr>
      </w:pPr>
      <w:r w:rsidRPr="00C84D85">
        <w:rPr>
          <w:rFonts w:asciiTheme="minorHAnsi" w:hAnsiTheme="minorHAnsi" w:cstheme="minorHAnsi"/>
        </w:rPr>
        <w:br w:type="page"/>
      </w:r>
    </w:p>
    <w:p w14:paraId="2A0EFBDB" w14:textId="038CE589" w:rsidR="000A4596" w:rsidRPr="00C84D85" w:rsidRDefault="000A4596" w:rsidP="00532520">
      <w:pPr>
        <w:pStyle w:val="Heading2"/>
        <w:spacing w:after="120"/>
        <w:jc w:val="both"/>
        <w:rPr>
          <w:rFonts w:asciiTheme="minorHAnsi" w:hAnsiTheme="minorHAnsi" w:cstheme="minorHAnsi"/>
          <w:b/>
          <w:bCs/>
          <w:color w:val="C00000"/>
          <w:sz w:val="24"/>
          <w:szCs w:val="24"/>
        </w:rPr>
      </w:pPr>
      <w:bookmarkStart w:id="13" w:name="_3.1_Preparedness"/>
      <w:bookmarkStart w:id="14" w:name="_Toc54964534"/>
      <w:bookmarkEnd w:id="13"/>
      <w:r w:rsidRPr="00C84D85">
        <w:rPr>
          <w:rFonts w:asciiTheme="minorHAnsi" w:hAnsiTheme="minorHAnsi" w:cstheme="minorHAnsi"/>
          <w:b/>
          <w:bCs/>
          <w:color w:val="C00000"/>
          <w:sz w:val="24"/>
          <w:szCs w:val="24"/>
        </w:rPr>
        <w:lastRenderedPageBreak/>
        <w:t>3.1 Preparedness</w:t>
      </w:r>
      <w:bookmarkEnd w:id="14"/>
    </w:p>
    <w:p w14:paraId="4F4E5EFB" w14:textId="2418E2E4" w:rsidR="000A4596" w:rsidRPr="00C84D85" w:rsidRDefault="000A4596" w:rsidP="006F62BB">
      <w:pPr>
        <w:jc w:val="both"/>
        <w:rPr>
          <w:rFonts w:asciiTheme="minorHAnsi" w:hAnsiTheme="minorHAnsi" w:cstheme="minorHAnsi"/>
        </w:rPr>
      </w:pPr>
      <w:r w:rsidRPr="00C84D85">
        <w:rPr>
          <w:rFonts w:asciiTheme="minorHAnsi" w:hAnsiTheme="minorHAnsi" w:cstheme="minorHAnsi"/>
        </w:rPr>
        <w:t xml:space="preserve">The preparedness phase is the period between disaster responses. In this phase, USAR Teams undertake preparatory measures to ensure they are at the highest level of readiness for deployment as possible. </w:t>
      </w:r>
    </w:p>
    <w:p w14:paraId="78284DD0" w14:textId="3D3E20DE" w:rsidR="000A4596" w:rsidRPr="00C84D85" w:rsidRDefault="000A4596" w:rsidP="006F62BB">
      <w:pPr>
        <w:jc w:val="both"/>
        <w:rPr>
          <w:rFonts w:asciiTheme="minorHAnsi" w:hAnsiTheme="minorHAnsi" w:cstheme="minorHAnsi"/>
        </w:rPr>
      </w:pPr>
    </w:p>
    <w:p w14:paraId="4DAF8E1B" w14:textId="77777777" w:rsidR="00B95A00" w:rsidRPr="00C84D85" w:rsidRDefault="000A4596" w:rsidP="006F62BB">
      <w:pPr>
        <w:jc w:val="both"/>
        <w:rPr>
          <w:rFonts w:asciiTheme="minorHAnsi" w:hAnsiTheme="minorHAnsi" w:cstheme="minorHAnsi"/>
        </w:rPr>
      </w:pPr>
      <w:r w:rsidRPr="00C84D85">
        <w:rPr>
          <w:rFonts w:asciiTheme="minorHAnsi" w:hAnsiTheme="minorHAnsi" w:cstheme="minorHAnsi"/>
        </w:rPr>
        <w:t xml:space="preserve">For more information: </w:t>
      </w:r>
    </w:p>
    <w:p w14:paraId="7F9459BB" w14:textId="7C20B1C4" w:rsidR="00B95A00" w:rsidRPr="00C84D85" w:rsidRDefault="00C616F8" w:rsidP="006F62BB">
      <w:pPr>
        <w:jc w:val="both"/>
        <w:rPr>
          <w:rFonts w:asciiTheme="minorHAnsi" w:hAnsiTheme="minorHAnsi" w:cstheme="minorHAnsi"/>
          <w:color w:val="2F5496" w:themeColor="accent1" w:themeShade="BF"/>
        </w:rPr>
      </w:pPr>
      <w:hyperlink r:id="rId14" w:history="1">
        <w:r w:rsidR="000A4596" w:rsidRPr="00C84D85">
          <w:rPr>
            <w:rStyle w:val="Hyperlink"/>
            <w:rFonts w:asciiTheme="minorHAnsi" w:hAnsiTheme="minorHAnsi" w:cstheme="minorHAnsi"/>
            <w:color w:val="2F5496" w:themeColor="accent1" w:themeShade="BF"/>
            <w:u w:val="none"/>
          </w:rPr>
          <w:t>I</w:t>
        </w:r>
        <w:r w:rsidR="00350B2F" w:rsidRPr="00C84D85">
          <w:rPr>
            <w:rStyle w:val="Hyperlink"/>
            <w:rFonts w:asciiTheme="minorHAnsi" w:hAnsiTheme="minorHAnsi" w:cstheme="minorHAnsi"/>
            <w:color w:val="2F5496" w:themeColor="accent1" w:themeShade="BF"/>
            <w:u w:val="none"/>
          </w:rPr>
          <w:t>N</w:t>
        </w:r>
        <w:r w:rsidR="000A4596" w:rsidRPr="00C84D85">
          <w:rPr>
            <w:rStyle w:val="Hyperlink"/>
            <w:rFonts w:asciiTheme="minorHAnsi" w:hAnsiTheme="minorHAnsi" w:cstheme="minorHAnsi"/>
            <w:color w:val="2F5496" w:themeColor="accent1" w:themeShade="BF"/>
            <w:u w:val="none"/>
          </w:rPr>
          <w:t>SARAG Guidelines 2020 Volume II: Preparedness and Response Manual B: Operations</w:t>
        </w:r>
      </w:hyperlink>
      <w:r w:rsidR="00B95A00" w:rsidRPr="00C84D85">
        <w:rPr>
          <w:rFonts w:asciiTheme="minorHAnsi" w:hAnsiTheme="minorHAnsi" w:cstheme="minorHAnsi"/>
          <w:color w:val="2F5496" w:themeColor="accent1" w:themeShade="BF"/>
        </w:rPr>
        <w:t xml:space="preserve">, p. 6: </w:t>
      </w:r>
    </w:p>
    <w:p w14:paraId="137FCBAE" w14:textId="79435A15" w:rsidR="000A4596" w:rsidRPr="00C84D85" w:rsidRDefault="00B95A00" w:rsidP="006F62BB">
      <w:pPr>
        <w:jc w:val="both"/>
        <w:rPr>
          <w:rFonts w:asciiTheme="minorHAnsi" w:hAnsiTheme="minorHAnsi" w:cstheme="minorHAnsi"/>
          <w:color w:val="2F5496" w:themeColor="accent1" w:themeShade="BF"/>
        </w:rPr>
      </w:pPr>
      <w:r w:rsidRPr="00C84D85">
        <w:rPr>
          <w:rFonts w:asciiTheme="minorHAnsi" w:hAnsiTheme="minorHAnsi" w:cstheme="minorHAnsi"/>
          <w:color w:val="2F5496" w:themeColor="accent1" w:themeShade="BF"/>
        </w:rPr>
        <w:t>https://perma.cc/JM4A-ZAS6</w:t>
      </w:r>
    </w:p>
    <w:p w14:paraId="1BA1D009" w14:textId="29B6A91C" w:rsidR="000A4596" w:rsidRPr="00C84D85" w:rsidRDefault="000A4596" w:rsidP="006F62BB">
      <w:pPr>
        <w:jc w:val="both"/>
        <w:rPr>
          <w:rFonts w:asciiTheme="minorHAnsi" w:hAnsiTheme="minorHAnsi" w:cstheme="minorHAnsi"/>
        </w:rPr>
      </w:pPr>
    </w:p>
    <w:p w14:paraId="5F8267B8" w14:textId="69C512FA" w:rsidR="000A4596" w:rsidRPr="00C84D85" w:rsidRDefault="000A4596" w:rsidP="00532520">
      <w:pPr>
        <w:pStyle w:val="Heading3"/>
        <w:spacing w:after="120"/>
        <w:jc w:val="both"/>
        <w:rPr>
          <w:rFonts w:asciiTheme="minorHAnsi" w:hAnsiTheme="minorHAnsi" w:cstheme="minorHAnsi"/>
          <w:color w:val="C00000"/>
        </w:rPr>
      </w:pPr>
      <w:bookmarkStart w:id="15" w:name="_Toc54964535"/>
      <w:r w:rsidRPr="00C84D85">
        <w:rPr>
          <w:rFonts w:asciiTheme="minorHAnsi" w:hAnsiTheme="minorHAnsi" w:cstheme="minorHAnsi"/>
          <w:color w:val="C00000"/>
        </w:rPr>
        <w:t>3.1.1 Preparatory Actions for USAR Teams</w:t>
      </w:r>
      <w:bookmarkEnd w:id="15"/>
    </w:p>
    <w:p w14:paraId="4875EBF8" w14:textId="1D4016F6" w:rsidR="000A4596" w:rsidRPr="00C84D85" w:rsidRDefault="006F62BB" w:rsidP="006F62BB">
      <w:pPr>
        <w:jc w:val="both"/>
        <w:rPr>
          <w:rFonts w:asciiTheme="minorHAnsi" w:hAnsiTheme="minorHAnsi" w:cstheme="minorHAnsi"/>
          <w:bCs/>
        </w:rPr>
      </w:pPr>
      <w:r w:rsidRPr="00C84D85">
        <w:rPr>
          <w:rFonts w:asciiTheme="minorHAnsi" w:hAnsiTheme="minorHAnsi" w:cstheme="minorHAnsi"/>
          <w:bCs/>
        </w:rPr>
        <w:t>This section outlines the preparatory actions that international and national USAR Teams can undertake to enhance their readiness to conduct search and rescue operations at heritage sites</w:t>
      </w:r>
      <w:r w:rsidR="00433398" w:rsidRPr="00C84D85">
        <w:rPr>
          <w:rFonts w:asciiTheme="minorHAnsi" w:hAnsiTheme="minorHAnsi" w:cstheme="minorHAnsi"/>
          <w:bCs/>
        </w:rPr>
        <w:t xml:space="preserve"> and coordinate through LEMA with the deployed CFA (if any) and the relevant heritage agencies to ensure heritage safeguard</w:t>
      </w:r>
      <w:r w:rsidRPr="00C84D85">
        <w:rPr>
          <w:rFonts w:asciiTheme="minorHAnsi" w:hAnsiTheme="minorHAnsi" w:cstheme="minorHAnsi"/>
          <w:bCs/>
        </w:rPr>
        <w:t>.</w:t>
      </w:r>
    </w:p>
    <w:p w14:paraId="7FF56C37" w14:textId="0545898C" w:rsidR="006F62BB" w:rsidRPr="00C84D85" w:rsidRDefault="006F62BB" w:rsidP="006F62BB">
      <w:pPr>
        <w:jc w:val="both"/>
        <w:rPr>
          <w:rFonts w:asciiTheme="minorHAnsi" w:hAnsiTheme="minorHAnsi" w:cstheme="minorHAnsi"/>
          <w:bCs/>
        </w:rPr>
      </w:pPr>
    </w:p>
    <w:p w14:paraId="1FE352AC" w14:textId="47C67CB8" w:rsidR="003B05C4" w:rsidRPr="00C84D85" w:rsidRDefault="006F62BB" w:rsidP="00D32B31">
      <w:pPr>
        <w:pStyle w:val="ListParagraph"/>
        <w:numPr>
          <w:ilvl w:val="0"/>
          <w:numId w:val="7"/>
        </w:numPr>
        <w:ind w:left="567" w:hanging="425"/>
        <w:contextualSpacing w:val="0"/>
        <w:jc w:val="both"/>
        <w:rPr>
          <w:rFonts w:asciiTheme="minorHAnsi" w:hAnsiTheme="minorHAnsi" w:cstheme="minorHAnsi"/>
          <w:color w:val="2F5496" w:themeColor="accent1" w:themeShade="BF"/>
        </w:rPr>
      </w:pPr>
      <w:r w:rsidRPr="00C84D85">
        <w:rPr>
          <w:rFonts w:asciiTheme="minorHAnsi" w:hAnsiTheme="minorHAnsi" w:cstheme="minorHAnsi"/>
        </w:rPr>
        <w:t xml:space="preserve">USAR Teams should be aware of any heritage sites or structures present in the operation area. </w:t>
      </w:r>
    </w:p>
    <w:p w14:paraId="24AB7D8E" w14:textId="77777777" w:rsidR="00B95A00" w:rsidRPr="00C84D85" w:rsidRDefault="00B95A00" w:rsidP="00B95A00">
      <w:pPr>
        <w:ind w:left="142"/>
        <w:jc w:val="both"/>
        <w:rPr>
          <w:rFonts w:asciiTheme="minorHAnsi" w:hAnsiTheme="minorHAnsi" w:cstheme="minorHAnsi"/>
          <w:color w:val="2F5496" w:themeColor="accent1" w:themeShade="BF"/>
        </w:rPr>
      </w:pPr>
    </w:p>
    <w:p w14:paraId="458F6913" w14:textId="79CFCB5F" w:rsidR="006F62BB" w:rsidRPr="00C84D85" w:rsidRDefault="006F62BB" w:rsidP="00D32B31">
      <w:pPr>
        <w:pStyle w:val="ListParagraph"/>
        <w:numPr>
          <w:ilvl w:val="0"/>
          <w:numId w:val="7"/>
        </w:numPr>
        <w:ind w:left="567" w:hanging="425"/>
        <w:contextualSpacing w:val="0"/>
        <w:jc w:val="both"/>
        <w:rPr>
          <w:rFonts w:asciiTheme="minorHAnsi" w:hAnsiTheme="minorHAnsi" w:cstheme="minorHAnsi"/>
          <w:color w:val="2F5496" w:themeColor="accent1" w:themeShade="BF"/>
        </w:rPr>
      </w:pPr>
      <w:r w:rsidRPr="00C84D85">
        <w:rPr>
          <w:rFonts w:asciiTheme="minorHAnsi" w:hAnsiTheme="minorHAnsi" w:cstheme="minorHAnsi"/>
          <w:iCs/>
        </w:rPr>
        <w:t xml:space="preserve">Training </w:t>
      </w:r>
      <w:r w:rsidR="00350B2F" w:rsidRPr="00C84D85">
        <w:rPr>
          <w:rFonts w:asciiTheme="minorHAnsi" w:hAnsiTheme="minorHAnsi" w:cstheme="minorHAnsi"/>
          <w:iCs/>
        </w:rPr>
        <w:t xml:space="preserve">for USAR </w:t>
      </w:r>
      <w:r w:rsidR="00B720D8" w:rsidRPr="00C84D85">
        <w:rPr>
          <w:rFonts w:asciiTheme="minorHAnsi" w:hAnsiTheme="minorHAnsi" w:cstheme="minorHAnsi"/>
          <w:iCs/>
        </w:rPr>
        <w:t>T</w:t>
      </w:r>
      <w:r w:rsidR="00350B2F" w:rsidRPr="00C84D85">
        <w:rPr>
          <w:rFonts w:asciiTheme="minorHAnsi" w:hAnsiTheme="minorHAnsi" w:cstheme="minorHAnsi"/>
          <w:iCs/>
        </w:rPr>
        <w:t xml:space="preserve">eams </w:t>
      </w:r>
      <w:r w:rsidRPr="00C84D85">
        <w:rPr>
          <w:rFonts w:asciiTheme="minorHAnsi" w:hAnsiTheme="minorHAnsi" w:cstheme="minorHAnsi"/>
          <w:iCs/>
        </w:rPr>
        <w:t xml:space="preserve">should </w:t>
      </w:r>
      <w:r w:rsidR="00350B2F" w:rsidRPr="00C84D85">
        <w:rPr>
          <w:rFonts w:asciiTheme="minorHAnsi" w:hAnsiTheme="minorHAnsi" w:cstheme="minorHAnsi"/>
          <w:iCs/>
        </w:rPr>
        <w:t xml:space="preserve">include how to provide heritage specific </w:t>
      </w:r>
      <w:r w:rsidRPr="00C84D85">
        <w:rPr>
          <w:rFonts w:asciiTheme="minorHAnsi" w:hAnsiTheme="minorHAnsi" w:cstheme="minorHAnsi"/>
          <w:iCs/>
        </w:rPr>
        <w:t xml:space="preserve">information </w:t>
      </w:r>
      <w:r w:rsidR="00350B2F" w:rsidRPr="00C84D85">
        <w:rPr>
          <w:rFonts w:asciiTheme="minorHAnsi" w:hAnsiTheme="minorHAnsi" w:cstheme="minorHAnsi"/>
          <w:iCs/>
        </w:rPr>
        <w:t>in the pre-deployment. At the same time,</w:t>
      </w:r>
      <w:r w:rsidRPr="00C84D85">
        <w:rPr>
          <w:rFonts w:asciiTheme="minorHAnsi" w:hAnsiTheme="minorHAnsi" w:cstheme="minorHAnsi"/>
          <w:iCs/>
        </w:rPr>
        <w:t xml:space="preserve"> </w:t>
      </w:r>
      <w:r w:rsidR="00706745" w:rsidRPr="00C84D85">
        <w:rPr>
          <w:rFonts w:asciiTheme="minorHAnsi" w:hAnsiTheme="minorHAnsi" w:cstheme="minorHAnsi"/>
          <w:iCs/>
        </w:rPr>
        <w:t xml:space="preserve">training </w:t>
      </w:r>
      <w:r w:rsidRPr="00C84D85">
        <w:rPr>
          <w:rFonts w:asciiTheme="minorHAnsi" w:hAnsiTheme="minorHAnsi" w:cstheme="minorHAnsi"/>
          <w:iCs/>
        </w:rPr>
        <w:t>exercises</w:t>
      </w:r>
      <w:r w:rsidR="00350B2F" w:rsidRPr="00C84D85">
        <w:rPr>
          <w:rFonts w:asciiTheme="minorHAnsi" w:hAnsiTheme="minorHAnsi" w:cstheme="minorHAnsi"/>
          <w:iCs/>
        </w:rPr>
        <w:t xml:space="preserve"> that give insights into the various</w:t>
      </w:r>
      <w:r w:rsidR="005C50E0" w:rsidRPr="00C84D85">
        <w:rPr>
          <w:rFonts w:asciiTheme="minorHAnsi" w:hAnsiTheme="minorHAnsi" w:cstheme="minorHAnsi"/>
          <w:iCs/>
        </w:rPr>
        <w:t xml:space="preserve"> </w:t>
      </w:r>
      <w:r w:rsidR="00350B2F" w:rsidRPr="00C84D85">
        <w:rPr>
          <w:rFonts w:asciiTheme="minorHAnsi" w:hAnsiTheme="minorHAnsi" w:cstheme="minorHAnsi"/>
          <w:iCs/>
        </w:rPr>
        <w:t>construction types of heritage structures region by region</w:t>
      </w:r>
      <w:r w:rsidR="005C50E0" w:rsidRPr="00C84D85">
        <w:rPr>
          <w:rFonts w:asciiTheme="minorHAnsi" w:hAnsiTheme="minorHAnsi" w:cstheme="minorHAnsi"/>
          <w:iCs/>
        </w:rPr>
        <w:t>,</w:t>
      </w:r>
      <w:r w:rsidR="00706745" w:rsidRPr="00C84D85">
        <w:rPr>
          <w:rFonts w:asciiTheme="minorHAnsi" w:hAnsiTheme="minorHAnsi" w:cstheme="minorHAnsi"/>
          <w:iCs/>
        </w:rPr>
        <w:t xml:space="preserve"> could help in developing skills and techniques for undertaking search and rescue at heritage places</w:t>
      </w:r>
      <w:r w:rsidR="005C50E0" w:rsidRPr="00C84D85">
        <w:rPr>
          <w:rFonts w:asciiTheme="minorHAnsi" w:hAnsiTheme="minorHAnsi" w:cstheme="minorHAnsi"/>
          <w:iCs/>
        </w:rPr>
        <w:t>.</w:t>
      </w:r>
      <w:r w:rsidR="00706745" w:rsidRPr="00C84D85">
        <w:rPr>
          <w:rFonts w:asciiTheme="minorHAnsi" w:hAnsiTheme="minorHAnsi" w:cstheme="minorHAnsi"/>
          <w:iCs/>
        </w:rPr>
        <w:t xml:space="preserve"> Additionally, </w:t>
      </w:r>
      <w:r w:rsidRPr="00C84D85">
        <w:rPr>
          <w:rFonts w:asciiTheme="minorHAnsi" w:hAnsiTheme="minorHAnsi" w:cstheme="minorHAnsi"/>
          <w:iCs/>
        </w:rPr>
        <w:t>education on culturally sensitive situations that may arise during operations in heritage sites</w:t>
      </w:r>
      <w:r w:rsidR="00706745" w:rsidRPr="00C84D85">
        <w:rPr>
          <w:rFonts w:asciiTheme="minorHAnsi" w:hAnsiTheme="minorHAnsi" w:cstheme="minorHAnsi"/>
          <w:iCs/>
        </w:rPr>
        <w:t xml:space="preserve"> should be considered as an important element for enhancing the readiness of USAR </w:t>
      </w:r>
      <w:r w:rsidR="00B720D8" w:rsidRPr="00C84D85">
        <w:rPr>
          <w:rFonts w:asciiTheme="minorHAnsi" w:hAnsiTheme="minorHAnsi" w:cstheme="minorHAnsi"/>
          <w:iCs/>
        </w:rPr>
        <w:t>T</w:t>
      </w:r>
      <w:r w:rsidR="00706745" w:rsidRPr="00C84D85">
        <w:rPr>
          <w:rFonts w:asciiTheme="minorHAnsi" w:hAnsiTheme="minorHAnsi" w:cstheme="minorHAnsi"/>
          <w:iCs/>
        </w:rPr>
        <w:t>eams</w:t>
      </w:r>
      <w:r w:rsidRPr="00C84D85">
        <w:rPr>
          <w:rFonts w:asciiTheme="minorHAnsi" w:hAnsiTheme="minorHAnsi" w:cstheme="minorHAnsi"/>
          <w:iCs/>
        </w:rPr>
        <w:t xml:space="preserve">. </w:t>
      </w:r>
      <w:r w:rsidRPr="00C84D85">
        <w:rPr>
          <w:rFonts w:asciiTheme="minorHAnsi" w:hAnsiTheme="minorHAnsi" w:cstheme="minorHAnsi"/>
        </w:rPr>
        <w:t xml:space="preserve">Refer to </w:t>
      </w:r>
      <w:hyperlink w:anchor="_ANNEX_1._USAR" w:history="1">
        <w:r w:rsidRPr="00C84D85">
          <w:rPr>
            <w:rStyle w:val="Hyperlink"/>
            <w:rFonts w:asciiTheme="minorHAnsi" w:hAnsiTheme="minorHAnsi" w:cstheme="minorHAnsi"/>
            <w:u w:val="none"/>
          </w:rPr>
          <w:t xml:space="preserve">Annex </w:t>
        </w:r>
        <w:r w:rsidR="005C50E0" w:rsidRPr="00C84D85">
          <w:rPr>
            <w:rStyle w:val="Hyperlink"/>
            <w:rFonts w:asciiTheme="minorHAnsi" w:hAnsiTheme="minorHAnsi" w:cstheme="minorHAnsi"/>
            <w:u w:val="none"/>
          </w:rPr>
          <w:t>1</w:t>
        </w:r>
        <w:r w:rsidRPr="00C84D85">
          <w:rPr>
            <w:rStyle w:val="Hyperlink"/>
            <w:rFonts w:asciiTheme="minorHAnsi" w:hAnsiTheme="minorHAnsi" w:cstheme="minorHAnsi"/>
            <w:u w:val="none"/>
          </w:rPr>
          <w:t xml:space="preserve">: USAR Field Operation Guide for </w:t>
        </w:r>
        <w:r w:rsidR="005C50E0" w:rsidRPr="00C84D85">
          <w:rPr>
            <w:rStyle w:val="Hyperlink"/>
            <w:rFonts w:asciiTheme="minorHAnsi" w:hAnsiTheme="minorHAnsi" w:cstheme="minorHAnsi"/>
            <w:u w:val="none"/>
          </w:rPr>
          <w:t xml:space="preserve">Working at </w:t>
        </w:r>
        <w:r w:rsidRPr="00C84D85">
          <w:rPr>
            <w:rStyle w:val="Hyperlink"/>
            <w:rFonts w:asciiTheme="minorHAnsi" w:hAnsiTheme="minorHAnsi" w:cstheme="minorHAnsi"/>
            <w:u w:val="none"/>
          </w:rPr>
          <w:t>Heritage Sites</w:t>
        </w:r>
      </w:hyperlink>
      <w:r w:rsidRPr="00C84D85">
        <w:rPr>
          <w:rFonts w:asciiTheme="minorHAnsi" w:hAnsiTheme="minorHAnsi" w:cstheme="minorHAnsi"/>
          <w:color w:val="2F5496" w:themeColor="accent1" w:themeShade="BF"/>
        </w:rPr>
        <w:t>.</w:t>
      </w:r>
    </w:p>
    <w:p w14:paraId="33B9FCC4" w14:textId="77777777" w:rsidR="00B95A00" w:rsidRPr="00C84D85" w:rsidRDefault="00B95A00" w:rsidP="00B95A00">
      <w:pPr>
        <w:jc w:val="both"/>
        <w:rPr>
          <w:rFonts w:asciiTheme="minorHAnsi" w:hAnsiTheme="minorHAnsi" w:cstheme="minorHAnsi"/>
          <w:color w:val="2F5496" w:themeColor="accent1" w:themeShade="BF"/>
        </w:rPr>
      </w:pPr>
    </w:p>
    <w:p w14:paraId="3BB2B0A1" w14:textId="03232C15" w:rsidR="006F62BB" w:rsidRPr="00C84D85" w:rsidRDefault="006F62BB" w:rsidP="00D32B31">
      <w:pPr>
        <w:pStyle w:val="ListParagraph"/>
        <w:numPr>
          <w:ilvl w:val="0"/>
          <w:numId w:val="7"/>
        </w:numPr>
        <w:spacing w:after="120"/>
        <w:ind w:left="567" w:hanging="425"/>
        <w:contextualSpacing w:val="0"/>
        <w:jc w:val="both"/>
        <w:rPr>
          <w:rFonts w:asciiTheme="minorHAnsi" w:hAnsiTheme="minorHAnsi" w:cstheme="minorHAnsi"/>
        </w:rPr>
      </w:pPr>
      <w:r w:rsidRPr="00C84D85">
        <w:rPr>
          <w:rFonts w:asciiTheme="minorHAnsi" w:hAnsiTheme="minorHAnsi" w:cstheme="minorHAnsi"/>
        </w:rPr>
        <w:t xml:space="preserve">Three different kinds of trainings </w:t>
      </w:r>
      <w:r w:rsidR="00706745" w:rsidRPr="00C84D85">
        <w:rPr>
          <w:rFonts w:asciiTheme="minorHAnsi" w:hAnsiTheme="minorHAnsi" w:cstheme="minorHAnsi"/>
        </w:rPr>
        <w:t>could</w:t>
      </w:r>
      <w:r w:rsidRPr="00C84D85">
        <w:rPr>
          <w:rFonts w:asciiTheme="minorHAnsi" w:hAnsiTheme="minorHAnsi" w:cstheme="minorHAnsi"/>
        </w:rPr>
        <w:t xml:space="preserve"> </w:t>
      </w:r>
      <w:r w:rsidR="00706745" w:rsidRPr="00C84D85">
        <w:rPr>
          <w:rFonts w:asciiTheme="minorHAnsi" w:hAnsiTheme="minorHAnsi" w:cstheme="minorHAnsi"/>
        </w:rPr>
        <w:t xml:space="preserve">be </w:t>
      </w:r>
      <w:r w:rsidRPr="00C84D85">
        <w:rPr>
          <w:rFonts w:asciiTheme="minorHAnsi" w:hAnsiTheme="minorHAnsi" w:cstheme="minorHAnsi"/>
        </w:rPr>
        <w:t>organised for USAR Team members</w:t>
      </w:r>
      <w:r w:rsidR="00706745" w:rsidRPr="00C84D85">
        <w:rPr>
          <w:rFonts w:asciiTheme="minorHAnsi" w:hAnsiTheme="minorHAnsi" w:cstheme="minorHAnsi"/>
        </w:rPr>
        <w:t xml:space="preserve">. </w:t>
      </w:r>
    </w:p>
    <w:p w14:paraId="393E2A56" w14:textId="4BD6A4D4" w:rsidR="006F62BB" w:rsidRPr="00C84D85" w:rsidRDefault="00706745" w:rsidP="005C50E0">
      <w:pPr>
        <w:pStyle w:val="ListParagraph"/>
        <w:spacing w:after="120"/>
        <w:ind w:left="1134" w:hanging="567"/>
        <w:contextualSpacing w:val="0"/>
        <w:jc w:val="both"/>
        <w:rPr>
          <w:rFonts w:asciiTheme="minorHAnsi" w:hAnsiTheme="minorHAnsi" w:cstheme="minorHAnsi"/>
        </w:rPr>
      </w:pPr>
      <w:r w:rsidRPr="00C84D85">
        <w:rPr>
          <w:rFonts w:asciiTheme="minorHAnsi" w:hAnsiTheme="minorHAnsi" w:cstheme="minorHAnsi"/>
          <w:b/>
          <w:bCs/>
          <w:color w:val="000000" w:themeColor="text1"/>
        </w:rPr>
        <w:t>1.</w:t>
      </w:r>
      <w:r w:rsidR="005C50E0" w:rsidRPr="00C84D85">
        <w:rPr>
          <w:rFonts w:asciiTheme="minorHAnsi" w:hAnsiTheme="minorHAnsi" w:cstheme="minorHAnsi"/>
          <w:color w:val="000000" w:themeColor="text1"/>
        </w:rPr>
        <w:t xml:space="preserve"> </w:t>
      </w:r>
      <w:r w:rsidRPr="00C84D85">
        <w:rPr>
          <w:rFonts w:asciiTheme="minorHAnsi" w:hAnsiTheme="minorHAnsi" w:cstheme="minorHAnsi"/>
        </w:rPr>
        <w:t>The first, is the b</w:t>
      </w:r>
      <w:r w:rsidR="006F62BB" w:rsidRPr="00C84D85">
        <w:rPr>
          <w:rFonts w:asciiTheme="minorHAnsi" w:hAnsiTheme="minorHAnsi" w:cstheme="minorHAnsi"/>
        </w:rPr>
        <w:t>asic training for all USAR Teams</w:t>
      </w:r>
      <w:r w:rsidRPr="00C84D85">
        <w:rPr>
          <w:rFonts w:asciiTheme="minorHAnsi" w:hAnsiTheme="minorHAnsi" w:cstheme="minorHAnsi"/>
        </w:rPr>
        <w:t>, which may include:</w:t>
      </w:r>
    </w:p>
    <w:p w14:paraId="6D836E82" w14:textId="38A50ABA" w:rsidR="006F62BB" w:rsidRPr="00C84D85" w:rsidRDefault="00706745" w:rsidP="00D32B31">
      <w:pPr>
        <w:pStyle w:val="ListParagraph"/>
        <w:numPr>
          <w:ilvl w:val="0"/>
          <w:numId w:val="28"/>
        </w:numPr>
        <w:spacing w:after="120"/>
        <w:ind w:left="1134" w:hanging="283"/>
        <w:contextualSpacing w:val="0"/>
        <w:jc w:val="both"/>
        <w:rPr>
          <w:rFonts w:asciiTheme="minorHAnsi" w:hAnsiTheme="minorHAnsi" w:cstheme="minorHAnsi"/>
          <w:lang w:val="en-GB"/>
        </w:rPr>
      </w:pPr>
      <w:r w:rsidRPr="00C84D85">
        <w:rPr>
          <w:rFonts w:asciiTheme="minorHAnsi" w:hAnsiTheme="minorHAnsi" w:cstheme="minorHAnsi"/>
          <w:lang w:val="en-GB"/>
        </w:rPr>
        <w:t>Identification</w:t>
      </w:r>
      <w:r w:rsidR="006F62BB" w:rsidRPr="00C84D85">
        <w:rPr>
          <w:rFonts w:asciiTheme="minorHAnsi" w:hAnsiTheme="minorHAnsi" w:cstheme="minorHAnsi"/>
          <w:lang w:val="en-GB"/>
        </w:rPr>
        <w:t xml:space="preserve"> of </w:t>
      </w:r>
      <w:r w:rsidRPr="00C84D85">
        <w:rPr>
          <w:rFonts w:asciiTheme="minorHAnsi" w:hAnsiTheme="minorHAnsi" w:cstheme="minorHAnsi"/>
          <w:lang w:val="en-GB"/>
        </w:rPr>
        <w:t>h</w:t>
      </w:r>
      <w:r w:rsidR="006F62BB" w:rsidRPr="00C84D85">
        <w:rPr>
          <w:rFonts w:asciiTheme="minorHAnsi" w:hAnsiTheme="minorHAnsi" w:cstheme="minorHAnsi"/>
          <w:lang w:val="en-GB"/>
        </w:rPr>
        <w:t xml:space="preserve">eritage </w:t>
      </w:r>
      <w:r w:rsidRPr="00C84D85">
        <w:rPr>
          <w:rFonts w:asciiTheme="minorHAnsi" w:hAnsiTheme="minorHAnsi" w:cstheme="minorHAnsi"/>
          <w:lang w:val="en-GB"/>
        </w:rPr>
        <w:t>s</w:t>
      </w:r>
      <w:r w:rsidR="006F62BB" w:rsidRPr="00C84D85">
        <w:rPr>
          <w:rFonts w:asciiTheme="minorHAnsi" w:hAnsiTheme="minorHAnsi" w:cstheme="minorHAnsi"/>
          <w:lang w:val="en-GB"/>
        </w:rPr>
        <w:t xml:space="preserve">ites in </w:t>
      </w:r>
      <w:r w:rsidRPr="00C84D85">
        <w:rPr>
          <w:rFonts w:asciiTheme="minorHAnsi" w:hAnsiTheme="minorHAnsi" w:cstheme="minorHAnsi"/>
          <w:lang w:val="en-GB"/>
        </w:rPr>
        <w:t xml:space="preserve">the </w:t>
      </w:r>
      <w:hyperlink w:anchor="_Glossary_1" w:history="1">
        <w:r w:rsidR="006F62BB" w:rsidRPr="00C84D85">
          <w:rPr>
            <w:rStyle w:val="Hyperlink"/>
            <w:rFonts w:asciiTheme="minorHAnsi" w:hAnsiTheme="minorHAnsi" w:cstheme="minorHAnsi"/>
            <w:color w:val="ED7D31" w:themeColor="accent2"/>
            <w:u w:val="none"/>
            <w:lang w:val="en-GB"/>
          </w:rPr>
          <w:t>Wide Area Assessment</w:t>
        </w:r>
      </w:hyperlink>
      <w:r w:rsidR="006F62BB" w:rsidRPr="00C84D85">
        <w:rPr>
          <w:rFonts w:asciiTheme="minorHAnsi" w:hAnsiTheme="minorHAnsi" w:cstheme="minorHAnsi"/>
          <w:lang w:val="en-GB"/>
        </w:rPr>
        <w:t>.</w:t>
      </w:r>
    </w:p>
    <w:p w14:paraId="5E2F6BE9" w14:textId="50357186" w:rsidR="006F62BB" w:rsidRPr="00C84D85" w:rsidRDefault="006F62BB" w:rsidP="00D32B31">
      <w:pPr>
        <w:pStyle w:val="ListParagraph"/>
        <w:numPr>
          <w:ilvl w:val="0"/>
          <w:numId w:val="28"/>
        </w:numPr>
        <w:spacing w:after="120"/>
        <w:ind w:left="1134" w:hanging="283"/>
        <w:contextualSpacing w:val="0"/>
        <w:jc w:val="both"/>
        <w:rPr>
          <w:rFonts w:asciiTheme="minorHAnsi" w:hAnsiTheme="minorHAnsi" w:cstheme="minorHAnsi"/>
          <w:lang w:val="en-GB"/>
        </w:rPr>
      </w:pPr>
      <w:r w:rsidRPr="00C84D85">
        <w:rPr>
          <w:rFonts w:asciiTheme="minorHAnsi" w:hAnsiTheme="minorHAnsi" w:cstheme="minorHAnsi"/>
        </w:rPr>
        <w:t>Basic structural awareness for USAR Teams</w:t>
      </w:r>
      <w:r w:rsidR="00706745" w:rsidRPr="00C84D85">
        <w:rPr>
          <w:rFonts w:asciiTheme="minorHAnsi" w:hAnsiTheme="minorHAnsi" w:cstheme="minorHAnsi"/>
        </w:rPr>
        <w:t>, which is region specific</w:t>
      </w:r>
      <w:r w:rsidR="00515BF7" w:rsidRPr="00C84D85">
        <w:rPr>
          <w:rFonts w:asciiTheme="minorHAnsi" w:hAnsiTheme="minorHAnsi" w:cstheme="minorHAnsi"/>
        </w:rPr>
        <w:t xml:space="preserve"> and requires precise advice of architects, engineers and building historians familiar with construction types and materials.</w:t>
      </w:r>
    </w:p>
    <w:p w14:paraId="179E8F6F" w14:textId="1556B570" w:rsidR="006F62BB" w:rsidRPr="00C84D85" w:rsidRDefault="006F62BB" w:rsidP="00D32B31">
      <w:pPr>
        <w:pStyle w:val="ListParagraph"/>
        <w:numPr>
          <w:ilvl w:val="0"/>
          <w:numId w:val="28"/>
        </w:numPr>
        <w:spacing w:after="120"/>
        <w:ind w:left="1134" w:hanging="283"/>
        <w:contextualSpacing w:val="0"/>
        <w:jc w:val="both"/>
        <w:rPr>
          <w:rFonts w:asciiTheme="minorHAnsi" w:hAnsiTheme="minorHAnsi" w:cstheme="minorHAnsi"/>
          <w:lang w:val="en-GB"/>
        </w:rPr>
      </w:pPr>
      <w:r w:rsidRPr="00C84D85">
        <w:rPr>
          <w:rFonts w:asciiTheme="minorHAnsi" w:hAnsiTheme="minorHAnsi" w:cstheme="minorHAnsi"/>
        </w:rPr>
        <w:t>Significance of heritage sites for local communities</w:t>
      </w:r>
      <w:r w:rsidR="00706745" w:rsidRPr="00C84D85">
        <w:rPr>
          <w:rFonts w:asciiTheme="minorHAnsi" w:hAnsiTheme="minorHAnsi" w:cstheme="minorHAnsi"/>
        </w:rPr>
        <w:t>. Again, this aspect</w:t>
      </w:r>
      <w:r w:rsidR="00515BF7" w:rsidRPr="00C84D85">
        <w:rPr>
          <w:rFonts w:asciiTheme="minorHAnsi" w:hAnsiTheme="minorHAnsi" w:cstheme="minorHAnsi"/>
        </w:rPr>
        <w:t xml:space="preserve"> is country and region specific. It requires inputs from heritage </w:t>
      </w:r>
      <w:r w:rsidR="00EC0DCE" w:rsidRPr="00C84D85">
        <w:rPr>
          <w:rFonts w:asciiTheme="minorHAnsi" w:hAnsiTheme="minorHAnsi" w:cstheme="minorHAnsi"/>
        </w:rPr>
        <w:t xml:space="preserve">professionals. </w:t>
      </w:r>
      <w:r w:rsidRPr="00C84D85">
        <w:rPr>
          <w:rFonts w:asciiTheme="minorHAnsi" w:hAnsiTheme="minorHAnsi" w:cstheme="minorHAnsi"/>
        </w:rPr>
        <w:tab/>
      </w:r>
    </w:p>
    <w:p w14:paraId="2D410C48" w14:textId="76422B89" w:rsidR="006F62BB" w:rsidRPr="00C84D85" w:rsidRDefault="009C24F4" w:rsidP="005C50E0">
      <w:pPr>
        <w:pStyle w:val="ListParagraph"/>
        <w:spacing w:after="120"/>
        <w:ind w:left="851" w:hanging="284"/>
        <w:contextualSpacing w:val="0"/>
        <w:jc w:val="both"/>
        <w:rPr>
          <w:rFonts w:asciiTheme="minorHAnsi" w:hAnsiTheme="minorHAnsi" w:cstheme="minorHAnsi"/>
        </w:rPr>
      </w:pPr>
      <w:r w:rsidRPr="00C84D85">
        <w:rPr>
          <w:rFonts w:asciiTheme="minorHAnsi" w:hAnsiTheme="minorHAnsi" w:cstheme="minorHAnsi"/>
          <w:b/>
          <w:bCs/>
        </w:rPr>
        <w:t>2.</w:t>
      </w:r>
      <w:r w:rsidRPr="00C84D85">
        <w:rPr>
          <w:rFonts w:asciiTheme="minorHAnsi" w:hAnsiTheme="minorHAnsi" w:cstheme="minorHAnsi"/>
        </w:rPr>
        <w:t xml:space="preserve"> The second type of training could include advanced modules for s</w:t>
      </w:r>
      <w:r w:rsidR="006F62BB" w:rsidRPr="00C84D85">
        <w:rPr>
          <w:rFonts w:asciiTheme="minorHAnsi" w:hAnsiTheme="minorHAnsi" w:cstheme="minorHAnsi"/>
        </w:rPr>
        <w:t xml:space="preserve">tructural </w:t>
      </w:r>
      <w:r w:rsidRPr="00C84D85">
        <w:rPr>
          <w:rFonts w:asciiTheme="minorHAnsi" w:hAnsiTheme="minorHAnsi" w:cstheme="minorHAnsi"/>
        </w:rPr>
        <w:t>s</w:t>
      </w:r>
      <w:r w:rsidR="006F62BB" w:rsidRPr="00C84D85">
        <w:rPr>
          <w:rFonts w:asciiTheme="minorHAnsi" w:hAnsiTheme="minorHAnsi" w:cstheme="minorHAnsi"/>
        </w:rPr>
        <w:t xml:space="preserve">pecialists or </w:t>
      </w:r>
      <w:r w:rsidRPr="00C84D85">
        <w:rPr>
          <w:rFonts w:asciiTheme="minorHAnsi" w:hAnsiTheme="minorHAnsi" w:cstheme="minorHAnsi"/>
        </w:rPr>
        <w:t>e</w:t>
      </w:r>
      <w:r w:rsidR="006F62BB" w:rsidRPr="00C84D85">
        <w:rPr>
          <w:rFonts w:asciiTheme="minorHAnsi" w:hAnsiTheme="minorHAnsi" w:cstheme="minorHAnsi"/>
        </w:rPr>
        <w:t>ngineers in USAR Teams</w:t>
      </w:r>
      <w:r w:rsidRPr="00C84D85">
        <w:rPr>
          <w:rFonts w:asciiTheme="minorHAnsi" w:hAnsiTheme="minorHAnsi" w:cstheme="minorHAnsi"/>
        </w:rPr>
        <w:t xml:space="preserve"> on how to approach collapsed heritage structures made of materials such as wood, stone, bricks, using lime or other types of mortars. As mentioned before, these modules should be designed around typical construction types in a specific region and will require the inputs of the relevant heritage </w:t>
      </w:r>
      <w:r w:rsidR="00EC0DCE" w:rsidRPr="00C84D85">
        <w:rPr>
          <w:rFonts w:asciiTheme="minorHAnsi" w:hAnsiTheme="minorHAnsi" w:cstheme="minorHAnsi"/>
        </w:rPr>
        <w:t>professionals</w:t>
      </w:r>
      <w:r w:rsidRPr="00C84D85">
        <w:rPr>
          <w:rFonts w:asciiTheme="minorHAnsi" w:hAnsiTheme="minorHAnsi" w:cstheme="minorHAnsi"/>
        </w:rPr>
        <w:t xml:space="preserve">. </w:t>
      </w:r>
    </w:p>
    <w:p w14:paraId="199DCAD7" w14:textId="2061FA09" w:rsidR="006F62BB" w:rsidRPr="00C84D85" w:rsidRDefault="009C24F4" w:rsidP="005C50E0">
      <w:pPr>
        <w:pStyle w:val="ListParagraph"/>
        <w:ind w:left="851" w:hanging="284"/>
        <w:contextualSpacing w:val="0"/>
        <w:jc w:val="both"/>
        <w:rPr>
          <w:rFonts w:asciiTheme="minorHAnsi" w:hAnsiTheme="minorHAnsi" w:cstheme="minorHAnsi"/>
          <w:lang w:val="en-GB"/>
        </w:rPr>
      </w:pPr>
      <w:r w:rsidRPr="00C84D85">
        <w:rPr>
          <w:rFonts w:asciiTheme="minorHAnsi" w:hAnsiTheme="minorHAnsi" w:cstheme="minorHAnsi"/>
          <w:b/>
          <w:bCs/>
          <w:lang w:val="en-GB"/>
        </w:rPr>
        <w:t>3.</w:t>
      </w:r>
      <w:r w:rsidRPr="00C84D85">
        <w:rPr>
          <w:rFonts w:asciiTheme="minorHAnsi" w:hAnsiTheme="minorHAnsi" w:cstheme="minorHAnsi"/>
          <w:lang w:val="en-GB"/>
        </w:rPr>
        <w:t xml:space="preserve"> The third type of training may focus on developing effective c</w:t>
      </w:r>
      <w:r w:rsidR="006F62BB" w:rsidRPr="00C84D85">
        <w:rPr>
          <w:rFonts w:asciiTheme="minorHAnsi" w:hAnsiTheme="minorHAnsi" w:cstheme="minorHAnsi"/>
          <w:lang w:val="en-GB"/>
        </w:rPr>
        <w:t xml:space="preserve">ommunication between USAR Teams and </w:t>
      </w:r>
      <w:r w:rsidR="00532520" w:rsidRPr="00C84D85">
        <w:rPr>
          <w:rFonts w:asciiTheme="minorHAnsi" w:hAnsiTheme="minorHAnsi" w:cstheme="minorHAnsi"/>
          <w:lang w:val="en-GB"/>
        </w:rPr>
        <w:t>c</w:t>
      </w:r>
      <w:r w:rsidR="006F62BB" w:rsidRPr="00C84D85">
        <w:rPr>
          <w:rFonts w:asciiTheme="minorHAnsi" w:hAnsiTheme="minorHAnsi" w:cstheme="minorHAnsi"/>
          <w:lang w:val="en-GB"/>
        </w:rPr>
        <w:t xml:space="preserve">ultural </w:t>
      </w:r>
      <w:r w:rsidR="00532520" w:rsidRPr="00C84D85">
        <w:rPr>
          <w:rFonts w:asciiTheme="minorHAnsi" w:hAnsiTheme="minorHAnsi" w:cstheme="minorHAnsi"/>
          <w:lang w:val="en-GB"/>
        </w:rPr>
        <w:t>h</w:t>
      </w:r>
      <w:r w:rsidR="006F62BB" w:rsidRPr="00C84D85">
        <w:rPr>
          <w:rFonts w:asciiTheme="minorHAnsi" w:hAnsiTheme="minorHAnsi" w:cstheme="minorHAnsi"/>
          <w:lang w:val="en-GB"/>
        </w:rPr>
        <w:t xml:space="preserve">eritage </w:t>
      </w:r>
      <w:r w:rsidR="00532520" w:rsidRPr="00C84D85">
        <w:rPr>
          <w:rFonts w:asciiTheme="minorHAnsi" w:hAnsiTheme="minorHAnsi" w:cstheme="minorHAnsi"/>
          <w:lang w:val="en-GB"/>
        </w:rPr>
        <w:t>a</w:t>
      </w:r>
      <w:r w:rsidR="006F62BB" w:rsidRPr="00C84D85">
        <w:rPr>
          <w:rFonts w:asciiTheme="minorHAnsi" w:hAnsiTheme="minorHAnsi" w:cstheme="minorHAnsi"/>
          <w:lang w:val="en-GB"/>
        </w:rPr>
        <w:t>uthoritie</w:t>
      </w:r>
      <w:r w:rsidRPr="00C84D85">
        <w:rPr>
          <w:rFonts w:asciiTheme="minorHAnsi" w:hAnsiTheme="minorHAnsi" w:cstheme="minorHAnsi"/>
          <w:lang w:val="en-GB"/>
        </w:rPr>
        <w:t>s, who</w:t>
      </w:r>
      <w:r w:rsidR="006F62BB" w:rsidRPr="00C84D85">
        <w:rPr>
          <w:rFonts w:asciiTheme="minorHAnsi" w:hAnsiTheme="minorHAnsi" w:cstheme="minorHAnsi"/>
          <w:lang w:val="en-GB"/>
        </w:rPr>
        <w:t xml:space="preserve"> can</w:t>
      </w:r>
      <w:r w:rsidRPr="00C84D85">
        <w:rPr>
          <w:rFonts w:asciiTheme="minorHAnsi" w:hAnsiTheme="minorHAnsi" w:cstheme="minorHAnsi"/>
          <w:lang w:val="en-GB"/>
        </w:rPr>
        <w:t xml:space="preserve"> </w:t>
      </w:r>
      <w:r w:rsidR="006F62BB" w:rsidRPr="00C84D85">
        <w:rPr>
          <w:rFonts w:asciiTheme="minorHAnsi" w:hAnsiTheme="minorHAnsi" w:cstheme="minorHAnsi"/>
          <w:lang w:val="en-GB"/>
        </w:rPr>
        <w:t>provide relevant information in emergency situations</w:t>
      </w:r>
      <w:r w:rsidR="00220902" w:rsidRPr="00C84D85">
        <w:rPr>
          <w:rFonts w:asciiTheme="minorHAnsi" w:hAnsiTheme="minorHAnsi" w:cstheme="minorHAnsi"/>
          <w:lang w:val="en-GB"/>
        </w:rPr>
        <w:t xml:space="preserve">. Training modules for this kind of training could help develop </w:t>
      </w:r>
      <w:r w:rsidR="00220902" w:rsidRPr="00C84D85">
        <w:rPr>
          <w:rFonts w:asciiTheme="minorHAnsi" w:hAnsiTheme="minorHAnsi" w:cstheme="minorHAnsi"/>
          <w:lang w:val="en-GB"/>
        </w:rPr>
        <w:lastRenderedPageBreak/>
        <w:t xml:space="preserve">standardised heritage specific information, which could be given to USAR teams at the time of deployment. Such a training should involve both, USAR and CFA teams. </w:t>
      </w:r>
    </w:p>
    <w:p w14:paraId="6A60BA36" w14:textId="77777777" w:rsidR="006F62BB" w:rsidRPr="00C84D85" w:rsidRDefault="006F62BB" w:rsidP="006F62BB">
      <w:pPr>
        <w:ind w:left="142"/>
        <w:jc w:val="both"/>
        <w:rPr>
          <w:rFonts w:asciiTheme="minorHAnsi" w:hAnsiTheme="minorHAnsi" w:cstheme="minorHAnsi"/>
        </w:rPr>
      </w:pPr>
    </w:p>
    <w:p w14:paraId="557B4902" w14:textId="70F47823" w:rsidR="006F62BB" w:rsidRPr="00C84D85" w:rsidRDefault="006F62BB" w:rsidP="006F62BB">
      <w:pPr>
        <w:pStyle w:val="ListParagraph"/>
        <w:numPr>
          <w:ilvl w:val="0"/>
          <w:numId w:val="3"/>
        </w:numPr>
        <w:ind w:left="567" w:hanging="425"/>
        <w:contextualSpacing w:val="0"/>
        <w:jc w:val="both"/>
        <w:rPr>
          <w:rFonts w:asciiTheme="minorHAnsi" w:hAnsiTheme="minorHAnsi" w:cstheme="minorHAnsi"/>
          <w:lang w:val="en-GB"/>
        </w:rPr>
      </w:pPr>
      <w:r w:rsidRPr="00C84D85">
        <w:rPr>
          <w:rFonts w:asciiTheme="minorHAnsi" w:hAnsiTheme="minorHAnsi" w:cstheme="minorHAnsi"/>
          <w:lang w:val="en-GB"/>
        </w:rPr>
        <w:t xml:space="preserve">USAR Teams should be familiar with </w:t>
      </w:r>
      <w:r w:rsidR="00220902" w:rsidRPr="00C84D85">
        <w:rPr>
          <w:rFonts w:asciiTheme="minorHAnsi" w:hAnsiTheme="minorHAnsi" w:cstheme="minorHAnsi"/>
          <w:lang w:val="en-GB"/>
        </w:rPr>
        <w:t>advice</w:t>
      </w:r>
      <w:r w:rsidRPr="00C84D85">
        <w:rPr>
          <w:rFonts w:asciiTheme="minorHAnsi" w:hAnsiTheme="minorHAnsi" w:cstheme="minorHAnsi"/>
          <w:lang w:val="en-GB"/>
        </w:rPr>
        <w:t xml:space="preserve"> prepared by </w:t>
      </w:r>
      <w:r w:rsidR="00532520" w:rsidRPr="00C84D85">
        <w:rPr>
          <w:rFonts w:asciiTheme="minorHAnsi" w:hAnsiTheme="minorHAnsi" w:cstheme="minorHAnsi"/>
          <w:lang w:val="en-GB"/>
        </w:rPr>
        <w:t>c</w:t>
      </w:r>
      <w:r w:rsidRPr="00C84D85">
        <w:rPr>
          <w:rFonts w:asciiTheme="minorHAnsi" w:hAnsiTheme="minorHAnsi" w:cstheme="minorHAnsi"/>
          <w:lang w:val="en-GB"/>
        </w:rPr>
        <w:t xml:space="preserve">ultural </w:t>
      </w:r>
      <w:r w:rsidR="00532520" w:rsidRPr="00C84D85">
        <w:rPr>
          <w:rFonts w:asciiTheme="minorHAnsi" w:hAnsiTheme="minorHAnsi" w:cstheme="minorHAnsi"/>
          <w:lang w:val="en-GB"/>
        </w:rPr>
        <w:t>h</w:t>
      </w:r>
      <w:r w:rsidRPr="00C84D85">
        <w:rPr>
          <w:rFonts w:asciiTheme="minorHAnsi" w:hAnsiTheme="minorHAnsi" w:cstheme="minorHAnsi"/>
          <w:lang w:val="en-GB"/>
        </w:rPr>
        <w:t xml:space="preserve">eritage </w:t>
      </w:r>
      <w:r w:rsidR="00532520" w:rsidRPr="00C84D85">
        <w:rPr>
          <w:rFonts w:asciiTheme="minorHAnsi" w:hAnsiTheme="minorHAnsi" w:cstheme="minorHAnsi"/>
          <w:lang w:val="en-GB"/>
        </w:rPr>
        <w:t>a</w:t>
      </w:r>
      <w:r w:rsidRPr="00C84D85">
        <w:rPr>
          <w:rFonts w:asciiTheme="minorHAnsi" w:hAnsiTheme="minorHAnsi" w:cstheme="minorHAnsi"/>
          <w:lang w:val="en-GB"/>
        </w:rPr>
        <w:t>uthorities and include this information in their response plans.</w:t>
      </w:r>
    </w:p>
    <w:p w14:paraId="32D735C2" w14:textId="77777777" w:rsidR="006F62BB" w:rsidRPr="00C84D85" w:rsidRDefault="006F62BB" w:rsidP="006F62BB">
      <w:pPr>
        <w:jc w:val="both"/>
        <w:rPr>
          <w:rFonts w:asciiTheme="minorHAnsi" w:hAnsiTheme="minorHAnsi" w:cstheme="minorHAnsi"/>
        </w:rPr>
      </w:pPr>
    </w:p>
    <w:p w14:paraId="41B84B8D" w14:textId="50528588" w:rsidR="006F62BB" w:rsidRPr="00C84D85" w:rsidRDefault="006F62BB" w:rsidP="00532520">
      <w:pPr>
        <w:pStyle w:val="Heading3"/>
        <w:spacing w:after="120"/>
        <w:jc w:val="both"/>
        <w:rPr>
          <w:rFonts w:asciiTheme="minorHAnsi" w:hAnsiTheme="minorHAnsi" w:cstheme="minorHAnsi"/>
          <w:color w:val="2F5496" w:themeColor="accent1" w:themeShade="BF"/>
        </w:rPr>
      </w:pPr>
      <w:bookmarkStart w:id="16" w:name="_Toc54964536"/>
      <w:r w:rsidRPr="00C84D85">
        <w:rPr>
          <w:rFonts w:asciiTheme="minorHAnsi" w:hAnsiTheme="minorHAnsi" w:cstheme="minorHAnsi"/>
          <w:color w:val="C00000"/>
        </w:rPr>
        <w:t>3.1.2 Preparatory Actions for LEMA</w:t>
      </w:r>
      <w:bookmarkEnd w:id="16"/>
    </w:p>
    <w:p w14:paraId="0C9882DC" w14:textId="0E789BC6" w:rsidR="006F62BB" w:rsidRPr="00C84D85" w:rsidRDefault="006F62BB" w:rsidP="006F62BB">
      <w:pPr>
        <w:jc w:val="both"/>
        <w:rPr>
          <w:rFonts w:asciiTheme="minorHAnsi" w:hAnsiTheme="minorHAnsi" w:cstheme="minorHAnsi"/>
        </w:rPr>
      </w:pPr>
      <w:r w:rsidRPr="00C84D85">
        <w:rPr>
          <w:rFonts w:asciiTheme="minorHAnsi" w:hAnsiTheme="minorHAnsi" w:cstheme="minorHAnsi"/>
        </w:rPr>
        <w:t xml:space="preserve">To ensure heritage safeguard during search and rescue and coordination between USAR Teams and </w:t>
      </w:r>
      <w:r w:rsidR="003105A3" w:rsidRPr="00C84D85">
        <w:rPr>
          <w:rFonts w:asciiTheme="minorHAnsi" w:hAnsiTheme="minorHAnsi" w:cstheme="minorHAnsi"/>
        </w:rPr>
        <w:t>h</w:t>
      </w:r>
      <w:r w:rsidRPr="00C84D85">
        <w:rPr>
          <w:rFonts w:asciiTheme="minorHAnsi" w:hAnsiTheme="minorHAnsi" w:cstheme="minorHAnsi"/>
        </w:rPr>
        <w:t xml:space="preserve">eritage </w:t>
      </w:r>
      <w:r w:rsidR="00532520" w:rsidRPr="00C84D85">
        <w:rPr>
          <w:rFonts w:asciiTheme="minorHAnsi" w:hAnsiTheme="minorHAnsi" w:cstheme="minorHAnsi"/>
        </w:rPr>
        <w:t>professionals</w:t>
      </w:r>
      <w:r w:rsidRPr="00C84D85">
        <w:rPr>
          <w:rFonts w:asciiTheme="minorHAnsi" w:hAnsiTheme="minorHAnsi" w:cstheme="minorHAnsi"/>
        </w:rPr>
        <w:t xml:space="preserve"> or CFA, LEMA should undertake the following preparatory actions:</w:t>
      </w:r>
    </w:p>
    <w:p w14:paraId="51E0F369" w14:textId="77777777" w:rsidR="006F62BB" w:rsidRPr="00C84D85" w:rsidRDefault="006F62BB" w:rsidP="006F62BB">
      <w:pPr>
        <w:jc w:val="both"/>
        <w:rPr>
          <w:rFonts w:asciiTheme="minorHAnsi" w:hAnsiTheme="minorHAnsi" w:cstheme="minorHAnsi"/>
        </w:rPr>
      </w:pPr>
    </w:p>
    <w:p w14:paraId="5148F884" w14:textId="496EADFF" w:rsidR="006F62BB" w:rsidRPr="00C84D85" w:rsidRDefault="006F62BB" w:rsidP="00D32B31">
      <w:pPr>
        <w:pStyle w:val="ListParagraph"/>
        <w:numPr>
          <w:ilvl w:val="0"/>
          <w:numId w:val="4"/>
        </w:numPr>
        <w:ind w:left="567" w:hanging="425"/>
        <w:jc w:val="both"/>
        <w:rPr>
          <w:rFonts w:asciiTheme="minorHAnsi" w:hAnsiTheme="minorHAnsi" w:cstheme="minorHAnsi"/>
          <w:lang w:val="en-GB"/>
        </w:rPr>
      </w:pPr>
      <w:r w:rsidRPr="00C84D85">
        <w:rPr>
          <w:rFonts w:asciiTheme="minorHAnsi" w:hAnsiTheme="minorHAnsi" w:cstheme="minorHAnsi"/>
          <w:lang w:val="en-GB"/>
        </w:rPr>
        <w:t xml:space="preserve">In cooperation with </w:t>
      </w:r>
      <w:r w:rsidR="008B5AD9" w:rsidRPr="00C84D85">
        <w:rPr>
          <w:rFonts w:asciiTheme="minorHAnsi" w:hAnsiTheme="minorHAnsi" w:cstheme="minorHAnsi"/>
          <w:lang w:val="en-GB"/>
        </w:rPr>
        <w:t>local heritage departments</w:t>
      </w:r>
      <w:r w:rsidRPr="00C84D85">
        <w:rPr>
          <w:rFonts w:asciiTheme="minorHAnsi" w:hAnsiTheme="minorHAnsi" w:cstheme="minorHAnsi"/>
          <w:lang w:val="en-GB"/>
        </w:rPr>
        <w:t>, prepare a map indicating the geo-locations of all significant heritage places; including archaeological sites, museums, libraries, archives, religious sites and public monuments. This data should be periodically updated.</w:t>
      </w:r>
    </w:p>
    <w:p w14:paraId="0B0307BE" w14:textId="77777777" w:rsidR="006F62BB" w:rsidRPr="00C84D85" w:rsidRDefault="006F62BB" w:rsidP="006F62BB">
      <w:pPr>
        <w:ind w:left="142"/>
        <w:jc w:val="both"/>
        <w:rPr>
          <w:rFonts w:asciiTheme="minorHAnsi" w:hAnsiTheme="minorHAnsi" w:cstheme="minorHAnsi"/>
        </w:rPr>
      </w:pPr>
    </w:p>
    <w:p w14:paraId="6699FC82" w14:textId="2F1A3047" w:rsidR="006F62BB" w:rsidRPr="00C84D85" w:rsidRDefault="00B720D8" w:rsidP="00D32B31">
      <w:pPr>
        <w:pStyle w:val="ListParagraph"/>
        <w:numPr>
          <w:ilvl w:val="0"/>
          <w:numId w:val="4"/>
        </w:numPr>
        <w:ind w:left="567" w:hanging="425"/>
        <w:jc w:val="both"/>
        <w:rPr>
          <w:rFonts w:asciiTheme="minorHAnsi" w:hAnsiTheme="minorHAnsi" w:cstheme="minorHAnsi"/>
          <w:lang w:val="en-GB"/>
        </w:rPr>
      </w:pPr>
      <w:r w:rsidRPr="00C84D85">
        <w:rPr>
          <w:rFonts w:asciiTheme="minorHAnsi" w:hAnsiTheme="minorHAnsi" w:cstheme="minorHAnsi"/>
        </w:rPr>
        <w:t xml:space="preserve">NDMA or </w:t>
      </w:r>
      <w:r w:rsidR="006F62BB" w:rsidRPr="00C84D85">
        <w:rPr>
          <w:rFonts w:asciiTheme="minorHAnsi" w:hAnsiTheme="minorHAnsi" w:cstheme="minorHAnsi"/>
        </w:rPr>
        <w:t xml:space="preserve">LEMA or should obtain floor plans and site maps for significant heritage sites or buildings that attract a great number of visitors. The floor plans should indicate areas accessible to visitors and the significant heritage elements of the site.  </w:t>
      </w:r>
    </w:p>
    <w:p w14:paraId="3C78F2F9" w14:textId="77777777" w:rsidR="006F62BB" w:rsidRPr="00C84D85" w:rsidRDefault="006F62BB" w:rsidP="006F62BB">
      <w:pPr>
        <w:jc w:val="both"/>
        <w:rPr>
          <w:rFonts w:asciiTheme="minorHAnsi" w:hAnsiTheme="minorHAnsi" w:cstheme="minorHAnsi"/>
        </w:rPr>
      </w:pPr>
    </w:p>
    <w:p w14:paraId="070E1BF1" w14:textId="66A1B8A3" w:rsidR="006F62BB" w:rsidRPr="00C84D85" w:rsidRDefault="006F62BB" w:rsidP="00D32B31">
      <w:pPr>
        <w:pStyle w:val="ListParagraph"/>
        <w:numPr>
          <w:ilvl w:val="0"/>
          <w:numId w:val="5"/>
        </w:numPr>
        <w:ind w:left="567" w:hanging="425"/>
        <w:jc w:val="both"/>
        <w:rPr>
          <w:rFonts w:asciiTheme="minorHAnsi" w:hAnsiTheme="minorHAnsi" w:cstheme="minorHAnsi"/>
          <w:lang w:val="en-GB"/>
        </w:rPr>
      </w:pPr>
      <w:r w:rsidRPr="00C84D85">
        <w:rPr>
          <w:rFonts w:asciiTheme="minorHAnsi" w:hAnsiTheme="minorHAnsi" w:cstheme="minorHAnsi"/>
          <w:lang w:val="en-GB"/>
        </w:rPr>
        <w:t>Develop a routine for joint emergency simulations with local USAR Teams, CFA and heritage professionals at sites to improve readiness.</w:t>
      </w:r>
    </w:p>
    <w:p w14:paraId="4352AC17" w14:textId="77777777" w:rsidR="006F62BB" w:rsidRPr="00C84D85" w:rsidRDefault="006F62BB" w:rsidP="006F62BB">
      <w:pPr>
        <w:pStyle w:val="ListParagraph"/>
        <w:ind w:left="567" w:hanging="425"/>
        <w:jc w:val="both"/>
        <w:rPr>
          <w:rFonts w:asciiTheme="minorHAnsi" w:hAnsiTheme="minorHAnsi" w:cstheme="minorHAnsi"/>
          <w:lang w:val="en-GB"/>
        </w:rPr>
      </w:pPr>
    </w:p>
    <w:p w14:paraId="55A0C964" w14:textId="4CB6AE40" w:rsidR="006F62BB" w:rsidRPr="00C84D85" w:rsidRDefault="006F62BB" w:rsidP="00D32B31">
      <w:pPr>
        <w:pStyle w:val="ListParagraph"/>
        <w:numPr>
          <w:ilvl w:val="0"/>
          <w:numId w:val="5"/>
        </w:numPr>
        <w:ind w:left="567" w:hanging="425"/>
        <w:jc w:val="both"/>
        <w:rPr>
          <w:rFonts w:asciiTheme="minorHAnsi" w:hAnsiTheme="minorHAnsi" w:cstheme="minorHAnsi"/>
          <w:lang w:val="en-GB"/>
        </w:rPr>
      </w:pPr>
      <w:r w:rsidRPr="00C84D85">
        <w:rPr>
          <w:rFonts w:asciiTheme="minorHAnsi" w:hAnsiTheme="minorHAnsi" w:cstheme="minorHAnsi"/>
          <w:lang w:val="en-GB"/>
        </w:rPr>
        <w:t>In cooperation with local heritage departments</w:t>
      </w:r>
      <w:r w:rsidR="00D616C0" w:rsidRPr="00C84D85">
        <w:rPr>
          <w:rFonts w:asciiTheme="minorHAnsi" w:hAnsiTheme="minorHAnsi" w:cstheme="minorHAnsi"/>
          <w:lang w:val="en-GB"/>
        </w:rPr>
        <w:t xml:space="preserve"> and </w:t>
      </w:r>
      <w:r w:rsidR="00220902" w:rsidRPr="00C84D85">
        <w:rPr>
          <w:rFonts w:asciiTheme="minorHAnsi" w:hAnsiTheme="minorHAnsi" w:cstheme="minorHAnsi"/>
          <w:lang w:val="en-GB"/>
        </w:rPr>
        <w:t>CFA</w:t>
      </w:r>
      <w:r w:rsidR="00D616C0" w:rsidRPr="00C84D85">
        <w:rPr>
          <w:rFonts w:asciiTheme="minorHAnsi" w:hAnsiTheme="minorHAnsi" w:cstheme="minorHAnsi"/>
          <w:lang w:val="en-GB"/>
        </w:rPr>
        <w:t xml:space="preserve">, </w:t>
      </w:r>
      <w:r w:rsidRPr="00C84D85">
        <w:rPr>
          <w:rFonts w:asciiTheme="minorHAnsi" w:hAnsiTheme="minorHAnsi" w:cstheme="minorHAnsi"/>
          <w:lang w:val="en-GB"/>
        </w:rPr>
        <w:t xml:space="preserve">develop and periodically update a </w:t>
      </w:r>
      <w:hyperlink r:id="rId15" w:history="1">
        <w:r w:rsidRPr="00C84D85">
          <w:rPr>
            <w:rStyle w:val="Hyperlink"/>
            <w:rFonts w:asciiTheme="minorHAnsi" w:hAnsiTheme="minorHAnsi" w:cstheme="minorHAnsi"/>
            <w:u w:val="none"/>
            <w:lang w:val="en-GB"/>
          </w:rPr>
          <w:t>list of supplies</w:t>
        </w:r>
      </w:hyperlink>
      <w:r w:rsidR="00B95A00" w:rsidRPr="00C84D85">
        <w:rPr>
          <w:rFonts w:asciiTheme="minorHAnsi" w:hAnsiTheme="minorHAnsi" w:cstheme="minorHAnsi"/>
          <w:lang w:val="en-GB"/>
        </w:rPr>
        <w:t xml:space="preserve"> (pp. 67, 93)</w:t>
      </w:r>
      <w:r w:rsidRPr="00C84D85">
        <w:rPr>
          <w:rFonts w:asciiTheme="minorHAnsi" w:hAnsiTheme="minorHAnsi" w:cstheme="minorHAnsi"/>
          <w:b/>
          <w:bCs/>
          <w:color w:val="2F5496" w:themeColor="accent1" w:themeShade="BF"/>
          <w:lang w:val="en-GB"/>
        </w:rPr>
        <w:t xml:space="preserve"> </w:t>
      </w:r>
      <w:r w:rsidRPr="00C84D85">
        <w:rPr>
          <w:rFonts w:asciiTheme="minorHAnsi" w:hAnsiTheme="minorHAnsi" w:cstheme="minorHAnsi"/>
          <w:lang w:val="en-GB"/>
        </w:rPr>
        <w:t>needed for cultural heritage first aid.</w:t>
      </w:r>
    </w:p>
    <w:p w14:paraId="45EEBFFA" w14:textId="77777777" w:rsidR="006F62BB" w:rsidRPr="00C84D85" w:rsidRDefault="006F62BB" w:rsidP="006F62BB">
      <w:pPr>
        <w:jc w:val="both"/>
        <w:rPr>
          <w:rFonts w:asciiTheme="minorHAnsi" w:hAnsiTheme="minorHAnsi" w:cstheme="minorHAnsi"/>
        </w:rPr>
      </w:pPr>
    </w:p>
    <w:p w14:paraId="145AF5C5" w14:textId="77777777" w:rsidR="006F62BB" w:rsidRPr="00C84D85" w:rsidRDefault="006F62BB" w:rsidP="00D32B31">
      <w:pPr>
        <w:pStyle w:val="ListParagraph"/>
        <w:numPr>
          <w:ilvl w:val="0"/>
          <w:numId w:val="5"/>
        </w:numPr>
        <w:ind w:left="567" w:hanging="425"/>
        <w:jc w:val="both"/>
        <w:rPr>
          <w:rFonts w:asciiTheme="minorHAnsi" w:hAnsiTheme="minorHAnsi" w:cstheme="minorHAnsi"/>
          <w:lang w:val="en-GB"/>
        </w:rPr>
      </w:pPr>
      <w:r w:rsidRPr="00C84D85">
        <w:rPr>
          <w:rFonts w:asciiTheme="minorHAnsi" w:hAnsiTheme="minorHAnsi" w:cstheme="minorHAnsi"/>
          <w:lang w:val="en-GB"/>
        </w:rPr>
        <w:t xml:space="preserve">Locate sources for obtaining supplies for cultural heritage first aid in the event of a sudden-onset disaster. </w:t>
      </w:r>
    </w:p>
    <w:p w14:paraId="00934463" w14:textId="77777777" w:rsidR="006F62BB" w:rsidRPr="00C84D85" w:rsidRDefault="006F62BB" w:rsidP="006F62BB">
      <w:pPr>
        <w:pStyle w:val="ListParagraph"/>
        <w:ind w:left="567" w:hanging="425"/>
        <w:jc w:val="both"/>
        <w:rPr>
          <w:rFonts w:asciiTheme="minorHAnsi" w:hAnsiTheme="minorHAnsi" w:cstheme="minorHAnsi"/>
          <w:lang w:val="en-GB"/>
        </w:rPr>
      </w:pPr>
    </w:p>
    <w:p w14:paraId="2CB337D3" w14:textId="3FB2104F" w:rsidR="006F62BB" w:rsidRPr="00C84D85" w:rsidRDefault="006F62BB" w:rsidP="00D32B31">
      <w:pPr>
        <w:pStyle w:val="ListParagraph"/>
        <w:numPr>
          <w:ilvl w:val="0"/>
          <w:numId w:val="5"/>
        </w:numPr>
        <w:ind w:left="567" w:hanging="425"/>
        <w:jc w:val="both"/>
        <w:rPr>
          <w:rFonts w:asciiTheme="minorHAnsi" w:hAnsiTheme="minorHAnsi" w:cstheme="minorHAnsi"/>
          <w:lang w:val="en-GB"/>
        </w:rPr>
      </w:pPr>
      <w:r w:rsidRPr="00C84D85">
        <w:rPr>
          <w:rFonts w:asciiTheme="minorHAnsi" w:hAnsiTheme="minorHAnsi" w:cstheme="minorHAnsi"/>
          <w:lang w:val="en-GB"/>
        </w:rPr>
        <w:t>For heritage places that are located in risk-prone regions, develop coordination mechanisms with local CFA</w:t>
      </w:r>
      <w:r w:rsidR="00220902" w:rsidRPr="00C84D85">
        <w:rPr>
          <w:rFonts w:asciiTheme="minorHAnsi" w:hAnsiTheme="minorHAnsi" w:cstheme="minorHAnsi"/>
          <w:lang w:val="en-GB"/>
        </w:rPr>
        <w:t xml:space="preserve"> </w:t>
      </w:r>
      <w:r w:rsidR="00D616C0" w:rsidRPr="00C84D85">
        <w:rPr>
          <w:rFonts w:asciiTheme="minorHAnsi" w:hAnsiTheme="minorHAnsi" w:cstheme="minorHAnsi"/>
          <w:lang w:val="en-GB"/>
        </w:rPr>
        <w:t>T</w:t>
      </w:r>
      <w:r w:rsidR="00220902" w:rsidRPr="00C84D85">
        <w:rPr>
          <w:rFonts w:asciiTheme="minorHAnsi" w:hAnsiTheme="minorHAnsi" w:cstheme="minorHAnsi"/>
          <w:lang w:val="en-GB"/>
        </w:rPr>
        <w:t>eams</w:t>
      </w:r>
      <w:r w:rsidRPr="00C84D85">
        <w:rPr>
          <w:rFonts w:asciiTheme="minorHAnsi" w:hAnsiTheme="minorHAnsi" w:cstheme="minorHAnsi"/>
          <w:lang w:val="en-GB"/>
        </w:rPr>
        <w:t xml:space="preserve"> and relevant heritage departments</w:t>
      </w:r>
      <w:r w:rsidR="008B5AD9" w:rsidRPr="00C84D85">
        <w:rPr>
          <w:rFonts w:asciiTheme="minorHAnsi" w:hAnsiTheme="minorHAnsi" w:cstheme="minorHAnsi"/>
          <w:lang w:val="en-GB"/>
        </w:rPr>
        <w:t xml:space="preserve"> or management agencies</w:t>
      </w:r>
      <w:r w:rsidRPr="00C84D85">
        <w:rPr>
          <w:rFonts w:asciiTheme="minorHAnsi" w:hAnsiTheme="minorHAnsi" w:cstheme="minorHAnsi"/>
          <w:lang w:val="en-GB"/>
        </w:rPr>
        <w:t xml:space="preserve">; and seek their assistance during USAR operations should the need arise. </w:t>
      </w:r>
    </w:p>
    <w:p w14:paraId="7271536C" w14:textId="77777777" w:rsidR="006F62BB" w:rsidRPr="00C84D85" w:rsidRDefault="006F62BB" w:rsidP="006F62BB">
      <w:pPr>
        <w:ind w:left="567" w:hanging="425"/>
        <w:jc w:val="both"/>
        <w:rPr>
          <w:rFonts w:asciiTheme="minorHAnsi" w:hAnsiTheme="minorHAnsi" w:cstheme="minorHAnsi"/>
        </w:rPr>
      </w:pPr>
    </w:p>
    <w:p w14:paraId="277C587E" w14:textId="3C704630" w:rsidR="00EC2EAD" w:rsidRPr="00C84D85" w:rsidRDefault="006F62BB" w:rsidP="00D32B31">
      <w:pPr>
        <w:pStyle w:val="ListParagraph"/>
        <w:numPr>
          <w:ilvl w:val="0"/>
          <w:numId w:val="5"/>
        </w:numPr>
        <w:ind w:left="567" w:hanging="425"/>
        <w:jc w:val="both"/>
        <w:rPr>
          <w:rFonts w:asciiTheme="minorHAnsi" w:hAnsiTheme="minorHAnsi" w:cstheme="minorHAnsi"/>
        </w:rPr>
      </w:pPr>
      <w:r w:rsidRPr="00C84D85">
        <w:rPr>
          <w:rFonts w:asciiTheme="minorHAnsi" w:hAnsiTheme="minorHAnsi" w:cstheme="minorHAnsi"/>
          <w:lang w:val="en-GB"/>
        </w:rPr>
        <w:t xml:space="preserve">Organise simulation exercises in </w:t>
      </w:r>
      <w:hyperlink r:id="rId16" w:history="1">
        <w:r w:rsidRPr="00C84D85">
          <w:rPr>
            <w:rStyle w:val="Hyperlink"/>
            <w:rFonts w:asciiTheme="minorHAnsi" w:hAnsiTheme="minorHAnsi" w:cstheme="minorHAnsi"/>
            <w:u w:val="none"/>
            <w:lang w:val="en-GB"/>
          </w:rPr>
          <w:t>INSARAG Coordination and Management System (ICMS)</w:t>
        </w:r>
      </w:hyperlink>
      <w:r w:rsidRPr="00C84D85">
        <w:rPr>
          <w:rFonts w:asciiTheme="minorHAnsi" w:hAnsiTheme="minorHAnsi" w:cstheme="minorHAnsi"/>
          <w:lang w:val="en-GB"/>
        </w:rPr>
        <w:t xml:space="preserve"> to ensure</w:t>
      </w:r>
      <w:r w:rsidR="008B5AD9" w:rsidRPr="00C84D85">
        <w:rPr>
          <w:rFonts w:asciiTheme="minorHAnsi" w:hAnsiTheme="minorHAnsi" w:cstheme="minorHAnsi"/>
          <w:lang w:val="en-GB"/>
        </w:rPr>
        <w:t xml:space="preserve"> </w:t>
      </w:r>
      <w:r w:rsidRPr="00C84D85">
        <w:rPr>
          <w:rFonts w:asciiTheme="minorHAnsi" w:hAnsiTheme="minorHAnsi" w:cstheme="minorHAnsi"/>
          <w:lang w:val="en-GB"/>
        </w:rPr>
        <w:t>readiness for data management</w:t>
      </w:r>
      <w:r w:rsidR="002C42C4" w:rsidRPr="00C84D85">
        <w:rPr>
          <w:rFonts w:asciiTheme="minorHAnsi" w:hAnsiTheme="minorHAnsi" w:cstheme="minorHAnsi"/>
          <w:lang w:val="en-GB"/>
        </w:rPr>
        <w:t xml:space="preserve"> during disasters including that pertaining to heritage</w:t>
      </w:r>
      <w:r w:rsidRPr="00C84D85">
        <w:rPr>
          <w:rFonts w:asciiTheme="minorHAnsi" w:hAnsiTheme="minorHAnsi" w:cstheme="minorHAnsi"/>
          <w:lang w:val="en-GB"/>
        </w:rPr>
        <w:t xml:space="preserve">. Participate in Regional Earthquake Response Exercises </w:t>
      </w:r>
      <w:r w:rsidRPr="00C84D85">
        <w:rPr>
          <w:rFonts w:asciiTheme="minorHAnsi" w:hAnsiTheme="minorHAnsi" w:cstheme="minorHAnsi"/>
          <w:iCs/>
          <w:lang w:val="en-GB"/>
        </w:rPr>
        <w:t>as LEMA</w:t>
      </w:r>
      <w:r w:rsidR="002C42C4" w:rsidRPr="00C84D85">
        <w:rPr>
          <w:rFonts w:asciiTheme="minorHAnsi" w:hAnsiTheme="minorHAnsi" w:cstheme="minorHAnsi"/>
          <w:iCs/>
          <w:lang w:val="en-GB"/>
        </w:rPr>
        <w:t>, which may include simulation</w:t>
      </w:r>
      <w:r w:rsidR="003A2D77" w:rsidRPr="00C84D85">
        <w:rPr>
          <w:rFonts w:asciiTheme="minorHAnsi" w:hAnsiTheme="minorHAnsi" w:cstheme="minorHAnsi"/>
          <w:iCs/>
          <w:lang w:val="en-GB"/>
        </w:rPr>
        <w:t>s</w:t>
      </w:r>
      <w:r w:rsidR="002C42C4" w:rsidRPr="00C84D85">
        <w:rPr>
          <w:rFonts w:asciiTheme="minorHAnsi" w:hAnsiTheme="minorHAnsi" w:cstheme="minorHAnsi"/>
          <w:iCs/>
          <w:lang w:val="en-GB"/>
        </w:rPr>
        <w:t xml:space="preserve"> of search and rescue at heritage site</w:t>
      </w:r>
      <w:r w:rsidR="003A2D77" w:rsidRPr="00C84D85">
        <w:rPr>
          <w:rFonts w:asciiTheme="minorHAnsi" w:hAnsiTheme="minorHAnsi" w:cstheme="minorHAnsi"/>
          <w:iCs/>
          <w:lang w:val="en-GB"/>
        </w:rPr>
        <w:t>s</w:t>
      </w:r>
      <w:r w:rsidR="002C42C4" w:rsidRPr="00C84D85">
        <w:rPr>
          <w:rFonts w:asciiTheme="minorHAnsi" w:hAnsiTheme="minorHAnsi" w:cstheme="minorHAnsi"/>
          <w:iCs/>
          <w:lang w:val="en-GB"/>
        </w:rPr>
        <w:t xml:space="preserve">. </w:t>
      </w:r>
    </w:p>
    <w:p w14:paraId="64EBD208" w14:textId="77777777" w:rsidR="002F587C" w:rsidRPr="00C84D85" w:rsidRDefault="002F587C" w:rsidP="00EC2EAD">
      <w:pPr>
        <w:jc w:val="both"/>
        <w:rPr>
          <w:rFonts w:asciiTheme="minorHAnsi" w:hAnsiTheme="minorHAnsi" w:cstheme="minorHAnsi"/>
        </w:rPr>
      </w:pPr>
    </w:p>
    <w:p w14:paraId="697BB16E" w14:textId="4ACF15E5" w:rsidR="00EC2EAD" w:rsidRPr="00C84D85" w:rsidRDefault="00EC2EAD" w:rsidP="003105A3">
      <w:pPr>
        <w:pStyle w:val="Heading3"/>
        <w:spacing w:after="120"/>
        <w:rPr>
          <w:rFonts w:asciiTheme="minorHAnsi" w:hAnsiTheme="minorHAnsi" w:cstheme="minorHAnsi"/>
          <w:color w:val="C00000"/>
        </w:rPr>
      </w:pPr>
      <w:bookmarkStart w:id="17" w:name="_Toc54964537"/>
      <w:r w:rsidRPr="00C84D85">
        <w:rPr>
          <w:rFonts w:asciiTheme="minorHAnsi" w:hAnsiTheme="minorHAnsi" w:cstheme="minorHAnsi"/>
          <w:color w:val="C00000"/>
        </w:rPr>
        <w:t>3.1.3 Preparatory Actions for Cultural Heritage Authorities</w:t>
      </w:r>
      <w:bookmarkEnd w:id="17"/>
      <w:r w:rsidRPr="00C84D85">
        <w:rPr>
          <w:rFonts w:asciiTheme="minorHAnsi" w:hAnsiTheme="minorHAnsi" w:cstheme="minorHAnsi"/>
          <w:color w:val="C00000"/>
        </w:rPr>
        <w:t xml:space="preserve"> </w:t>
      </w:r>
    </w:p>
    <w:p w14:paraId="3AF1875F" w14:textId="42B2DB5C" w:rsidR="002F587C" w:rsidRPr="00C84D85" w:rsidRDefault="002F587C" w:rsidP="00D55D61">
      <w:pPr>
        <w:jc w:val="both"/>
        <w:rPr>
          <w:rFonts w:asciiTheme="minorHAnsi" w:hAnsiTheme="minorHAnsi" w:cstheme="minorHAnsi"/>
        </w:rPr>
      </w:pPr>
      <w:r w:rsidRPr="00C84D85">
        <w:rPr>
          <w:rFonts w:asciiTheme="minorHAnsi" w:hAnsiTheme="minorHAnsi" w:cstheme="minorHAnsi"/>
        </w:rPr>
        <w:t>To ensure heritage safeguard during search and rescue</w:t>
      </w:r>
      <w:r w:rsidR="00D4272F" w:rsidRPr="00C84D85">
        <w:rPr>
          <w:rFonts w:asciiTheme="minorHAnsi" w:hAnsiTheme="minorHAnsi" w:cstheme="minorHAnsi"/>
        </w:rPr>
        <w:t>,</w:t>
      </w:r>
      <w:r w:rsidRPr="00C84D85">
        <w:rPr>
          <w:rFonts w:asciiTheme="minorHAnsi" w:hAnsiTheme="minorHAnsi" w:cstheme="minorHAnsi"/>
        </w:rPr>
        <w:t xml:space="preserve"> cultural heritage authorities in collaboration with </w:t>
      </w:r>
      <w:r w:rsidR="003E29E5" w:rsidRPr="00C84D85">
        <w:rPr>
          <w:rFonts w:asciiTheme="minorHAnsi" w:hAnsiTheme="minorHAnsi" w:cstheme="minorHAnsi"/>
        </w:rPr>
        <w:t xml:space="preserve">CFA </w:t>
      </w:r>
      <w:r w:rsidRPr="00C84D85">
        <w:rPr>
          <w:rFonts w:asciiTheme="minorHAnsi" w:hAnsiTheme="minorHAnsi" w:cstheme="minorHAnsi"/>
        </w:rPr>
        <w:t>and relevant community representatives</w:t>
      </w:r>
      <w:r w:rsidR="003105A3" w:rsidRPr="00C84D85">
        <w:rPr>
          <w:rFonts w:asciiTheme="minorHAnsi" w:hAnsiTheme="minorHAnsi" w:cstheme="minorHAnsi"/>
        </w:rPr>
        <w:t>,</w:t>
      </w:r>
      <w:r w:rsidRPr="00C84D85">
        <w:rPr>
          <w:rFonts w:asciiTheme="minorHAnsi" w:hAnsiTheme="minorHAnsi" w:cstheme="minorHAnsi"/>
        </w:rPr>
        <w:t xml:space="preserve"> should undertake the following preparatory actions:</w:t>
      </w:r>
    </w:p>
    <w:p w14:paraId="52E5886E" w14:textId="77777777" w:rsidR="006F62BB" w:rsidRPr="00C84D85" w:rsidRDefault="006F62BB" w:rsidP="00D55D61">
      <w:pPr>
        <w:jc w:val="both"/>
        <w:rPr>
          <w:rFonts w:asciiTheme="minorHAnsi" w:hAnsiTheme="minorHAnsi" w:cstheme="minorHAnsi"/>
        </w:rPr>
      </w:pPr>
    </w:p>
    <w:p w14:paraId="43E0A52B" w14:textId="6FD46A22" w:rsidR="00696F3C" w:rsidRPr="00C84D85" w:rsidRDefault="00696F3C" w:rsidP="00D32B31">
      <w:pPr>
        <w:pStyle w:val="ListParagraph"/>
        <w:numPr>
          <w:ilvl w:val="0"/>
          <w:numId w:val="6"/>
        </w:numPr>
        <w:ind w:left="567" w:hanging="425"/>
        <w:contextualSpacing w:val="0"/>
        <w:jc w:val="both"/>
        <w:rPr>
          <w:rFonts w:asciiTheme="minorHAnsi" w:hAnsiTheme="minorHAnsi" w:cstheme="minorHAnsi"/>
          <w:lang w:val="en-GB"/>
        </w:rPr>
      </w:pPr>
      <w:r w:rsidRPr="00C84D85">
        <w:rPr>
          <w:rFonts w:asciiTheme="minorHAnsi" w:hAnsiTheme="minorHAnsi" w:cstheme="minorHAnsi"/>
          <w:lang w:val="en-GB"/>
        </w:rPr>
        <w:t xml:space="preserve">Provide geo-referenced and ready to share lists of heritage </w:t>
      </w:r>
      <w:r w:rsidR="000744D1" w:rsidRPr="00C84D85">
        <w:rPr>
          <w:rFonts w:asciiTheme="minorHAnsi" w:hAnsiTheme="minorHAnsi" w:cstheme="minorHAnsi"/>
          <w:lang w:val="en-GB"/>
        </w:rPr>
        <w:t>sites to</w:t>
      </w:r>
      <w:r w:rsidRPr="00C84D85">
        <w:rPr>
          <w:rFonts w:asciiTheme="minorHAnsi" w:hAnsiTheme="minorHAnsi" w:cstheme="minorHAnsi"/>
          <w:lang w:val="en-GB"/>
        </w:rPr>
        <w:t xml:space="preserve"> LEMA in risk-prone areas.</w:t>
      </w:r>
    </w:p>
    <w:p w14:paraId="42F8947C" w14:textId="77777777" w:rsidR="00D616C0" w:rsidRPr="00C84D85" w:rsidRDefault="00D616C0" w:rsidP="00D616C0">
      <w:pPr>
        <w:ind w:left="142"/>
        <w:jc w:val="both"/>
        <w:rPr>
          <w:rFonts w:asciiTheme="minorHAnsi" w:hAnsiTheme="minorHAnsi" w:cstheme="minorHAnsi"/>
          <w:lang w:val="en-GB"/>
        </w:rPr>
      </w:pPr>
    </w:p>
    <w:p w14:paraId="4AAFC72A" w14:textId="0587C015" w:rsidR="006F62BB" w:rsidRPr="00C84D85" w:rsidRDefault="002F587C" w:rsidP="00D32B31">
      <w:pPr>
        <w:pStyle w:val="ListParagraph"/>
        <w:numPr>
          <w:ilvl w:val="0"/>
          <w:numId w:val="6"/>
        </w:numPr>
        <w:ind w:left="567" w:hanging="425"/>
        <w:contextualSpacing w:val="0"/>
        <w:jc w:val="both"/>
        <w:rPr>
          <w:rFonts w:asciiTheme="minorHAnsi" w:hAnsiTheme="minorHAnsi" w:cstheme="minorHAnsi"/>
          <w:lang w:val="en-GB"/>
        </w:rPr>
      </w:pPr>
      <w:r w:rsidRPr="00C84D85">
        <w:rPr>
          <w:rFonts w:asciiTheme="minorHAnsi" w:hAnsiTheme="minorHAnsi" w:cstheme="minorHAnsi"/>
          <w:lang w:val="en-GB"/>
        </w:rPr>
        <w:lastRenderedPageBreak/>
        <w:t>P</w:t>
      </w:r>
      <w:r w:rsidR="006F62BB" w:rsidRPr="00C84D85">
        <w:rPr>
          <w:rFonts w:asciiTheme="minorHAnsi" w:hAnsiTheme="minorHAnsi" w:cstheme="minorHAnsi"/>
          <w:lang w:val="en-GB"/>
        </w:rPr>
        <w:t>repar</w:t>
      </w:r>
      <w:r w:rsidRPr="00C84D85">
        <w:rPr>
          <w:rFonts w:asciiTheme="minorHAnsi" w:hAnsiTheme="minorHAnsi" w:cstheme="minorHAnsi"/>
          <w:lang w:val="en-GB"/>
        </w:rPr>
        <w:t>e</w:t>
      </w:r>
      <w:r w:rsidR="006F62BB" w:rsidRPr="00C84D85">
        <w:rPr>
          <w:rFonts w:asciiTheme="minorHAnsi" w:hAnsiTheme="minorHAnsi" w:cstheme="minorHAnsi"/>
          <w:lang w:val="en-GB"/>
        </w:rPr>
        <w:t xml:space="preserve"> documents </w:t>
      </w:r>
      <w:r w:rsidRPr="00C84D85">
        <w:rPr>
          <w:rFonts w:asciiTheme="minorHAnsi" w:hAnsiTheme="minorHAnsi" w:cstheme="minorHAnsi"/>
          <w:color w:val="000000" w:themeColor="text1"/>
          <w:lang w:val="en-GB"/>
        </w:rPr>
        <w:t xml:space="preserve">such as an </w:t>
      </w:r>
      <w:r w:rsidR="006F62BB" w:rsidRPr="00C84D85">
        <w:rPr>
          <w:rFonts w:asciiTheme="minorHAnsi" w:hAnsiTheme="minorHAnsi" w:cstheme="minorHAnsi"/>
          <w:color w:val="000000" w:themeColor="text1"/>
          <w:lang w:val="en-GB"/>
        </w:rPr>
        <w:t xml:space="preserve">Emergency Fact Sheet </w:t>
      </w:r>
      <w:r w:rsidRPr="00C84D85">
        <w:rPr>
          <w:rFonts w:asciiTheme="minorHAnsi" w:hAnsiTheme="minorHAnsi" w:cstheme="minorHAnsi"/>
          <w:color w:val="000000" w:themeColor="text1"/>
          <w:lang w:val="en-GB"/>
        </w:rPr>
        <w:t xml:space="preserve">(EFS) </w:t>
      </w:r>
      <w:r w:rsidR="006F62BB" w:rsidRPr="00C84D85">
        <w:rPr>
          <w:rFonts w:asciiTheme="minorHAnsi" w:hAnsiTheme="minorHAnsi" w:cstheme="minorHAnsi"/>
          <w:color w:val="000000" w:themeColor="text1"/>
          <w:lang w:val="en-GB"/>
        </w:rPr>
        <w:t xml:space="preserve">for </w:t>
      </w:r>
      <w:r w:rsidR="0038449E" w:rsidRPr="00C84D85">
        <w:rPr>
          <w:rFonts w:asciiTheme="minorHAnsi" w:hAnsiTheme="minorHAnsi" w:cstheme="minorHAnsi"/>
          <w:color w:val="000000" w:themeColor="text1"/>
          <w:lang w:val="en-GB"/>
        </w:rPr>
        <w:t>h</w:t>
      </w:r>
      <w:r w:rsidRPr="00C84D85">
        <w:rPr>
          <w:rFonts w:asciiTheme="minorHAnsi" w:hAnsiTheme="minorHAnsi" w:cstheme="minorHAnsi"/>
          <w:color w:val="000000" w:themeColor="text1"/>
          <w:lang w:val="en-GB"/>
        </w:rPr>
        <w:t xml:space="preserve">eritage </w:t>
      </w:r>
      <w:r w:rsidRPr="00C84D85">
        <w:rPr>
          <w:rFonts w:asciiTheme="minorHAnsi" w:hAnsiTheme="minorHAnsi" w:cstheme="minorHAnsi"/>
          <w:lang w:val="en-GB"/>
        </w:rPr>
        <w:t>structures</w:t>
      </w:r>
      <w:r w:rsidR="006F62BB" w:rsidRPr="00C84D85">
        <w:rPr>
          <w:rFonts w:asciiTheme="minorHAnsi" w:hAnsiTheme="minorHAnsi" w:cstheme="minorHAnsi"/>
          <w:lang w:val="en-GB"/>
        </w:rPr>
        <w:t xml:space="preserve"> that covers region</w:t>
      </w:r>
      <w:r w:rsidR="003E29E5" w:rsidRPr="00C84D85">
        <w:rPr>
          <w:rFonts w:asciiTheme="minorHAnsi" w:hAnsiTheme="minorHAnsi" w:cstheme="minorHAnsi"/>
          <w:lang w:val="en-GB"/>
        </w:rPr>
        <w:t xml:space="preserve"> specific </w:t>
      </w:r>
      <w:r w:rsidR="006F62BB" w:rsidRPr="00C84D85">
        <w:rPr>
          <w:rFonts w:asciiTheme="minorHAnsi" w:hAnsiTheme="minorHAnsi" w:cstheme="minorHAnsi"/>
          <w:lang w:val="en-GB"/>
        </w:rPr>
        <w:t xml:space="preserve">information for USAR </w:t>
      </w:r>
      <w:r w:rsidRPr="00C84D85">
        <w:rPr>
          <w:rFonts w:asciiTheme="minorHAnsi" w:hAnsiTheme="minorHAnsi" w:cstheme="minorHAnsi"/>
          <w:lang w:val="en-GB"/>
        </w:rPr>
        <w:t>T</w:t>
      </w:r>
      <w:r w:rsidR="006F62BB" w:rsidRPr="00C84D85">
        <w:rPr>
          <w:rFonts w:asciiTheme="minorHAnsi" w:hAnsiTheme="minorHAnsi" w:cstheme="minorHAnsi"/>
          <w:lang w:val="en-GB"/>
        </w:rPr>
        <w:t>eams to use in emergency situations</w:t>
      </w:r>
      <w:r w:rsidR="003E29E5" w:rsidRPr="00C84D85">
        <w:rPr>
          <w:rFonts w:asciiTheme="minorHAnsi" w:hAnsiTheme="minorHAnsi" w:cstheme="minorHAnsi"/>
          <w:lang w:val="en-GB"/>
        </w:rPr>
        <w:t>, especially for risk</w:t>
      </w:r>
      <w:r w:rsidRPr="00C84D85">
        <w:rPr>
          <w:rFonts w:asciiTheme="minorHAnsi" w:hAnsiTheme="minorHAnsi" w:cstheme="minorHAnsi"/>
          <w:lang w:val="en-GB"/>
        </w:rPr>
        <w:t>-</w:t>
      </w:r>
      <w:r w:rsidR="006F62BB" w:rsidRPr="00C84D85">
        <w:rPr>
          <w:rFonts w:asciiTheme="minorHAnsi" w:hAnsiTheme="minorHAnsi" w:cstheme="minorHAnsi"/>
          <w:lang w:val="en-GB"/>
        </w:rPr>
        <w:t>prone countries.</w:t>
      </w:r>
    </w:p>
    <w:p w14:paraId="547882FA" w14:textId="77777777" w:rsidR="006F62BB" w:rsidRPr="00C84D85" w:rsidRDefault="006F62BB" w:rsidP="00E76A0B">
      <w:pPr>
        <w:pStyle w:val="ListParagraph"/>
        <w:ind w:left="567" w:hanging="425"/>
        <w:contextualSpacing w:val="0"/>
        <w:jc w:val="both"/>
        <w:rPr>
          <w:rFonts w:asciiTheme="minorHAnsi" w:hAnsiTheme="minorHAnsi" w:cstheme="minorHAnsi"/>
          <w:lang w:val="en-GB"/>
        </w:rPr>
      </w:pPr>
    </w:p>
    <w:p w14:paraId="401E41F3" w14:textId="7223950E" w:rsidR="006F62BB" w:rsidRPr="00C84D85" w:rsidRDefault="003E29E5" w:rsidP="00D32B31">
      <w:pPr>
        <w:pStyle w:val="ListParagraph"/>
        <w:numPr>
          <w:ilvl w:val="0"/>
          <w:numId w:val="6"/>
        </w:numPr>
        <w:ind w:left="567" w:hanging="425"/>
        <w:contextualSpacing w:val="0"/>
        <w:jc w:val="both"/>
        <w:rPr>
          <w:rFonts w:asciiTheme="minorHAnsi" w:hAnsiTheme="minorHAnsi" w:cstheme="minorHAnsi"/>
          <w:lang w:val="en-GB"/>
        </w:rPr>
      </w:pPr>
      <w:bookmarkStart w:id="18" w:name="_Hlk52960736"/>
      <w:r w:rsidRPr="00C84D85">
        <w:rPr>
          <w:rFonts w:asciiTheme="minorHAnsi" w:hAnsiTheme="minorHAnsi" w:cstheme="minorHAnsi"/>
          <w:lang w:val="en-GB"/>
        </w:rPr>
        <w:t>Organise</w:t>
      </w:r>
      <w:r w:rsidR="006F62BB" w:rsidRPr="00C84D85">
        <w:rPr>
          <w:rFonts w:asciiTheme="minorHAnsi" w:hAnsiTheme="minorHAnsi" w:cstheme="minorHAnsi"/>
          <w:lang w:val="en-GB"/>
        </w:rPr>
        <w:t xml:space="preserve"> </w:t>
      </w:r>
      <w:r w:rsidRPr="00C84D85">
        <w:rPr>
          <w:rFonts w:asciiTheme="minorHAnsi" w:hAnsiTheme="minorHAnsi" w:cstheme="minorHAnsi"/>
          <w:lang w:val="en-GB"/>
        </w:rPr>
        <w:t xml:space="preserve">information briefs on important cultural heritage sites in each risk-prone country for USAR </w:t>
      </w:r>
      <w:r w:rsidR="00D616C0" w:rsidRPr="00C84D85">
        <w:rPr>
          <w:rFonts w:asciiTheme="minorHAnsi" w:hAnsiTheme="minorHAnsi" w:cstheme="minorHAnsi"/>
          <w:lang w:val="en-GB"/>
        </w:rPr>
        <w:t>T</w:t>
      </w:r>
      <w:r w:rsidRPr="00C84D85">
        <w:rPr>
          <w:rFonts w:asciiTheme="minorHAnsi" w:hAnsiTheme="minorHAnsi" w:cstheme="minorHAnsi"/>
          <w:lang w:val="en-GB"/>
        </w:rPr>
        <w:t xml:space="preserve">eams. This information should include local cultural or religious beliefs and special measures to be followed at heritage sites e.g., </w:t>
      </w:r>
      <w:bookmarkEnd w:id="18"/>
      <w:r w:rsidR="00696F3C" w:rsidRPr="00C84D85">
        <w:rPr>
          <w:rFonts w:asciiTheme="minorHAnsi" w:hAnsiTheme="minorHAnsi" w:cstheme="minorHAnsi"/>
          <w:lang w:val="en-GB"/>
        </w:rPr>
        <w:t>working in sacred spaces.</w:t>
      </w:r>
    </w:p>
    <w:p w14:paraId="5D28A2DA" w14:textId="77777777" w:rsidR="00D616C0" w:rsidRPr="00C84D85" w:rsidRDefault="00D616C0" w:rsidP="00D616C0">
      <w:pPr>
        <w:jc w:val="both"/>
        <w:rPr>
          <w:rFonts w:asciiTheme="minorHAnsi" w:hAnsiTheme="minorHAnsi" w:cstheme="minorHAnsi"/>
          <w:lang w:val="en-GB"/>
        </w:rPr>
      </w:pPr>
    </w:p>
    <w:p w14:paraId="63D4E72F" w14:textId="689041B2" w:rsidR="006F62BB" w:rsidRPr="00C84D85" w:rsidRDefault="006F62BB" w:rsidP="00D32B31">
      <w:pPr>
        <w:pStyle w:val="ListParagraph"/>
        <w:numPr>
          <w:ilvl w:val="0"/>
          <w:numId w:val="6"/>
        </w:numPr>
        <w:ind w:left="567" w:hanging="425"/>
        <w:contextualSpacing w:val="0"/>
        <w:jc w:val="both"/>
        <w:rPr>
          <w:rFonts w:asciiTheme="minorHAnsi" w:hAnsiTheme="minorHAnsi" w:cstheme="minorHAnsi"/>
          <w:lang w:val="en-GB"/>
        </w:rPr>
      </w:pPr>
      <w:r w:rsidRPr="00C84D85">
        <w:rPr>
          <w:rFonts w:asciiTheme="minorHAnsi" w:hAnsiTheme="minorHAnsi" w:cstheme="minorHAnsi"/>
          <w:lang w:val="en-GB"/>
        </w:rPr>
        <w:t>Organi</w:t>
      </w:r>
      <w:r w:rsidR="002F587C" w:rsidRPr="00C84D85">
        <w:rPr>
          <w:rFonts w:asciiTheme="minorHAnsi" w:hAnsiTheme="minorHAnsi" w:cstheme="minorHAnsi"/>
          <w:lang w:val="en-GB"/>
        </w:rPr>
        <w:t>s</w:t>
      </w:r>
      <w:r w:rsidRPr="00C84D85">
        <w:rPr>
          <w:rFonts w:asciiTheme="minorHAnsi" w:hAnsiTheme="minorHAnsi" w:cstheme="minorHAnsi"/>
          <w:lang w:val="en-GB"/>
        </w:rPr>
        <w:t xml:space="preserve">e </w:t>
      </w:r>
      <w:r w:rsidR="00696F3C" w:rsidRPr="00C84D85">
        <w:rPr>
          <w:rFonts w:asciiTheme="minorHAnsi" w:hAnsiTheme="minorHAnsi" w:cstheme="minorHAnsi"/>
          <w:lang w:val="en-GB"/>
        </w:rPr>
        <w:t xml:space="preserve">general awareness as well as specialised </w:t>
      </w:r>
      <w:r w:rsidRPr="00C84D85">
        <w:rPr>
          <w:rFonts w:asciiTheme="minorHAnsi" w:hAnsiTheme="minorHAnsi" w:cstheme="minorHAnsi"/>
          <w:lang w:val="en-GB"/>
        </w:rPr>
        <w:t xml:space="preserve">training </w:t>
      </w:r>
      <w:r w:rsidR="00696F3C" w:rsidRPr="00C84D85">
        <w:rPr>
          <w:rFonts w:asciiTheme="minorHAnsi" w:hAnsiTheme="minorHAnsi" w:cstheme="minorHAnsi"/>
          <w:lang w:val="en-GB"/>
        </w:rPr>
        <w:t xml:space="preserve">in collaboration with LEMA </w:t>
      </w:r>
      <w:r w:rsidRPr="00C84D85">
        <w:rPr>
          <w:rFonts w:asciiTheme="minorHAnsi" w:hAnsiTheme="minorHAnsi" w:cstheme="minorHAnsi"/>
          <w:lang w:val="en-GB"/>
        </w:rPr>
        <w:t xml:space="preserve">for </w:t>
      </w:r>
      <w:r w:rsidR="00696F3C" w:rsidRPr="00C84D85">
        <w:rPr>
          <w:rFonts w:asciiTheme="minorHAnsi" w:hAnsiTheme="minorHAnsi" w:cstheme="minorHAnsi"/>
          <w:lang w:val="en-GB"/>
        </w:rPr>
        <w:t xml:space="preserve">all </w:t>
      </w:r>
      <w:r w:rsidRPr="00C84D85">
        <w:rPr>
          <w:rFonts w:asciiTheme="minorHAnsi" w:hAnsiTheme="minorHAnsi" w:cstheme="minorHAnsi"/>
          <w:lang w:val="en-GB"/>
        </w:rPr>
        <w:t>USAR</w:t>
      </w:r>
      <w:r w:rsidR="00696F3C" w:rsidRPr="00C84D85">
        <w:rPr>
          <w:rFonts w:asciiTheme="minorHAnsi" w:hAnsiTheme="minorHAnsi" w:cstheme="minorHAnsi"/>
          <w:lang w:val="en-GB"/>
        </w:rPr>
        <w:t xml:space="preserve"> </w:t>
      </w:r>
      <w:r w:rsidR="00D616C0" w:rsidRPr="00C84D85">
        <w:rPr>
          <w:rFonts w:asciiTheme="minorHAnsi" w:hAnsiTheme="minorHAnsi" w:cstheme="minorHAnsi"/>
          <w:lang w:val="en-GB"/>
        </w:rPr>
        <w:t>T</w:t>
      </w:r>
      <w:r w:rsidR="00696F3C" w:rsidRPr="00C84D85">
        <w:rPr>
          <w:rFonts w:asciiTheme="minorHAnsi" w:hAnsiTheme="minorHAnsi" w:cstheme="minorHAnsi"/>
          <w:lang w:val="en-GB"/>
        </w:rPr>
        <w:t>eams</w:t>
      </w:r>
      <w:r w:rsidRPr="00C84D85">
        <w:rPr>
          <w:rFonts w:asciiTheme="minorHAnsi" w:hAnsiTheme="minorHAnsi" w:cstheme="minorHAnsi"/>
          <w:lang w:val="en-GB"/>
        </w:rPr>
        <w:t>.</w:t>
      </w:r>
    </w:p>
    <w:p w14:paraId="683C19FE" w14:textId="77777777" w:rsidR="00696F3C" w:rsidRPr="00C84D85" w:rsidRDefault="00696F3C" w:rsidP="00696F3C">
      <w:pPr>
        <w:pStyle w:val="ListParagraph"/>
        <w:ind w:left="567"/>
        <w:contextualSpacing w:val="0"/>
        <w:jc w:val="both"/>
        <w:rPr>
          <w:rFonts w:asciiTheme="minorHAnsi" w:hAnsiTheme="minorHAnsi" w:cstheme="minorHAnsi"/>
          <w:lang w:val="en-GB"/>
        </w:rPr>
      </w:pPr>
    </w:p>
    <w:p w14:paraId="582D59C0" w14:textId="3794D020" w:rsidR="00696F3C" w:rsidRPr="00C84D85" w:rsidRDefault="00696F3C" w:rsidP="00D32B31">
      <w:pPr>
        <w:pStyle w:val="ListParagraph"/>
        <w:numPr>
          <w:ilvl w:val="0"/>
          <w:numId w:val="6"/>
        </w:numPr>
        <w:ind w:left="567" w:hanging="425"/>
        <w:contextualSpacing w:val="0"/>
        <w:jc w:val="both"/>
        <w:rPr>
          <w:rFonts w:asciiTheme="minorHAnsi" w:hAnsiTheme="minorHAnsi" w:cstheme="minorHAnsi"/>
          <w:lang w:val="en-GB"/>
        </w:rPr>
      </w:pPr>
      <w:r w:rsidRPr="00C84D85">
        <w:rPr>
          <w:rFonts w:asciiTheme="minorHAnsi" w:hAnsiTheme="minorHAnsi" w:cstheme="minorHAnsi"/>
          <w:lang w:val="en-GB"/>
        </w:rPr>
        <w:t xml:space="preserve">Carry out joint simulations with USAR </w:t>
      </w:r>
      <w:r w:rsidR="00D616C0" w:rsidRPr="00C84D85">
        <w:rPr>
          <w:rFonts w:asciiTheme="minorHAnsi" w:hAnsiTheme="minorHAnsi" w:cstheme="minorHAnsi"/>
          <w:lang w:val="en-GB"/>
        </w:rPr>
        <w:t>T</w:t>
      </w:r>
      <w:r w:rsidRPr="00C84D85">
        <w:rPr>
          <w:rFonts w:asciiTheme="minorHAnsi" w:hAnsiTheme="minorHAnsi" w:cstheme="minorHAnsi"/>
          <w:lang w:val="en-GB"/>
        </w:rPr>
        <w:t xml:space="preserve">eams, LEMA and CFA to test readiness for providing cultural first aid in tandem with search and rescue. </w:t>
      </w:r>
    </w:p>
    <w:p w14:paraId="72754ECB" w14:textId="2A16BB7E" w:rsidR="00D55D61" w:rsidRPr="00C84D85" w:rsidRDefault="00D55D61" w:rsidP="00D55D61">
      <w:pPr>
        <w:jc w:val="both"/>
        <w:rPr>
          <w:rFonts w:asciiTheme="minorHAnsi" w:hAnsiTheme="minorHAnsi" w:cstheme="minorHAnsi"/>
        </w:rPr>
      </w:pPr>
    </w:p>
    <w:p w14:paraId="45239CE7" w14:textId="0E6E9A22" w:rsidR="005C50E0" w:rsidRPr="00C84D85" w:rsidRDefault="005C50E0">
      <w:pPr>
        <w:rPr>
          <w:rFonts w:asciiTheme="minorHAnsi" w:hAnsiTheme="minorHAnsi" w:cstheme="minorHAnsi"/>
        </w:rPr>
      </w:pPr>
      <w:r w:rsidRPr="00C84D85">
        <w:rPr>
          <w:rFonts w:asciiTheme="minorHAnsi" w:hAnsiTheme="minorHAnsi" w:cstheme="minorHAnsi"/>
        </w:rPr>
        <w:br w:type="page"/>
      </w:r>
    </w:p>
    <w:p w14:paraId="7B98B926" w14:textId="100698C0" w:rsidR="00D55D61" w:rsidRPr="00C84D85" w:rsidRDefault="00D55D61" w:rsidP="00996611">
      <w:pPr>
        <w:pStyle w:val="Heading2"/>
        <w:spacing w:after="120"/>
        <w:jc w:val="both"/>
        <w:rPr>
          <w:rFonts w:asciiTheme="minorHAnsi" w:hAnsiTheme="minorHAnsi" w:cstheme="minorHAnsi"/>
          <w:b/>
          <w:bCs/>
          <w:color w:val="FFC000" w:themeColor="accent4"/>
          <w:sz w:val="24"/>
          <w:szCs w:val="24"/>
        </w:rPr>
      </w:pPr>
      <w:bookmarkStart w:id="19" w:name="_3.2_Mobilisation"/>
      <w:bookmarkStart w:id="20" w:name="_Toc54964538"/>
      <w:bookmarkEnd w:id="19"/>
      <w:r w:rsidRPr="00C84D85">
        <w:rPr>
          <w:rFonts w:asciiTheme="minorHAnsi" w:hAnsiTheme="minorHAnsi" w:cstheme="minorHAnsi"/>
          <w:b/>
          <w:bCs/>
          <w:color w:val="FFC000" w:themeColor="accent4"/>
          <w:sz w:val="24"/>
          <w:szCs w:val="24"/>
        </w:rPr>
        <w:lastRenderedPageBreak/>
        <w:t>3.2 Mobilisation</w:t>
      </w:r>
      <w:bookmarkEnd w:id="20"/>
    </w:p>
    <w:p w14:paraId="681EB678" w14:textId="68E4B07B" w:rsidR="00D55D61" w:rsidRPr="00C84D85" w:rsidRDefault="00D55D61" w:rsidP="00D55D61">
      <w:pPr>
        <w:jc w:val="both"/>
        <w:rPr>
          <w:rFonts w:asciiTheme="minorHAnsi" w:hAnsiTheme="minorHAnsi" w:cstheme="minorHAnsi"/>
        </w:rPr>
      </w:pPr>
      <w:r w:rsidRPr="00C84D85">
        <w:rPr>
          <w:rFonts w:asciiTheme="minorHAnsi" w:hAnsiTheme="minorHAnsi" w:cstheme="minorHAnsi"/>
        </w:rPr>
        <w:t xml:space="preserve">The mobilisation phase is the period immediately following the incidence of a disaster. At this time, international USAR Teams prepare to respond and travel to assist the affected country. </w:t>
      </w:r>
    </w:p>
    <w:p w14:paraId="36DFA398" w14:textId="4E0A1C42" w:rsidR="006F62BB" w:rsidRPr="00C84D85" w:rsidRDefault="006F62BB" w:rsidP="00D55D61">
      <w:pPr>
        <w:jc w:val="both"/>
        <w:rPr>
          <w:rFonts w:asciiTheme="minorHAnsi" w:hAnsiTheme="minorHAnsi" w:cstheme="minorHAnsi"/>
        </w:rPr>
      </w:pPr>
    </w:p>
    <w:p w14:paraId="24B9D041" w14:textId="77777777" w:rsidR="004D2B59" w:rsidRPr="00C84D85" w:rsidRDefault="004D2B59" w:rsidP="004D2B59">
      <w:pPr>
        <w:jc w:val="both"/>
        <w:rPr>
          <w:rFonts w:asciiTheme="minorHAnsi" w:hAnsiTheme="minorHAnsi" w:cstheme="minorHAnsi"/>
        </w:rPr>
      </w:pPr>
      <w:r w:rsidRPr="00C84D85">
        <w:rPr>
          <w:rFonts w:asciiTheme="minorHAnsi" w:hAnsiTheme="minorHAnsi" w:cstheme="minorHAnsi"/>
        </w:rPr>
        <w:t xml:space="preserve">For more information: </w:t>
      </w:r>
    </w:p>
    <w:p w14:paraId="07770451" w14:textId="570F2C3B" w:rsidR="004D2B59" w:rsidRPr="00C84D85" w:rsidRDefault="00C616F8" w:rsidP="004D2B59">
      <w:pPr>
        <w:jc w:val="both"/>
        <w:rPr>
          <w:rFonts w:asciiTheme="minorHAnsi" w:hAnsiTheme="minorHAnsi" w:cstheme="minorHAnsi"/>
          <w:color w:val="2F5496" w:themeColor="accent1" w:themeShade="BF"/>
        </w:rPr>
      </w:pPr>
      <w:hyperlink r:id="rId17" w:history="1">
        <w:r w:rsidR="004D2B59" w:rsidRPr="00C84D85">
          <w:rPr>
            <w:rStyle w:val="Hyperlink"/>
            <w:rFonts w:asciiTheme="minorHAnsi" w:hAnsiTheme="minorHAnsi" w:cstheme="minorHAnsi"/>
            <w:color w:val="2F5496" w:themeColor="accent1" w:themeShade="BF"/>
            <w:u w:val="none"/>
          </w:rPr>
          <w:t>INSARAG Guidelines 2020 Volume II: Preparedness and Response Manual B: Operations</w:t>
        </w:r>
      </w:hyperlink>
      <w:r w:rsidR="004D2B59" w:rsidRPr="00C84D85">
        <w:rPr>
          <w:rFonts w:asciiTheme="minorHAnsi" w:hAnsiTheme="minorHAnsi" w:cstheme="minorHAnsi"/>
          <w:color w:val="2F5496" w:themeColor="accent1" w:themeShade="BF"/>
        </w:rPr>
        <w:t xml:space="preserve">, p. 6: </w:t>
      </w:r>
    </w:p>
    <w:p w14:paraId="7BED3B77" w14:textId="77777777" w:rsidR="004D2B59" w:rsidRPr="00C84D85" w:rsidRDefault="004D2B59" w:rsidP="004D2B59">
      <w:pPr>
        <w:jc w:val="both"/>
        <w:rPr>
          <w:rFonts w:asciiTheme="minorHAnsi" w:hAnsiTheme="minorHAnsi" w:cstheme="minorHAnsi"/>
          <w:color w:val="2F5496" w:themeColor="accent1" w:themeShade="BF"/>
        </w:rPr>
      </w:pPr>
      <w:r w:rsidRPr="00C84D85">
        <w:rPr>
          <w:rFonts w:asciiTheme="minorHAnsi" w:hAnsiTheme="minorHAnsi" w:cstheme="minorHAnsi"/>
          <w:color w:val="2F5496" w:themeColor="accent1" w:themeShade="BF"/>
        </w:rPr>
        <w:t>https://perma.cc/JM4A-ZAS6</w:t>
      </w:r>
    </w:p>
    <w:p w14:paraId="74EAF2BB" w14:textId="77777777" w:rsidR="0000511B" w:rsidRPr="00C84D85" w:rsidRDefault="0000511B" w:rsidP="00D55D61">
      <w:pPr>
        <w:jc w:val="both"/>
        <w:rPr>
          <w:rFonts w:asciiTheme="minorHAnsi" w:hAnsiTheme="minorHAnsi" w:cstheme="minorHAnsi"/>
        </w:rPr>
      </w:pPr>
    </w:p>
    <w:p w14:paraId="3B57BA9A" w14:textId="3D2987D4" w:rsidR="00E76A0B" w:rsidRPr="00C84D85" w:rsidRDefault="00D55D61" w:rsidP="00996611">
      <w:pPr>
        <w:pStyle w:val="Heading3"/>
        <w:spacing w:after="120"/>
        <w:rPr>
          <w:rFonts w:asciiTheme="minorHAnsi" w:hAnsiTheme="minorHAnsi" w:cstheme="minorHAnsi"/>
          <w:color w:val="FFC000" w:themeColor="accent4"/>
        </w:rPr>
      </w:pPr>
      <w:bookmarkStart w:id="21" w:name="_Toc54964539"/>
      <w:r w:rsidRPr="00C84D85">
        <w:rPr>
          <w:rFonts w:asciiTheme="minorHAnsi" w:hAnsiTheme="minorHAnsi" w:cstheme="minorHAnsi"/>
          <w:color w:val="FFC000" w:themeColor="accent4"/>
        </w:rPr>
        <w:t xml:space="preserve">3.2.1 </w:t>
      </w:r>
      <w:r w:rsidR="00BF0E5F" w:rsidRPr="00C84D85">
        <w:rPr>
          <w:rFonts w:asciiTheme="minorHAnsi" w:hAnsiTheme="minorHAnsi" w:cstheme="minorHAnsi"/>
          <w:color w:val="FFC000" w:themeColor="accent4"/>
        </w:rPr>
        <w:t>Recommendations for USAR Teams</w:t>
      </w:r>
      <w:bookmarkEnd w:id="21"/>
    </w:p>
    <w:p w14:paraId="18CE2C9A" w14:textId="5F5AD985" w:rsidR="00E76A0B" w:rsidRPr="00C84D85" w:rsidRDefault="00E76A0B" w:rsidP="00E76A0B">
      <w:pPr>
        <w:jc w:val="both"/>
        <w:rPr>
          <w:rFonts w:asciiTheme="minorHAnsi" w:hAnsiTheme="minorHAnsi" w:cstheme="minorHAnsi"/>
          <w:bCs/>
          <w:i/>
          <w:iCs/>
        </w:rPr>
      </w:pPr>
      <w:r w:rsidRPr="00C84D85">
        <w:rPr>
          <w:rFonts w:asciiTheme="minorHAnsi" w:hAnsiTheme="minorHAnsi" w:cstheme="minorHAnsi"/>
          <w:bCs/>
          <w:i/>
          <w:iCs/>
        </w:rPr>
        <w:t>Pre-deployment considerations</w:t>
      </w:r>
    </w:p>
    <w:p w14:paraId="3891D45B" w14:textId="43722320" w:rsidR="00E76A0B" w:rsidRPr="00C84D85" w:rsidRDefault="00E76A0B" w:rsidP="00E76A0B">
      <w:pPr>
        <w:jc w:val="both"/>
        <w:rPr>
          <w:rFonts w:asciiTheme="minorHAnsi" w:hAnsiTheme="minorHAnsi" w:cstheme="minorHAnsi"/>
        </w:rPr>
      </w:pPr>
      <w:r w:rsidRPr="00C84D85">
        <w:rPr>
          <w:rFonts w:asciiTheme="minorHAnsi" w:hAnsiTheme="minorHAnsi" w:cstheme="minorHAnsi"/>
        </w:rPr>
        <w:t xml:space="preserve">Information shared by heritage authorities on the </w:t>
      </w:r>
      <w:hyperlink w:anchor="_Glossary_1" w:history="1">
        <w:r w:rsidRPr="00C84D85">
          <w:rPr>
            <w:rStyle w:val="Hyperlink"/>
            <w:rFonts w:asciiTheme="minorHAnsi" w:hAnsiTheme="minorHAnsi" w:cstheme="minorHAnsi"/>
            <w:color w:val="ED7D31" w:themeColor="accent2"/>
            <w:u w:val="none"/>
          </w:rPr>
          <w:t>Virtual On-Site Operations Coordination Centre (VOSOCC)</w:t>
        </w:r>
      </w:hyperlink>
      <w:r w:rsidRPr="00C84D85">
        <w:rPr>
          <w:rFonts w:asciiTheme="minorHAnsi" w:hAnsiTheme="minorHAnsi" w:cstheme="minorHAnsi"/>
          <w:color w:val="ED7D31" w:themeColor="accent2"/>
        </w:rPr>
        <w:t xml:space="preserve"> </w:t>
      </w:r>
      <w:r w:rsidRPr="00C84D85">
        <w:rPr>
          <w:rFonts w:asciiTheme="minorHAnsi" w:hAnsiTheme="minorHAnsi" w:cstheme="minorHAnsi"/>
        </w:rPr>
        <w:t xml:space="preserve">should be </w:t>
      </w:r>
      <w:r w:rsidR="0086703B" w:rsidRPr="00C84D85">
        <w:rPr>
          <w:rFonts w:asciiTheme="minorHAnsi" w:hAnsiTheme="minorHAnsi" w:cstheme="minorHAnsi"/>
        </w:rPr>
        <w:t>examined</w:t>
      </w:r>
      <w:r w:rsidRPr="00C84D85">
        <w:rPr>
          <w:rFonts w:asciiTheme="minorHAnsi" w:hAnsiTheme="minorHAnsi" w:cstheme="minorHAnsi"/>
        </w:rPr>
        <w:t xml:space="preserve"> and considered</w:t>
      </w:r>
      <w:r w:rsidR="0086703B" w:rsidRPr="00C84D85">
        <w:rPr>
          <w:rFonts w:asciiTheme="minorHAnsi" w:hAnsiTheme="minorHAnsi" w:cstheme="minorHAnsi"/>
        </w:rPr>
        <w:t>,</w:t>
      </w:r>
      <w:r w:rsidRPr="00C84D85">
        <w:rPr>
          <w:rFonts w:asciiTheme="minorHAnsi" w:hAnsiTheme="minorHAnsi" w:cstheme="minorHAnsi"/>
        </w:rPr>
        <w:t xml:space="preserve"> when creating an operation plan. Additionally, USAR Teams should include responsible heritage authorities</w:t>
      </w:r>
      <w:r w:rsidR="0086703B" w:rsidRPr="00C84D85">
        <w:rPr>
          <w:rFonts w:asciiTheme="minorHAnsi" w:hAnsiTheme="minorHAnsi" w:cstheme="minorHAnsi"/>
        </w:rPr>
        <w:t>, identified through LEMA</w:t>
      </w:r>
      <w:r w:rsidRPr="00C84D85">
        <w:rPr>
          <w:rFonts w:asciiTheme="minorHAnsi" w:hAnsiTheme="minorHAnsi" w:cstheme="minorHAnsi"/>
        </w:rPr>
        <w:t xml:space="preserve"> in their communication plans. </w:t>
      </w:r>
    </w:p>
    <w:p w14:paraId="64D9F663" w14:textId="77777777" w:rsidR="00E76A0B" w:rsidRPr="00C84D85" w:rsidRDefault="00E76A0B" w:rsidP="00E76A0B">
      <w:pPr>
        <w:jc w:val="both"/>
        <w:rPr>
          <w:rFonts w:asciiTheme="minorHAnsi" w:hAnsiTheme="minorHAnsi" w:cstheme="minorHAnsi"/>
          <w:b/>
        </w:rPr>
      </w:pPr>
    </w:p>
    <w:p w14:paraId="7D7C5BD6" w14:textId="3B4867D6" w:rsidR="00DC7C46" w:rsidRPr="00C84D85" w:rsidRDefault="00DC7C46" w:rsidP="00D32B31">
      <w:pPr>
        <w:pStyle w:val="ListParagraph"/>
        <w:numPr>
          <w:ilvl w:val="0"/>
          <w:numId w:val="8"/>
        </w:numPr>
        <w:ind w:left="567" w:hanging="425"/>
        <w:contextualSpacing w:val="0"/>
        <w:jc w:val="both"/>
        <w:rPr>
          <w:rFonts w:asciiTheme="minorHAnsi" w:hAnsiTheme="minorHAnsi" w:cstheme="minorHAnsi"/>
        </w:rPr>
      </w:pPr>
      <w:r w:rsidRPr="00C84D85">
        <w:rPr>
          <w:rFonts w:asciiTheme="minorHAnsi" w:hAnsiTheme="minorHAnsi" w:cstheme="minorHAnsi"/>
        </w:rPr>
        <w:t xml:space="preserve">If </w:t>
      </w:r>
      <w:r w:rsidR="0086703B" w:rsidRPr="00C84D85">
        <w:rPr>
          <w:rFonts w:asciiTheme="minorHAnsi" w:hAnsiTheme="minorHAnsi" w:cstheme="minorHAnsi"/>
        </w:rPr>
        <w:t>possible</w:t>
      </w:r>
      <w:r w:rsidRPr="00C84D85">
        <w:rPr>
          <w:rFonts w:asciiTheme="minorHAnsi" w:hAnsiTheme="minorHAnsi" w:cstheme="minorHAnsi"/>
        </w:rPr>
        <w:t xml:space="preserve">, </w:t>
      </w:r>
      <w:r w:rsidR="00E76A0B" w:rsidRPr="00C84D85">
        <w:rPr>
          <w:rFonts w:asciiTheme="minorHAnsi" w:hAnsiTheme="minorHAnsi" w:cstheme="minorHAnsi"/>
        </w:rPr>
        <w:t xml:space="preserve">the </w:t>
      </w:r>
      <w:r w:rsidRPr="00C84D85">
        <w:rPr>
          <w:rFonts w:asciiTheme="minorHAnsi" w:hAnsiTheme="minorHAnsi" w:cstheme="minorHAnsi"/>
        </w:rPr>
        <w:t xml:space="preserve">deploying USAR </w:t>
      </w:r>
      <w:r w:rsidR="00E76A0B" w:rsidRPr="00C84D85">
        <w:rPr>
          <w:rFonts w:asciiTheme="minorHAnsi" w:hAnsiTheme="minorHAnsi" w:cstheme="minorHAnsi"/>
        </w:rPr>
        <w:t>T</w:t>
      </w:r>
      <w:r w:rsidRPr="00C84D85">
        <w:rPr>
          <w:rFonts w:asciiTheme="minorHAnsi" w:hAnsiTheme="minorHAnsi" w:cstheme="minorHAnsi"/>
        </w:rPr>
        <w:t xml:space="preserve">eam should include at least one expert member on </w:t>
      </w:r>
      <w:r w:rsidR="00E76A0B" w:rsidRPr="00C84D85">
        <w:rPr>
          <w:rFonts w:asciiTheme="minorHAnsi" w:hAnsiTheme="minorHAnsi" w:cstheme="minorHAnsi"/>
        </w:rPr>
        <w:t>built heritage</w:t>
      </w:r>
      <w:r w:rsidRPr="00C84D85">
        <w:rPr>
          <w:rFonts w:asciiTheme="minorHAnsi" w:hAnsiTheme="minorHAnsi" w:cstheme="minorHAnsi"/>
        </w:rPr>
        <w:t xml:space="preserve">. </w:t>
      </w:r>
    </w:p>
    <w:p w14:paraId="26DC2AB0" w14:textId="77777777" w:rsidR="00DC7C46" w:rsidRPr="00C84D85" w:rsidRDefault="00DC7C46" w:rsidP="00E76A0B">
      <w:pPr>
        <w:ind w:left="567" w:hanging="425"/>
        <w:jc w:val="both"/>
        <w:rPr>
          <w:rFonts w:asciiTheme="minorHAnsi" w:hAnsiTheme="minorHAnsi" w:cstheme="minorHAnsi"/>
        </w:rPr>
      </w:pPr>
    </w:p>
    <w:p w14:paraId="2D35059A" w14:textId="77CFFE85" w:rsidR="00E76A0B" w:rsidRPr="00C84D85" w:rsidRDefault="00E76A0B" w:rsidP="00D32B31">
      <w:pPr>
        <w:pStyle w:val="ListParagraph"/>
        <w:numPr>
          <w:ilvl w:val="0"/>
          <w:numId w:val="8"/>
        </w:numPr>
        <w:spacing w:after="120"/>
        <w:ind w:left="567" w:hanging="425"/>
        <w:contextualSpacing w:val="0"/>
        <w:jc w:val="both"/>
        <w:rPr>
          <w:rFonts w:asciiTheme="minorHAnsi" w:hAnsiTheme="minorHAnsi" w:cstheme="minorHAnsi"/>
          <w:iCs/>
        </w:rPr>
      </w:pPr>
      <w:r w:rsidRPr="00C84D85">
        <w:rPr>
          <w:rFonts w:asciiTheme="minorHAnsi" w:hAnsiTheme="minorHAnsi" w:cstheme="minorHAnsi"/>
        </w:rPr>
        <w:t>The d</w:t>
      </w:r>
      <w:r w:rsidR="00DC7C46" w:rsidRPr="00C84D85">
        <w:rPr>
          <w:rFonts w:asciiTheme="minorHAnsi" w:hAnsiTheme="minorHAnsi" w:cstheme="minorHAnsi"/>
        </w:rPr>
        <w:t xml:space="preserve">eploying USAR </w:t>
      </w:r>
      <w:r w:rsidRPr="00C84D85">
        <w:rPr>
          <w:rFonts w:asciiTheme="minorHAnsi" w:hAnsiTheme="minorHAnsi" w:cstheme="minorHAnsi"/>
        </w:rPr>
        <w:t>T</w:t>
      </w:r>
      <w:r w:rsidR="00DC7C46" w:rsidRPr="00C84D85">
        <w:rPr>
          <w:rFonts w:asciiTheme="minorHAnsi" w:hAnsiTheme="minorHAnsi" w:cstheme="minorHAnsi"/>
        </w:rPr>
        <w:t>eam should be provided with necessary information about heritage sites</w:t>
      </w:r>
      <w:r w:rsidRPr="00C84D85">
        <w:rPr>
          <w:rFonts w:asciiTheme="minorHAnsi" w:hAnsiTheme="minorHAnsi" w:cstheme="minorHAnsi"/>
        </w:rPr>
        <w:t xml:space="preserve"> and structures</w:t>
      </w:r>
      <w:r w:rsidR="00DC7C46" w:rsidRPr="00C84D85">
        <w:rPr>
          <w:rFonts w:asciiTheme="minorHAnsi" w:hAnsiTheme="minorHAnsi" w:cstheme="minorHAnsi"/>
        </w:rPr>
        <w:t xml:space="preserve"> in the affected area</w:t>
      </w:r>
      <w:r w:rsidR="0086703B" w:rsidRPr="00C84D85">
        <w:rPr>
          <w:rFonts w:asciiTheme="minorHAnsi" w:hAnsiTheme="minorHAnsi" w:cstheme="minorHAnsi"/>
        </w:rPr>
        <w:t xml:space="preserve">. This information could be included in </w:t>
      </w:r>
      <w:r w:rsidR="00F96129" w:rsidRPr="00C84D85">
        <w:rPr>
          <w:rFonts w:asciiTheme="minorHAnsi" w:hAnsiTheme="minorHAnsi" w:cstheme="minorHAnsi"/>
        </w:rPr>
        <w:t xml:space="preserve">the </w:t>
      </w:r>
      <w:r w:rsidR="00F96129" w:rsidRPr="00C84D85">
        <w:rPr>
          <w:rFonts w:asciiTheme="minorHAnsi" w:hAnsiTheme="minorHAnsi" w:cstheme="minorHAnsi"/>
          <w:color w:val="000000" w:themeColor="text1"/>
        </w:rPr>
        <w:t>country</w:t>
      </w:r>
      <w:r w:rsidR="00DC7C46" w:rsidRPr="00C84D85">
        <w:rPr>
          <w:rFonts w:asciiTheme="minorHAnsi" w:hAnsiTheme="minorHAnsi" w:cstheme="minorHAnsi"/>
          <w:color w:val="000000" w:themeColor="text1"/>
        </w:rPr>
        <w:t xml:space="preserve"> information sheet/briefing pack </w:t>
      </w:r>
      <w:r w:rsidR="0086703B" w:rsidRPr="00C84D85">
        <w:rPr>
          <w:rFonts w:asciiTheme="minorHAnsi" w:hAnsiTheme="minorHAnsi" w:cstheme="minorHAnsi"/>
          <w:color w:val="000000" w:themeColor="text1"/>
        </w:rPr>
        <w:t>for</w:t>
      </w:r>
      <w:r w:rsidR="00DC7C46" w:rsidRPr="00C84D85">
        <w:rPr>
          <w:rFonts w:asciiTheme="minorHAnsi" w:hAnsiTheme="minorHAnsi" w:cstheme="minorHAnsi"/>
          <w:color w:val="000000" w:themeColor="text1"/>
        </w:rPr>
        <w:t xml:space="preserve"> USAR </w:t>
      </w:r>
      <w:r w:rsidR="0086703B" w:rsidRPr="00C84D85">
        <w:rPr>
          <w:rFonts w:asciiTheme="minorHAnsi" w:hAnsiTheme="minorHAnsi" w:cstheme="minorHAnsi"/>
          <w:color w:val="000000" w:themeColor="text1"/>
        </w:rPr>
        <w:t>t</w:t>
      </w:r>
      <w:r w:rsidR="00DC7C46" w:rsidRPr="00C84D85">
        <w:rPr>
          <w:rFonts w:asciiTheme="minorHAnsi" w:hAnsiTheme="minorHAnsi" w:cstheme="minorHAnsi"/>
          <w:color w:val="000000" w:themeColor="text1"/>
        </w:rPr>
        <w:t>eam</w:t>
      </w:r>
      <w:r w:rsidR="0086703B" w:rsidRPr="00C84D85">
        <w:rPr>
          <w:rFonts w:asciiTheme="minorHAnsi" w:hAnsiTheme="minorHAnsi" w:cstheme="minorHAnsi"/>
          <w:color w:val="000000" w:themeColor="text1"/>
        </w:rPr>
        <w:t>s</w:t>
      </w:r>
      <w:r w:rsidR="004D2B59" w:rsidRPr="00C84D85">
        <w:rPr>
          <w:rFonts w:asciiTheme="minorHAnsi" w:hAnsiTheme="minorHAnsi" w:cstheme="minorHAnsi"/>
          <w:color w:val="000000" w:themeColor="text1"/>
        </w:rPr>
        <w:t xml:space="preserve"> (</w:t>
      </w:r>
      <w:hyperlink r:id="rId18" w:history="1">
        <w:r w:rsidR="004D2B59" w:rsidRPr="00C84D85">
          <w:rPr>
            <w:rStyle w:val="Hyperlink"/>
            <w:rFonts w:asciiTheme="minorHAnsi" w:hAnsiTheme="minorHAnsi" w:cstheme="minorHAnsi"/>
            <w:u w:val="none"/>
          </w:rPr>
          <w:t>INSARAG Guidelines 2020, Vol. II, Manual B, Annex B5, Form 1</w:t>
        </w:r>
      </w:hyperlink>
      <w:r w:rsidR="004D2B59" w:rsidRPr="00C84D85">
        <w:rPr>
          <w:rFonts w:asciiTheme="minorHAnsi" w:hAnsiTheme="minorHAnsi" w:cstheme="minorHAnsi"/>
          <w:color w:val="000000" w:themeColor="text1"/>
        </w:rPr>
        <w:t>)</w:t>
      </w:r>
      <w:r w:rsidRPr="00C84D85">
        <w:rPr>
          <w:rFonts w:asciiTheme="minorHAnsi" w:hAnsiTheme="minorHAnsi" w:cstheme="minorHAnsi"/>
          <w:color w:val="000000" w:themeColor="text1"/>
        </w:rPr>
        <w:t>.</w:t>
      </w:r>
      <w:r w:rsidR="00DC7C46" w:rsidRPr="00C84D85">
        <w:rPr>
          <w:rFonts w:asciiTheme="minorHAnsi" w:hAnsiTheme="minorHAnsi" w:cstheme="minorHAnsi"/>
          <w:color w:val="000000" w:themeColor="text1"/>
        </w:rPr>
        <w:t xml:space="preserve"> </w:t>
      </w:r>
      <w:r w:rsidR="00DC7C46" w:rsidRPr="00C84D85">
        <w:rPr>
          <w:rFonts w:asciiTheme="minorHAnsi" w:hAnsiTheme="minorHAnsi" w:cstheme="minorHAnsi"/>
          <w:iCs/>
          <w:color w:val="000000" w:themeColor="text1"/>
        </w:rPr>
        <w:t xml:space="preserve">Information on affected </w:t>
      </w:r>
      <w:r w:rsidRPr="00C84D85">
        <w:rPr>
          <w:rFonts w:asciiTheme="minorHAnsi" w:hAnsiTheme="minorHAnsi" w:cstheme="minorHAnsi"/>
          <w:iCs/>
          <w:color w:val="000000" w:themeColor="text1"/>
        </w:rPr>
        <w:t>heritage sites</w:t>
      </w:r>
      <w:r w:rsidR="00DC7C46" w:rsidRPr="00C84D85">
        <w:rPr>
          <w:rFonts w:asciiTheme="minorHAnsi" w:hAnsiTheme="minorHAnsi" w:cstheme="minorHAnsi"/>
          <w:iCs/>
          <w:color w:val="000000" w:themeColor="text1"/>
        </w:rPr>
        <w:t xml:space="preserve"> </w:t>
      </w:r>
      <w:r w:rsidR="0086703B" w:rsidRPr="00C84D85">
        <w:rPr>
          <w:rFonts w:asciiTheme="minorHAnsi" w:hAnsiTheme="minorHAnsi" w:cstheme="minorHAnsi"/>
          <w:iCs/>
          <w:color w:val="000000" w:themeColor="text1"/>
        </w:rPr>
        <w:t xml:space="preserve">may </w:t>
      </w:r>
      <w:r w:rsidR="00DC7C46" w:rsidRPr="00C84D85">
        <w:rPr>
          <w:rFonts w:asciiTheme="minorHAnsi" w:hAnsiTheme="minorHAnsi" w:cstheme="minorHAnsi"/>
          <w:iCs/>
          <w:color w:val="000000" w:themeColor="text1"/>
        </w:rPr>
        <w:t>include</w:t>
      </w:r>
      <w:r w:rsidR="00DC7C46" w:rsidRPr="00C84D85">
        <w:rPr>
          <w:rFonts w:asciiTheme="minorHAnsi" w:hAnsiTheme="minorHAnsi" w:cstheme="minorHAnsi"/>
          <w:iCs/>
        </w:rPr>
        <w:t>:</w:t>
      </w:r>
    </w:p>
    <w:p w14:paraId="5015CA4B" w14:textId="4B0F2803" w:rsidR="00E76A0B" w:rsidRPr="00C84D85" w:rsidRDefault="0086703B" w:rsidP="00D32B31">
      <w:pPr>
        <w:pStyle w:val="ListParagraph"/>
        <w:numPr>
          <w:ilvl w:val="0"/>
          <w:numId w:val="23"/>
        </w:numPr>
        <w:spacing w:after="120"/>
        <w:ind w:left="1695" w:hanging="357"/>
        <w:contextualSpacing w:val="0"/>
        <w:jc w:val="both"/>
        <w:rPr>
          <w:rFonts w:asciiTheme="minorHAnsi" w:hAnsiTheme="minorHAnsi" w:cstheme="minorHAnsi"/>
          <w:iCs/>
        </w:rPr>
      </w:pPr>
      <w:r w:rsidRPr="00C84D85">
        <w:rPr>
          <w:rFonts w:asciiTheme="minorHAnsi" w:hAnsiTheme="minorHAnsi" w:cstheme="minorHAnsi"/>
          <w:iCs/>
        </w:rPr>
        <w:t>L</w:t>
      </w:r>
      <w:r w:rsidR="00DC7C46" w:rsidRPr="00C84D85">
        <w:rPr>
          <w:rFonts w:asciiTheme="minorHAnsi" w:hAnsiTheme="minorHAnsi" w:cstheme="minorHAnsi"/>
          <w:iCs/>
        </w:rPr>
        <w:t>ocation</w:t>
      </w:r>
      <w:r w:rsidRPr="00C84D85">
        <w:rPr>
          <w:rFonts w:asciiTheme="minorHAnsi" w:hAnsiTheme="minorHAnsi" w:cstheme="minorHAnsi"/>
          <w:iCs/>
        </w:rPr>
        <w:t>(s) as well as the</w:t>
      </w:r>
      <w:r w:rsidR="00DC7C46" w:rsidRPr="00C84D85">
        <w:rPr>
          <w:rFonts w:asciiTheme="minorHAnsi" w:hAnsiTheme="minorHAnsi" w:cstheme="minorHAnsi"/>
          <w:iCs/>
        </w:rPr>
        <w:t xml:space="preserve"> boundaries</w:t>
      </w:r>
      <w:r w:rsidRPr="00C84D85">
        <w:rPr>
          <w:rFonts w:asciiTheme="minorHAnsi" w:hAnsiTheme="minorHAnsi" w:cstheme="minorHAnsi"/>
          <w:iCs/>
        </w:rPr>
        <w:t xml:space="preserve"> of heritage site(s) involved</w:t>
      </w:r>
    </w:p>
    <w:p w14:paraId="29296DA6" w14:textId="50D993C0" w:rsidR="00E76A0B" w:rsidRPr="00C84D85" w:rsidRDefault="00E76A0B" w:rsidP="00D32B31">
      <w:pPr>
        <w:pStyle w:val="ListParagraph"/>
        <w:numPr>
          <w:ilvl w:val="0"/>
          <w:numId w:val="23"/>
        </w:numPr>
        <w:spacing w:after="120"/>
        <w:ind w:left="1695" w:hanging="357"/>
        <w:contextualSpacing w:val="0"/>
        <w:jc w:val="both"/>
        <w:rPr>
          <w:rFonts w:asciiTheme="minorHAnsi" w:hAnsiTheme="minorHAnsi" w:cstheme="minorHAnsi"/>
          <w:iCs/>
        </w:rPr>
      </w:pPr>
      <w:r w:rsidRPr="00C84D85">
        <w:rPr>
          <w:rFonts w:asciiTheme="minorHAnsi" w:hAnsiTheme="minorHAnsi" w:cstheme="minorHAnsi"/>
          <w:iCs/>
        </w:rPr>
        <w:t>P</w:t>
      </w:r>
      <w:r w:rsidR="00DC7C46" w:rsidRPr="00C84D85">
        <w:rPr>
          <w:rFonts w:asciiTheme="minorHAnsi" w:hAnsiTheme="minorHAnsi" w:cstheme="minorHAnsi"/>
          <w:iCs/>
        </w:rPr>
        <w:t>redominant construction type</w:t>
      </w:r>
      <w:r w:rsidR="0086703B" w:rsidRPr="00C84D85">
        <w:rPr>
          <w:rFonts w:asciiTheme="minorHAnsi" w:hAnsiTheme="minorHAnsi" w:cstheme="minorHAnsi"/>
          <w:iCs/>
        </w:rPr>
        <w:t>(s)</w:t>
      </w:r>
    </w:p>
    <w:p w14:paraId="78BFA0F0" w14:textId="24FA0725" w:rsidR="00E76A0B" w:rsidRPr="00C84D85" w:rsidRDefault="00E76A0B" w:rsidP="00D32B31">
      <w:pPr>
        <w:pStyle w:val="ListParagraph"/>
        <w:numPr>
          <w:ilvl w:val="0"/>
          <w:numId w:val="23"/>
        </w:numPr>
        <w:spacing w:after="120"/>
        <w:ind w:left="1695" w:hanging="357"/>
        <w:contextualSpacing w:val="0"/>
        <w:jc w:val="both"/>
        <w:rPr>
          <w:rFonts w:asciiTheme="minorHAnsi" w:hAnsiTheme="minorHAnsi" w:cstheme="minorHAnsi"/>
          <w:iCs/>
        </w:rPr>
      </w:pPr>
      <w:r w:rsidRPr="00C84D85">
        <w:rPr>
          <w:rFonts w:asciiTheme="minorHAnsi" w:hAnsiTheme="minorHAnsi" w:cstheme="minorHAnsi"/>
          <w:iCs/>
        </w:rPr>
        <w:t>P</w:t>
      </w:r>
      <w:r w:rsidR="00DC7C46" w:rsidRPr="00C84D85">
        <w:rPr>
          <w:rFonts w:asciiTheme="minorHAnsi" w:hAnsiTheme="minorHAnsi" w:cstheme="minorHAnsi"/>
          <w:iCs/>
        </w:rPr>
        <w:t xml:space="preserve">redominant </w:t>
      </w:r>
      <w:r w:rsidR="0086703B" w:rsidRPr="00C84D85">
        <w:rPr>
          <w:rFonts w:asciiTheme="minorHAnsi" w:hAnsiTheme="minorHAnsi" w:cstheme="minorHAnsi"/>
          <w:iCs/>
        </w:rPr>
        <w:t>functions or uses of the heritage sites involved</w:t>
      </w:r>
      <w:r w:rsidR="00DC7C46" w:rsidRPr="00C84D85">
        <w:rPr>
          <w:rFonts w:asciiTheme="minorHAnsi" w:hAnsiTheme="minorHAnsi" w:cstheme="minorHAnsi"/>
          <w:iCs/>
        </w:rPr>
        <w:t xml:space="preserve"> </w:t>
      </w:r>
    </w:p>
    <w:p w14:paraId="203F8C99" w14:textId="08C5DB5A" w:rsidR="00E76A0B" w:rsidRPr="00C84D85" w:rsidRDefault="00E76A0B" w:rsidP="00D32B31">
      <w:pPr>
        <w:pStyle w:val="ListParagraph"/>
        <w:numPr>
          <w:ilvl w:val="0"/>
          <w:numId w:val="23"/>
        </w:numPr>
        <w:spacing w:after="120"/>
        <w:ind w:left="1695" w:hanging="357"/>
        <w:contextualSpacing w:val="0"/>
        <w:jc w:val="both"/>
        <w:rPr>
          <w:rFonts w:asciiTheme="minorHAnsi" w:hAnsiTheme="minorHAnsi" w:cstheme="minorHAnsi"/>
          <w:iCs/>
        </w:rPr>
      </w:pPr>
      <w:r w:rsidRPr="00C84D85">
        <w:rPr>
          <w:rFonts w:asciiTheme="minorHAnsi" w:hAnsiTheme="minorHAnsi" w:cstheme="minorHAnsi"/>
          <w:iCs/>
        </w:rPr>
        <w:t>S</w:t>
      </w:r>
      <w:r w:rsidR="00DC7C46" w:rsidRPr="00C84D85">
        <w:rPr>
          <w:rFonts w:asciiTheme="minorHAnsi" w:hAnsiTheme="minorHAnsi" w:cstheme="minorHAnsi"/>
          <w:iCs/>
        </w:rPr>
        <w:t xml:space="preserve">ignificant </w:t>
      </w:r>
      <w:r w:rsidRPr="00C84D85">
        <w:rPr>
          <w:rFonts w:asciiTheme="minorHAnsi" w:hAnsiTheme="minorHAnsi" w:cstheme="minorHAnsi"/>
          <w:iCs/>
        </w:rPr>
        <w:t xml:space="preserve">heritage </w:t>
      </w:r>
      <w:r w:rsidR="00DC7C46" w:rsidRPr="00C84D85">
        <w:rPr>
          <w:rFonts w:asciiTheme="minorHAnsi" w:hAnsiTheme="minorHAnsi" w:cstheme="minorHAnsi"/>
          <w:iCs/>
        </w:rPr>
        <w:t>areas and/or buildings</w:t>
      </w:r>
      <w:r w:rsidRPr="00C84D85">
        <w:rPr>
          <w:rFonts w:asciiTheme="minorHAnsi" w:hAnsiTheme="minorHAnsi" w:cstheme="minorHAnsi"/>
          <w:iCs/>
        </w:rPr>
        <w:t>.</w:t>
      </w:r>
    </w:p>
    <w:p w14:paraId="06A60B44" w14:textId="2E2E9E98" w:rsidR="00DC7C46" w:rsidRPr="00C84D85" w:rsidRDefault="00E76A0B" w:rsidP="00D32B31">
      <w:pPr>
        <w:pStyle w:val="ListParagraph"/>
        <w:numPr>
          <w:ilvl w:val="0"/>
          <w:numId w:val="23"/>
        </w:numPr>
        <w:spacing w:after="120"/>
        <w:ind w:left="1695" w:hanging="357"/>
        <w:contextualSpacing w:val="0"/>
        <w:jc w:val="both"/>
        <w:rPr>
          <w:rFonts w:asciiTheme="minorHAnsi" w:hAnsiTheme="minorHAnsi" w:cstheme="minorHAnsi"/>
          <w:iCs/>
        </w:rPr>
      </w:pPr>
      <w:r w:rsidRPr="00C84D85">
        <w:rPr>
          <w:rFonts w:asciiTheme="minorHAnsi" w:hAnsiTheme="minorHAnsi" w:cstheme="minorHAnsi"/>
          <w:iCs/>
        </w:rPr>
        <w:t>Cultural sensitivities or concerns regarding the heritage.</w:t>
      </w:r>
    </w:p>
    <w:p w14:paraId="2B0AD671" w14:textId="77777777" w:rsidR="00DC7C46" w:rsidRPr="00C84D85" w:rsidRDefault="00DC7C46" w:rsidP="00E76A0B">
      <w:pPr>
        <w:ind w:left="567" w:hanging="425"/>
        <w:jc w:val="both"/>
        <w:rPr>
          <w:rFonts w:asciiTheme="minorHAnsi" w:hAnsiTheme="minorHAnsi" w:cstheme="minorHAnsi"/>
          <w:iCs/>
        </w:rPr>
      </w:pPr>
    </w:p>
    <w:p w14:paraId="59D1835E" w14:textId="7DF984D6" w:rsidR="00DC7C46" w:rsidRPr="00C84D85" w:rsidRDefault="00DC7C46" w:rsidP="00E76A0B">
      <w:pPr>
        <w:pStyle w:val="ListParagraph"/>
        <w:numPr>
          <w:ilvl w:val="0"/>
          <w:numId w:val="3"/>
        </w:numPr>
        <w:ind w:left="567" w:hanging="425"/>
        <w:contextualSpacing w:val="0"/>
        <w:jc w:val="both"/>
        <w:rPr>
          <w:rFonts w:asciiTheme="minorHAnsi" w:hAnsiTheme="minorHAnsi" w:cstheme="minorHAnsi"/>
        </w:rPr>
      </w:pPr>
      <w:r w:rsidRPr="00C84D85">
        <w:rPr>
          <w:rFonts w:asciiTheme="minorHAnsi" w:hAnsiTheme="minorHAnsi" w:cstheme="minorHAnsi"/>
        </w:rPr>
        <w:t xml:space="preserve">USAR Teams should be familiar with the information provided on </w:t>
      </w:r>
      <w:r w:rsidR="008770AE" w:rsidRPr="00C84D85">
        <w:rPr>
          <w:rFonts w:asciiTheme="minorHAnsi" w:hAnsiTheme="minorHAnsi" w:cstheme="minorHAnsi"/>
        </w:rPr>
        <w:t xml:space="preserve">the </w:t>
      </w:r>
      <w:r w:rsidRPr="00C84D85">
        <w:rPr>
          <w:rFonts w:asciiTheme="minorHAnsi" w:hAnsiTheme="minorHAnsi" w:cstheme="minorHAnsi"/>
        </w:rPr>
        <w:t>VO</w:t>
      </w:r>
      <w:r w:rsidR="00E76A0B" w:rsidRPr="00C84D85">
        <w:rPr>
          <w:rFonts w:asciiTheme="minorHAnsi" w:hAnsiTheme="minorHAnsi" w:cstheme="minorHAnsi"/>
        </w:rPr>
        <w:t>SOCC</w:t>
      </w:r>
      <w:r w:rsidRPr="00C84D85">
        <w:rPr>
          <w:rFonts w:asciiTheme="minorHAnsi" w:hAnsiTheme="minorHAnsi" w:cstheme="minorHAnsi"/>
        </w:rPr>
        <w:t xml:space="preserve"> website </w:t>
      </w:r>
      <w:r w:rsidR="00E76A0B" w:rsidRPr="00C84D85">
        <w:rPr>
          <w:rFonts w:asciiTheme="minorHAnsi" w:hAnsiTheme="minorHAnsi" w:cstheme="minorHAnsi"/>
        </w:rPr>
        <w:t xml:space="preserve">regarding </w:t>
      </w:r>
      <w:r w:rsidRPr="00C84D85">
        <w:rPr>
          <w:rFonts w:asciiTheme="minorHAnsi" w:hAnsiTheme="minorHAnsi" w:cstheme="minorHAnsi"/>
        </w:rPr>
        <w:t>h</w:t>
      </w:r>
      <w:r w:rsidR="00E76A0B" w:rsidRPr="00C84D85">
        <w:rPr>
          <w:rFonts w:asciiTheme="minorHAnsi" w:hAnsiTheme="minorHAnsi" w:cstheme="minorHAnsi"/>
        </w:rPr>
        <w:t xml:space="preserve">eritage </w:t>
      </w:r>
      <w:r w:rsidRPr="00C84D85">
        <w:rPr>
          <w:rFonts w:asciiTheme="minorHAnsi" w:hAnsiTheme="minorHAnsi" w:cstheme="minorHAnsi"/>
        </w:rPr>
        <w:t xml:space="preserve">sites. </w:t>
      </w:r>
    </w:p>
    <w:p w14:paraId="7B36F756" w14:textId="77777777" w:rsidR="000744D1" w:rsidRPr="00C84D85" w:rsidRDefault="000744D1" w:rsidP="000744D1">
      <w:pPr>
        <w:pStyle w:val="ListParagraph"/>
        <w:ind w:left="567"/>
        <w:contextualSpacing w:val="0"/>
        <w:jc w:val="both"/>
        <w:rPr>
          <w:rFonts w:asciiTheme="minorHAnsi" w:hAnsiTheme="minorHAnsi" w:cstheme="minorHAnsi"/>
        </w:rPr>
      </w:pPr>
    </w:p>
    <w:p w14:paraId="3A48810A" w14:textId="0326EDD2" w:rsidR="00413C90" w:rsidRPr="00C84D85" w:rsidRDefault="00413C90" w:rsidP="008770AE">
      <w:pPr>
        <w:pStyle w:val="Heading3"/>
        <w:spacing w:after="120"/>
        <w:rPr>
          <w:rFonts w:asciiTheme="minorHAnsi" w:hAnsiTheme="minorHAnsi" w:cstheme="minorHAnsi"/>
          <w:color w:val="FFC000" w:themeColor="accent4"/>
        </w:rPr>
      </w:pPr>
      <w:bookmarkStart w:id="22" w:name="_Toc54964540"/>
      <w:r w:rsidRPr="00C84D85">
        <w:rPr>
          <w:rFonts w:asciiTheme="minorHAnsi" w:hAnsiTheme="minorHAnsi" w:cstheme="minorHAnsi"/>
          <w:color w:val="FFC000" w:themeColor="accent4"/>
        </w:rPr>
        <w:t>3.2.2 Recommendations for LEMA</w:t>
      </w:r>
      <w:bookmarkEnd w:id="22"/>
    </w:p>
    <w:p w14:paraId="666CB093" w14:textId="2CF00B2C" w:rsidR="000744D1" w:rsidRPr="00C84D85" w:rsidRDefault="000744D1" w:rsidP="000744D1">
      <w:pPr>
        <w:pStyle w:val="ListParagraph"/>
        <w:numPr>
          <w:ilvl w:val="0"/>
          <w:numId w:val="3"/>
        </w:numPr>
        <w:ind w:left="567" w:hanging="425"/>
        <w:contextualSpacing w:val="0"/>
        <w:jc w:val="both"/>
        <w:rPr>
          <w:rFonts w:asciiTheme="minorHAnsi" w:hAnsiTheme="minorHAnsi" w:cstheme="minorHAnsi"/>
        </w:rPr>
      </w:pPr>
      <w:r w:rsidRPr="00C84D85">
        <w:rPr>
          <w:rFonts w:asciiTheme="minorHAnsi" w:hAnsiTheme="minorHAnsi" w:cstheme="minorHAnsi"/>
        </w:rPr>
        <w:t xml:space="preserve">LEMA in collaboration with the </w:t>
      </w:r>
      <w:r w:rsidR="008770AE" w:rsidRPr="00C84D85">
        <w:rPr>
          <w:rFonts w:asciiTheme="minorHAnsi" w:hAnsiTheme="minorHAnsi" w:cstheme="minorHAnsi"/>
        </w:rPr>
        <w:t xml:space="preserve">relevant </w:t>
      </w:r>
      <w:r w:rsidRPr="00C84D85">
        <w:rPr>
          <w:rFonts w:asciiTheme="minorHAnsi" w:hAnsiTheme="minorHAnsi" w:cstheme="minorHAnsi"/>
        </w:rPr>
        <w:t xml:space="preserve">cultural heritage authorities should provide </w:t>
      </w:r>
      <w:r w:rsidR="008770AE" w:rsidRPr="00C84D85">
        <w:rPr>
          <w:rFonts w:asciiTheme="minorHAnsi" w:hAnsiTheme="minorHAnsi" w:cstheme="minorHAnsi"/>
        </w:rPr>
        <w:t xml:space="preserve">a </w:t>
      </w:r>
      <w:r w:rsidRPr="00C84D85">
        <w:rPr>
          <w:rFonts w:asciiTheme="minorHAnsi" w:hAnsiTheme="minorHAnsi" w:cstheme="minorHAnsi"/>
        </w:rPr>
        <w:t>heritage specific EFS.</w:t>
      </w:r>
    </w:p>
    <w:p w14:paraId="67A33262" w14:textId="77777777" w:rsidR="00C142A9" w:rsidRPr="00C84D85" w:rsidRDefault="00C142A9" w:rsidP="00C142A9">
      <w:pPr>
        <w:pStyle w:val="ListParagraph"/>
        <w:ind w:left="567"/>
        <w:contextualSpacing w:val="0"/>
        <w:jc w:val="both"/>
        <w:rPr>
          <w:rFonts w:asciiTheme="minorHAnsi" w:hAnsiTheme="minorHAnsi" w:cstheme="minorHAnsi"/>
        </w:rPr>
      </w:pPr>
    </w:p>
    <w:p w14:paraId="5A710F80" w14:textId="7AD0D23C" w:rsidR="000744D1" w:rsidRPr="00C84D85" w:rsidRDefault="000744D1" w:rsidP="00AD1D8B">
      <w:pPr>
        <w:pStyle w:val="ListParagraph"/>
        <w:numPr>
          <w:ilvl w:val="0"/>
          <w:numId w:val="3"/>
        </w:numPr>
        <w:ind w:left="567" w:hanging="425"/>
        <w:contextualSpacing w:val="0"/>
        <w:jc w:val="both"/>
        <w:rPr>
          <w:rFonts w:asciiTheme="minorHAnsi" w:hAnsiTheme="minorHAnsi" w:cstheme="minorHAnsi"/>
        </w:rPr>
      </w:pPr>
      <w:r w:rsidRPr="00C84D85">
        <w:rPr>
          <w:rFonts w:asciiTheme="minorHAnsi" w:hAnsiTheme="minorHAnsi" w:cstheme="minorHAnsi"/>
        </w:rPr>
        <w:t>Remain in communication with INSARAG and update the EFS if necessary. Upload the EFS on the VOSOCC website in emergency situations.</w:t>
      </w:r>
    </w:p>
    <w:p w14:paraId="381E3292" w14:textId="77777777" w:rsidR="00C142A9" w:rsidRPr="00C84D85" w:rsidRDefault="00C142A9" w:rsidP="00C142A9">
      <w:pPr>
        <w:jc w:val="both"/>
        <w:rPr>
          <w:rFonts w:asciiTheme="minorHAnsi" w:hAnsiTheme="minorHAnsi" w:cstheme="minorHAnsi"/>
        </w:rPr>
      </w:pPr>
    </w:p>
    <w:p w14:paraId="15EBD687" w14:textId="6C35A58D" w:rsidR="000744D1" w:rsidRPr="00C84D85" w:rsidRDefault="000744D1" w:rsidP="000744D1">
      <w:pPr>
        <w:pStyle w:val="ListParagraph"/>
        <w:numPr>
          <w:ilvl w:val="0"/>
          <w:numId w:val="3"/>
        </w:numPr>
        <w:ind w:left="567" w:hanging="425"/>
        <w:contextualSpacing w:val="0"/>
        <w:jc w:val="both"/>
        <w:rPr>
          <w:rFonts w:asciiTheme="minorHAnsi" w:hAnsiTheme="minorHAnsi" w:cstheme="minorHAnsi"/>
        </w:rPr>
      </w:pPr>
      <w:r w:rsidRPr="00C84D85">
        <w:rPr>
          <w:rFonts w:asciiTheme="minorHAnsi" w:hAnsiTheme="minorHAnsi" w:cstheme="minorHAnsi"/>
        </w:rPr>
        <w:t>Appoint a person, who acts as a coordinator for cultural heritage first aid and may be contacted by international USAR teams.</w:t>
      </w:r>
    </w:p>
    <w:p w14:paraId="611CFF3E" w14:textId="77777777" w:rsidR="00C142A9" w:rsidRPr="00C84D85" w:rsidRDefault="00C142A9" w:rsidP="00C142A9">
      <w:pPr>
        <w:pStyle w:val="ListParagraph"/>
        <w:ind w:left="567"/>
        <w:contextualSpacing w:val="0"/>
        <w:jc w:val="both"/>
        <w:rPr>
          <w:rFonts w:asciiTheme="minorHAnsi" w:hAnsiTheme="minorHAnsi" w:cstheme="minorHAnsi"/>
        </w:rPr>
      </w:pPr>
    </w:p>
    <w:p w14:paraId="0E19591D" w14:textId="2EEA8FAB" w:rsidR="00DC7C46" w:rsidRPr="00C84D85" w:rsidRDefault="00F96129" w:rsidP="00E76A0B">
      <w:pPr>
        <w:pStyle w:val="ListParagraph"/>
        <w:numPr>
          <w:ilvl w:val="0"/>
          <w:numId w:val="3"/>
        </w:numPr>
        <w:ind w:left="567" w:hanging="425"/>
        <w:contextualSpacing w:val="0"/>
        <w:jc w:val="both"/>
        <w:rPr>
          <w:rFonts w:asciiTheme="minorHAnsi" w:hAnsiTheme="minorHAnsi" w:cstheme="minorHAnsi"/>
        </w:rPr>
      </w:pPr>
      <w:r w:rsidRPr="00C84D85">
        <w:rPr>
          <w:rFonts w:asciiTheme="minorHAnsi" w:hAnsiTheme="minorHAnsi" w:cstheme="minorHAnsi"/>
        </w:rPr>
        <w:t xml:space="preserve">Establish mechanisms for information flow between </w:t>
      </w:r>
      <w:hyperlink w:anchor="_Glossary_1" w:history="1">
        <w:r w:rsidRPr="00C84D85">
          <w:rPr>
            <w:rStyle w:val="Hyperlink"/>
            <w:rFonts w:asciiTheme="minorHAnsi" w:hAnsiTheme="minorHAnsi" w:cstheme="minorHAnsi"/>
            <w:color w:val="ED7D31" w:themeColor="accent2"/>
            <w:u w:val="none"/>
          </w:rPr>
          <w:t>USAR Coordination Cell (UCC)</w:t>
        </w:r>
      </w:hyperlink>
      <w:r w:rsidRPr="00C84D85">
        <w:rPr>
          <w:rFonts w:asciiTheme="minorHAnsi" w:hAnsiTheme="minorHAnsi" w:cstheme="minorHAnsi"/>
        </w:rPr>
        <w:t xml:space="preserve">, </w:t>
      </w:r>
      <w:r w:rsidR="003A2D77" w:rsidRPr="00C84D85">
        <w:rPr>
          <w:rFonts w:asciiTheme="minorHAnsi" w:hAnsiTheme="minorHAnsi" w:cstheme="minorHAnsi"/>
        </w:rPr>
        <w:t>CFA and</w:t>
      </w:r>
      <w:r w:rsidRPr="00C84D85">
        <w:rPr>
          <w:rFonts w:asciiTheme="minorHAnsi" w:hAnsiTheme="minorHAnsi" w:cstheme="minorHAnsi"/>
        </w:rPr>
        <w:t xml:space="preserve"> cultural heritage authorities. </w:t>
      </w:r>
    </w:p>
    <w:p w14:paraId="0C8C8AAF" w14:textId="0A88B2F6" w:rsidR="00413C90" w:rsidRPr="00C84D85" w:rsidRDefault="00413C90" w:rsidP="008770AE">
      <w:pPr>
        <w:pStyle w:val="Heading3"/>
        <w:spacing w:after="120"/>
        <w:rPr>
          <w:rFonts w:asciiTheme="minorHAnsi" w:hAnsiTheme="minorHAnsi" w:cstheme="minorHAnsi"/>
          <w:color w:val="FFC000" w:themeColor="accent4"/>
        </w:rPr>
      </w:pPr>
      <w:bookmarkStart w:id="23" w:name="_Toc54964541"/>
      <w:r w:rsidRPr="00C84D85">
        <w:rPr>
          <w:rFonts w:asciiTheme="minorHAnsi" w:hAnsiTheme="minorHAnsi" w:cstheme="minorHAnsi"/>
          <w:color w:val="FFC000" w:themeColor="accent4"/>
        </w:rPr>
        <w:lastRenderedPageBreak/>
        <w:t>3.2.3 Recommendations for Cultural Heritage Authorities</w:t>
      </w:r>
      <w:bookmarkEnd w:id="23"/>
      <w:r w:rsidRPr="00C84D85">
        <w:rPr>
          <w:rFonts w:asciiTheme="minorHAnsi" w:hAnsiTheme="minorHAnsi" w:cstheme="minorHAnsi"/>
          <w:color w:val="FFC000" w:themeColor="accent4"/>
        </w:rPr>
        <w:t xml:space="preserve"> </w:t>
      </w:r>
    </w:p>
    <w:p w14:paraId="6E3787FC" w14:textId="19826F38" w:rsidR="002B1FDF" w:rsidRPr="00C84D85" w:rsidRDefault="000744D1" w:rsidP="00D32B31">
      <w:pPr>
        <w:pStyle w:val="ListParagraph"/>
        <w:numPr>
          <w:ilvl w:val="0"/>
          <w:numId w:val="9"/>
        </w:numPr>
        <w:ind w:left="567" w:hanging="425"/>
        <w:contextualSpacing w:val="0"/>
        <w:jc w:val="both"/>
        <w:rPr>
          <w:rFonts w:asciiTheme="minorHAnsi" w:hAnsiTheme="minorHAnsi" w:cstheme="minorHAnsi"/>
        </w:rPr>
      </w:pPr>
      <w:r w:rsidRPr="00C84D85">
        <w:rPr>
          <w:rFonts w:asciiTheme="minorHAnsi" w:hAnsiTheme="minorHAnsi" w:cstheme="minorHAnsi"/>
        </w:rPr>
        <w:t>Through LEMA</w:t>
      </w:r>
      <w:r w:rsidR="008770AE" w:rsidRPr="00C84D85">
        <w:rPr>
          <w:rFonts w:asciiTheme="minorHAnsi" w:hAnsiTheme="minorHAnsi" w:cstheme="minorHAnsi"/>
        </w:rPr>
        <w:t>,</w:t>
      </w:r>
      <w:r w:rsidRPr="00C84D85">
        <w:rPr>
          <w:rFonts w:asciiTheme="minorHAnsi" w:hAnsiTheme="minorHAnsi" w:cstheme="minorHAnsi"/>
        </w:rPr>
        <w:t xml:space="preserve"> r</w:t>
      </w:r>
      <w:r w:rsidR="00D81BB9" w:rsidRPr="00C84D85">
        <w:rPr>
          <w:rFonts w:asciiTheme="minorHAnsi" w:hAnsiTheme="minorHAnsi" w:cstheme="minorHAnsi"/>
        </w:rPr>
        <w:t xml:space="preserve">emain in communication with INSARAG and update the </w:t>
      </w:r>
      <w:r w:rsidR="002B1FDF" w:rsidRPr="00C84D85">
        <w:rPr>
          <w:rFonts w:asciiTheme="minorHAnsi" w:hAnsiTheme="minorHAnsi" w:cstheme="minorHAnsi"/>
        </w:rPr>
        <w:t>EFS</w:t>
      </w:r>
      <w:r w:rsidR="00D81BB9" w:rsidRPr="00C84D85">
        <w:rPr>
          <w:rFonts w:asciiTheme="minorHAnsi" w:hAnsiTheme="minorHAnsi" w:cstheme="minorHAnsi"/>
        </w:rPr>
        <w:t xml:space="preserve"> if necessary. </w:t>
      </w:r>
    </w:p>
    <w:p w14:paraId="60EA2756" w14:textId="77777777" w:rsidR="00C142A9" w:rsidRPr="00C84D85" w:rsidRDefault="00C142A9" w:rsidP="008770AE">
      <w:pPr>
        <w:ind w:left="142"/>
        <w:jc w:val="both"/>
        <w:rPr>
          <w:rFonts w:asciiTheme="minorHAnsi" w:hAnsiTheme="minorHAnsi" w:cstheme="minorHAnsi"/>
        </w:rPr>
      </w:pPr>
    </w:p>
    <w:p w14:paraId="59C178D8" w14:textId="1A64FE7B" w:rsidR="000744D1" w:rsidRPr="00C84D85" w:rsidRDefault="000744D1" w:rsidP="00D32B31">
      <w:pPr>
        <w:pStyle w:val="ListParagraph"/>
        <w:numPr>
          <w:ilvl w:val="0"/>
          <w:numId w:val="9"/>
        </w:numPr>
        <w:ind w:left="567" w:hanging="425"/>
        <w:contextualSpacing w:val="0"/>
        <w:jc w:val="both"/>
        <w:rPr>
          <w:rFonts w:asciiTheme="minorHAnsi" w:hAnsiTheme="minorHAnsi" w:cstheme="minorHAnsi"/>
        </w:rPr>
      </w:pPr>
      <w:r w:rsidRPr="00C84D85">
        <w:rPr>
          <w:rFonts w:asciiTheme="minorHAnsi" w:hAnsiTheme="minorHAnsi" w:cstheme="minorHAnsi"/>
        </w:rPr>
        <w:t xml:space="preserve">Appoint a contact person, who </w:t>
      </w:r>
      <w:r w:rsidR="008770AE" w:rsidRPr="00C84D85">
        <w:rPr>
          <w:rFonts w:asciiTheme="minorHAnsi" w:hAnsiTheme="minorHAnsi" w:cstheme="minorHAnsi"/>
        </w:rPr>
        <w:t>is</w:t>
      </w:r>
      <w:r w:rsidR="00F96129" w:rsidRPr="00C84D85">
        <w:rPr>
          <w:rFonts w:asciiTheme="minorHAnsi" w:hAnsiTheme="minorHAnsi" w:cstheme="minorHAnsi"/>
        </w:rPr>
        <w:t xml:space="preserve"> able</w:t>
      </w:r>
      <w:r w:rsidRPr="00C84D85">
        <w:rPr>
          <w:rFonts w:asciiTheme="minorHAnsi" w:hAnsiTheme="minorHAnsi" w:cstheme="minorHAnsi"/>
        </w:rPr>
        <w:t xml:space="preserve"> to provide both general and technical information about heritage sites and structures </w:t>
      </w:r>
      <w:r w:rsidR="008770AE" w:rsidRPr="00C84D85">
        <w:rPr>
          <w:rFonts w:asciiTheme="minorHAnsi" w:hAnsiTheme="minorHAnsi" w:cstheme="minorHAnsi"/>
        </w:rPr>
        <w:t>within</w:t>
      </w:r>
      <w:r w:rsidRPr="00C84D85">
        <w:rPr>
          <w:rFonts w:asciiTheme="minorHAnsi" w:hAnsiTheme="minorHAnsi" w:cstheme="minorHAnsi"/>
        </w:rPr>
        <w:t xml:space="preserve"> the operation area. This contact person may directly liaise with </w:t>
      </w:r>
      <w:r w:rsidR="00F96129" w:rsidRPr="00C84D85">
        <w:rPr>
          <w:rFonts w:asciiTheme="minorHAnsi" w:hAnsiTheme="minorHAnsi" w:cstheme="minorHAnsi"/>
        </w:rPr>
        <w:t>the person appointed as the coordinator for cultural heritage first aid within LEMA.</w:t>
      </w:r>
    </w:p>
    <w:p w14:paraId="56CD4BC5" w14:textId="77777777" w:rsidR="00C142A9" w:rsidRPr="00C84D85" w:rsidRDefault="00C142A9" w:rsidP="008770AE">
      <w:pPr>
        <w:jc w:val="both"/>
        <w:rPr>
          <w:rFonts w:asciiTheme="minorHAnsi" w:hAnsiTheme="minorHAnsi" w:cstheme="minorHAnsi"/>
        </w:rPr>
      </w:pPr>
    </w:p>
    <w:p w14:paraId="42CB13C1" w14:textId="39D6B87E" w:rsidR="00F96129" w:rsidRPr="00C84D85" w:rsidRDefault="00F96129" w:rsidP="00D32B31">
      <w:pPr>
        <w:pStyle w:val="ListParagraph"/>
        <w:numPr>
          <w:ilvl w:val="0"/>
          <w:numId w:val="9"/>
        </w:numPr>
        <w:ind w:left="567" w:hanging="425"/>
        <w:contextualSpacing w:val="0"/>
        <w:jc w:val="both"/>
        <w:rPr>
          <w:rFonts w:asciiTheme="minorHAnsi" w:hAnsiTheme="minorHAnsi" w:cstheme="minorHAnsi"/>
        </w:rPr>
      </w:pPr>
      <w:r w:rsidRPr="00C84D85">
        <w:rPr>
          <w:rFonts w:asciiTheme="minorHAnsi" w:hAnsiTheme="minorHAnsi" w:cstheme="minorHAnsi"/>
        </w:rPr>
        <w:t xml:space="preserve">In collaboration with LEMA, prepare a roster of CFA teams and cultural heritage </w:t>
      </w:r>
      <w:r w:rsidR="008770AE" w:rsidRPr="00C84D85">
        <w:rPr>
          <w:rFonts w:asciiTheme="minorHAnsi" w:hAnsiTheme="minorHAnsi" w:cstheme="minorHAnsi"/>
        </w:rPr>
        <w:t xml:space="preserve">professionals </w:t>
      </w:r>
      <w:r w:rsidRPr="00C84D85">
        <w:rPr>
          <w:rFonts w:asciiTheme="minorHAnsi" w:hAnsiTheme="minorHAnsi" w:cstheme="minorHAnsi"/>
        </w:rPr>
        <w:t xml:space="preserve">who could be readily deployed during and immediately after search and rescue. </w:t>
      </w:r>
    </w:p>
    <w:p w14:paraId="2D9174F5" w14:textId="77777777" w:rsidR="00C142A9" w:rsidRPr="00C84D85" w:rsidRDefault="00C142A9" w:rsidP="008770AE">
      <w:pPr>
        <w:ind w:left="142"/>
        <w:jc w:val="both"/>
        <w:rPr>
          <w:rFonts w:asciiTheme="minorHAnsi" w:hAnsiTheme="minorHAnsi" w:cstheme="minorHAnsi"/>
        </w:rPr>
      </w:pPr>
    </w:p>
    <w:p w14:paraId="078BD5EB" w14:textId="3A25FE6C" w:rsidR="000744D1" w:rsidRPr="00C84D85" w:rsidRDefault="00F96129" w:rsidP="00D32B31">
      <w:pPr>
        <w:pStyle w:val="ListParagraph"/>
        <w:numPr>
          <w:ilvl w:val="0"/>
          <w:numId w:val="9"/>
        </w:numPr>
        <w:ind w:left="567" w:hanging="425"/>
        <w:contextualSpacing w:val="0"/>
        <w:jc w:val="both"/>
        <w:rPr>
          <w:rFonts w:asciiTheme="minorHAnsi" w:hAnsiTheme="minorHAnsi" w:cstheme="minorHAnsi"/>
        </w:rPr>
      </w:pPr>
      <w:r w:rsidRPr="00C84D85">
        <w:rPr>
          <w:rFonts w:asciiTheme="minorHAnsi" w:hAnsiTheme="minorHAnsi" w:cstheme="minorHAnsi"/>
        </w:rPr>
        <w:t>Assist LEMA in maintaining the information flow with CFA teams and UCC.</w:t>
      </w:r>
    </w:p>
    <w:p w14:paraId="3783AE80" w14:textId="5ABF3A11" w:rsidR="008770AE" w:rsidRPr="00C84D85" w:rsidRDefault="008770AE">
      <w:pPr>
        <w:rPr>
          <w:rFonts w:asciiTheme="minorHAnsi" w:hAnsiTheme="minorHAnsi" w:cstheme="minorHAnsi"/>
        </w:rPr>
      </w:pPr>
      <w:r w:rsidRPr="00C84D85">
        <w:rPr>
          <w:rFonts w:asciiTheme="minorHAnsi" w:hAnsiTheme="minorHAnsi" w:cstheme="minorHAnsi"/>
        </w:rPr>
        <w:br w:type="page"/>
      </w:r>
    </w:p>
    <w:p w14:paraId="7C6C9474" w14:textId="08C14D43" w:rsidR="00D81BB9" w:rsidRPr="00C84D85" w:rsidRDefault="00D81BB9" w:rsidP="008770AE">
      <w:pPr>
        <w:pStyle w:val="Heading2"/>
        <w:spacing w:after="120"/>
        <w:rPr>
          <w:rFonts w:asciiTheme="minorHAnsi" w:hAnsiTheme="minorHAnsi" w:cstheme="minorHAnsi"/>
          <w:b/>
          <w:bCs/>
          <w:color w:val="70AD47" w:themeColor="accent6"/>
          <w:sz w:val="24"/>
          <w:szCs w:val="24"/>
        </w:rPr>
      </w:pPr>
      <w:bookmarkStart w:id="24" w:name="_3.3_Operations"/>
      <w:bookmarkStart w:id="25" w:name="_Toc54964542"/>
      <w:bookmarkEnd w:id="24"/>
      <w:r w:rsidRPr="00C84D85">
        <w:rPr>
          <w:rFonts w:asciiTheme="minorHAnsi" w:hAnsiTheme="minorHAnsi" w:cstheme="minorHAnsi"/>
          <w:b/>
          <w:bCs/>
          <w:color w:val="70AD47" w:themeColor="accent6"/>
          <w:sz w:val="24"/>
          <w:szCs w:val="24"/>
        </w:rPr>
        <w:lastRenderedPageBreak/>
        <w:t>3.3 Operations</w:t>
      </w:r>
      <w:bookmarkEnd w:id="25"/>
    </w:p>
    <w:p w14:paraId="7ABDC86C" w14:textId="30A5FF8B" w:rsidR="00D81BB9" w:rsidRPr="00C84D85" w:rsidRDefault="00776821" w:rsidP="00776821">
      <w:pPr>
        <w:jc w:val="both"/>
        <w:rPr>
          <w:rFonts w:asciiTheme="minorHAnsi" w:hAnsiTheme="minorHAnsi" w:cstheme="minorHAnsi"/>
        </w:rPr>
      </w:pPr>
      <w:r w:rsidRPr="00C84D85">
        <w:rPr>
          <w:rFonts w:asciiTheme="minorHAnsi" w:hAnsiTheme="minorHAnsi" w:cstheme="minorHAnsi"/>
        </w:rPr>
        <w:t xml:space="preserve">The operations phase is the period when international USAR Teams are performing USAR operations in the affected country. It begins with arrival of a USAR Team at the </w:t>
      </w:r>
      <w:hyperlink w:anchor="_Glossary_1" w:history="1">
        <w:r w:rsidRPr="00C84D85">
          <w:rPr>
            <w:rStyle w:val="Hyperlink"/>
            <w:rFonts w:asciiTheme="minorHAnsi" w:hAnsiTheme="minorHAnsi" w:cstheme="minorHAnsi"/>
            <w:color w:val="ED7D31" w:themeColor="accent2"/>
            <w:u w:val="none"/>
          </w:rPr>
          <w:t>Reception/Departure Centre (RDC)</w:t>
        </w:r>
      </w:hyperlink>
      <w:r w:rsidRPr="00C84D85">
        <w:rPr>
          <w:rFonts w:asciiTheme="minorHAnsi" w:hAnsiTheme="minorHAnsi" w:cstheme="minorHAnsi"/>
          <w:color w:val="ED7D31" w:themeColor="accent2"/>
        </w:rPr>
        <w:t xml:space="preserve"> </w:t>
      </w:r>
      <w:r w:rsidRPr="00C84D85">
        <w:rPr>
          <w:rFonts w:asciiTheme="minorHAnsi" w:hAnsiTheme="minorHAnsi" w:cstheme="minorHAnsi"/>
        </w:rPr>
        <w:t>in the affected country, registration with the UCC/</w:t>
      </w:r>
      <w:hyperlink w:anchor="_Glossary_1" w:history="1">
        <w:r w:rsidR="008770AE" w:rsidRPr="00C84D85">
          <w:rPr>
            <w:rStyle w:val="Hyperlink"/>
            <w:rFonts w:asciiTheme="minorHAnsi" w:hAnsiTheme="minorHAnsi" w:cstheme="minorHAnsi"/>
            <w:color w:val="ED7D31" w:themeColor="accent2"/>
            <w:u w:val="none"/>
          </w:rPr>
          <w:t>On Site Operations Coordination Centre (</w:t>
        </w:r>
        <w:r w:rsidRPr="00C84D85">
          <w:rPr>
            <w:rStyle w:val="Hyperlink"/>
            <w:rFonts w:asciiTheme="minorHAnsi" w:hAnsiTheme="minorHAnsi" w:cstheme="minorHAnsi"/>
            <w:color w:val="ED7D31" w:themeColor="accent2"/>
            <w:u w:val="none"/>
          </w:rPr>
          <w:t>OSOCC</w:t>
        </w:r>
        <w:r w:rsidR="008770AE" w:rsidRPr="00C84D85">
          <w:rPr>
            <w:rStyle w:val="Hyperlink"/>
            <w:rFonts w:asciiTheme="minorHAnsi" w:hAnsiTheme="minorHAnsi" w:cstheme="minorHAnsi"/>
            <w:color w:val="ED7D31" w:themeColor="accent2"/>
            <w:u w:val="none"/>
          </w:rPr>
          <w:t>)</w:t>
        </w:r>
      </w:hyperlink>
      <w:r w:rsidRPr="00C84D85">
        <w:rPr>
          <w:rFonts w:asciiTheme="minorHAnsi" w:hAnsiTheme="minorHAnsi" w:cstheme="minorHAnsi"/>
          <w:color w:val="000000" w:themeColor="text1"/>
        </w:rPr>
        <w:t xml:space="preserve">, </w:t>
      </w:r>
      <w:r w:rsidRPr="00C84D85">
        <w:rPr>
          <w:rFonts w:asciiTheme="minorHAnsi" w:hAnsiTheme="minorHAnsi" w:cstheme="minorHAnsi"/>
        </w:rPr>
        <w:t xml:space="preserve">reporting to the LEMA or </w:t>
      </w:r>
      <w:r w:rsidRPr="00C84D85">
        <w:rPr>
          <w:rFonts w:asciiTheme="minorHAnsi" w:hAnsiTheme="minorHAnsi" w:cstheme="minorHAnsi"/>
          <w:color w:val="000000" w:themeColor="text1"/>
        </w:rPr>
        <w:t>NDMA, and perform</w:t>
      </w:r>
      <w:r w:rsidR="008770AE" w:rsidRPr="00C84D85">
        <w:rPr>
          <w:rFonts w:asciiTheme="minorHAnsi" w:hAnsiTheme="minorHAnsi" w:cstheme="minorHAnsi"/>
          <w:color w:val="000000" w:themeColor="text1"/>
        </w:rPr>
        <w:t>ance</w:t>
      </w:r>
      <w:r w:rsidRPr="00C84D85">
        <w:rPr>
          <w:rFonts w:asciiTheme="minorHAnsi" w:hAnsiTheme="minorHAnsi" w:cstheme="minorHAnsi"/>
          <w:color w:val="000000" w:themeColor="text1"/>
        </w:rPr>
        <w:t xml:space="preserve"> </w:t>
      </w:r>
      <w:r w:rsidRPr="00C84D85">
        <w:rPr>
          <w:rFonts w:asciiTheme="minorHAnsi" w:hAnsiTheme="minorHAnsi" w:cstheme="minorHAnsi"/>
        </w:rPr>
        <w:t>of USAR operations. The phase ends when the USAR Team is instructed to cease operations.</w:t>
      </w:r>
    </w:p>
    <w:p w14:paraId="57E74FA5" w14:textId="5FE75ED5" w:rsidR="008770AE" w:rsidRPr="00C84D85" w:rsidRDefault="008770AE" w:rsidP="00776821">
      <w:pPr>
        <w:jc w:val="both"/>
        <w:rPr>
          <w:rFonts w:asciiTheme="minorHAnsi" w:hAnsiTheme="minorHAnsi" w:cstheme="minorHAnsi"/>
        </w:rPr>
      </w:pPr>
    </w:p>
    <w:p w14:paraId="1CEBEA4F" w14:textId="77777777" w:rsidR="004D2B59" w:rsidRPr="00C84D85" w:rsidRDefault="004D2B59" w:rsidP="004D2B59">
      <w:pPr>
        <w:jc w:val="both"/>
        <w:rPr>
          <w:rFonts w:asciiTheme="minorHAnsi" w:hAnsiTheme="minorHAnsi" w:cstheme="minorHAnsi"/>
        </w:rPr>
      </w:pPr>
      <w:r w:rsidRPr="00C84D85">
        <w:rPr>
          <w:rFonts w:asciiTheme="minorHAnsi" w:hAnsiTheme="minorHAnsi" w:cstheme="minorHAnsi"/>
        </w:rPr>
        <w:t xml:space="preserve">For more information: </w:t>
      </w:r>
    </w:p>
    <w:p w14:paraId="21889D56" w14:textId="559EAC80" w:rsidR="004D2B59" w:rsidRPr="008D534D" w:rsidRDefault="008D534D" w:rsidP="004D2B59">
      <w:pPr>
        <w:jc w:val="both"/>
        <w:rPr>
          <w:rStyle w:val="Hyperlink"/>
          <w:rFonts w:asciiTheme="minorHAnsi" w:hAnsiTheme="minorHAnsi" w:cstheme="minorHAnsi"/>
          <w:u w:val="none"/>
        </w:rPr>
      </w:pPr>
      <w:r w:rsidRPr="008D534D">
        <w:rPr>
          <w:rFonts w:asciiTheme="minorHAnsi" w:hAnsiTheme="minorHAnsi" w:cstheme="minorHAnsi"/>
        </w:rPr>
        <w:fldChar w:fldCharType="begin"/>
      </w:r>
      <w:r w:rsidRPr="008D534D">
        <w:rPr>
          <w:rFonts w:asciiTheme="minorHAnsi" w:hAnsiTheme="minorHAnsi" w:cstheme="minorHAnsi"/>
        </w:rPr>
        <w:instrText xml:space="preserve"> HYPERLINK  \l "_Glossary_1" </w:instrText>
      </w:r>
      <w:r w:rsidRPr="008D534D">
        <w:rPr>
          <w:rFonts w:asciiTheme="minorHAnsi" w:hAnsiTheme="minorHAnsi" w:cstheme="minorHAnsi"/>
        </w:rPr>
        <w:fldChar w:fldCharType="separate"/>
      </w:r>
      <w:r w:rsidR="004D2B59" w:rsidRPr="008D534D">
        <w:rPr>
          <w:rStyle w:val="Hyperlink"/>
          <w:rFonts w:asciiTheme="minorHAnsi" w:hAnsiTheme="minorHAnsi" w:cstheme="minorHAnsi"/>
          <w:u w:val="none"/>
        </w:rPr>
        <w:t xml:space="preserve">INSARAG Guidelines 2020 Volume II: Preparedness and Response Manual B: Operations, p. 6: </w:t>
      </w:r>
    </w:p>
    <w:p w14:paraId="1108AE68" w14:textId="77777777" w:rsidR="004D2B59" w:rsidRPr="008D534D" w:rsidRDefault="004D2B59" w:rsidP="004D2B59">
      <w:pPr>
        <w:jc w:val="both"/>
        <w:rPr>
          <w:rStyle w:val="Hyperlink"/>
          <w:rFonts w:asciiTheme="minorHAnsi" w:hAnsiTheme="minorHAnsi" w:cstheme="minorHAnsi"/>
          <w:u w:val="none"/>
        </w:rPr>
      </w:pPr>
      <w:r w:rsidRPr="008D534D">
        <w:rPr>
          <w:rStyle w:val="Hyperlink"/>
          <w:rFonts w:asciiTheme="minorHAnsi" w:hAnsiTheme="minorHAnsi" w:cstheme="minorHAnsi"/>
          <w:u w:val="none"/>
        </w:rPr>
        <w:t>https://perma.cc/JM4A-ZAS6</w:t>
      </w:r>
    </w:p>
    <w:p w14:paraId="18F5453F" w14:textId="3044CD0E" w:rsidR="006F48DC" w:rsidRPr="00C84D85" w:rsidRDefault="008D534D" w:rsidP="00776821">
      <w:pPr>
        <w:jc w:val="both"/>
        <w:rPr>
          <w:rFonts w:asciiTheme="minorHAnsi" w:hAnsiTheme="minorHAnsi" w:cstheme="minorHAnsi"/>
        </w:rPr>
      </w:pPr>
      <w:r w:rsidRPr="008D534D">
        <w:rPr>
          <w:rFonts w:asciiTheme="minorHAnsi" w:hAnsiTheme="minorHAnsi" w:cstheme="minorHAnsi"/>
        </w:rPr>
        <w:fldChar w:fldCharType="end"/>
      </w:r>
    </w:p>
    <w:p w14:paraId="59C9177B" w14:textId="2C99FEC8" w:rsidR="00F175EE" w:rsidRPr="00C84D85" w:rsidRDefault="00F175EE" w:rsidP="004A3E20">
      <w:pPr>
        <w:pStyle w:val="Heading3"/>
        <w:spacing w:after="120"/>
        <w:rPr>
          <w:rFonts w:asciiTheme="minorHAnsi" w:hAnsiTheme="minorHAnsi" w:cstheme="minorHAnsi"/>
          <w:color w:val="70AD47" w:themeColor="accent6"/>
        </w:rPr>
      </w:pPr>
      <w:bookmarkStart w:id="26" w:name="_Toc54964543"/>
      <w:r w:rsidRPr="00C84D85">
        <w:rPr>
          <w:rFonts w:asciiTheme="minorHAnsi" w:hAnsiTheme="minorHAnsi" w:cstheme="minorHAnsi"/>
          <w:color w:val="70AD47" w:themeColor="accent6"/>
        </w:rPr>
        <w:t>3.3.1 Procedure for USAR Teams</w:t>
      </w:r>
      <w:bookmarkEnd w:id="26"/>
    </w:p>
    <w:p w14:paraId="49AFD05B" w14:textId="380CD077" w:rsidR="00776821" w:rsidRPr="00C84D85" w:rsidRDefault="00296E0D" w:rsidP="00776821">
      <w:pPr>
        <w:jc w:val="both"/>
        <w:rPr>
          <w:rFonts w:asciiTheme="minorHAnsi" w:hAnsiTheme="minorHAnsi" w:cstheme="minorHAnsi"/>
        </w:rPr>
      </w:pPr>
      <w:r w:rsidRPr="00C84D85">
        <w:rPr>
          <w:rFonts w:asciiTheme="minorHAnsi" w:hAnsiTheme="minorHAnsi" w:cstheme="minorHAnsi"/>
          <w:color w:val="000000" w:themeColor="text1"/>
        </w:rPr>
        <w:t>This section details additional procedures that international or national USAR Teams may need to follow while performing search and rescue at heritage places in the affected region. These procedures will ensure that damage to heritage is not increased, and that its safety and security is not threatened further.</w:t>
      </w:r>
    </w:p>
    <w:p w14:paraId="4A89829B" w14:textId="2AD013C7" w:rsidR="00776821" w:rsidRPr="00C84D85" w:rsidRDefault="00776821" w:rsidP="00776821">
      <w:pPr>
        <w:jc w:val="both"/>
        <w:rPr>
          <w:rFonts w:asciiTheme="minorHAnsi" w:eastAsia="Calibri" w:hAnsiTheme="minorHAnsi" w:cstheme="minorHAnsi"/>
          <w:b/>
          <w:bCs/>
          <w:color w:val="FFFFFF" w:themeColor="background1"/>
        </w:rPr>
      </w:pPr>
    </w:p>
    <w:p w14:paraId="218DED8D" w14:textId="3988FFE7" w:rsidR="00776821" w:rsidRPr="00C84D85" w:rsidRDefault="00776821" w:rsidP="00776821">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The procedures outlined here are designed to enhance mission effectiveness for USAR Teams and are not intended to cause </w:t>
      </w:r>
      <w:r w:rsidR="00296E0D" w:rsidRPr="00C84D85">
        <w:rPr>
          <w:rFonts w:asciiTheme="minorHAnsi" w:hAnsiTheme="minorHAnsi" w:cstheme="minorHAnsi"/>
          <w:color w:val="000000" w:themeColor="text1"/>
        </w:rPr>
        <w:t>interference</w:t>
      </w:r>
      <w:r w:rsidRPr="00C84D85">
        <w:rPr>
          <w:rFonts w:asciiTheme="minorHAnsi" w:hAnsiTheme="minorHAnsi" w:cstheme="minorHAnsi"/>
          <w:color w:val="000000" w:themeColor="text1"/>
        </w:rPr>
        <w:t xml:space="preserve"> in saving lives. Procedures must be carried out with the permission of </w:t>
      </w:r>
      <w:r w:rsidRPr="00C84D85">
        <w:rPr>
          <w:rFonts w:asciiTheme="minorHAnsi" w:hAnsiTheme="minorHAnsi" w:cstheme="minorHAnsi"/>
        </w:rPr>
        <w:t xml:space="preserve">LEMA or </w:t>
      </w:r>
      <w:r w:rsidRPr="00C84D85">
        <w:rPr>
          <w:rFonts w:asciiTheme="minorHAnsi" w:hAnsiTheme="minorHAnsi" w:cstheme="minorHAnsi"/>
          <w:color w:val="000000" w:themeColor="text1"/>
        </w:rPr>
        <w:t>NDMA.</w:t>
      </w:r>
    </w:p>
    <w:p w14:paraId="5CDF0D77" w14:textId="77777777" w:rsidR="00776821" w:rsidRPr="00C84D85" w:rsidRDefault="00776821" w:rsidP="00296E0D">
      <w:pPr>
        <w:jc w:val="both"/>
        <w:rPr>
          <w:rFonts w:asciiTheme="minorHAnsi" w:hAnsiTheme="minorHAnsi" w:cstheme="minorHAnsi"/>
          <w:b/>
        </w:rPr>
      </w:pPr>
    </w:p>
    <w:p w14:paraId="5286B70F" w14:textId="6E3AF3FD" w:rsidR="00776821" w:rsidRPr="00C84D85" w:rsidRDefault="0077682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USAR Teams should be aware of </w:t>
      </w:r>
      <w:r w:rsidR="00C142A9" w:rsidRPr="00C84D85">
        <w:rPr>
          <w:rFonts w:asciiTheme="minorHAnsi" w:hAnsiTheme="minorHAnsi" w:cstheme="minorHAnsi"/>
        </w:rPr>
        <w:t xml:space="preserve">the contact persons for heritage specific information as well as the protocols for sharing information for heritage sites </w:t>
      </w:r>
    </w:p>
    <w:p w14:paraId="2BF0307B" w14:textId="77777777" w:rsidR="00C142A9" w:rsidRPr="00C84D85" w:rsidRDefault="00C142A9" w:rsidP="00C142A9">
      <w:pPr>
        <w:pStyle w:val="ListParagraph"/>
        <w:ind w:left="567"/>
        <w:contextualSpacing w:val="0"/>
        <w:jc w:val="both"/>
        <w:rPr>
          <w:rFonts w:asciiTheme="minorHAnsi" w:hAnsiTheme="minorHAnsi" w:cstheme="minorHAnsi"/>
        </w:rPr>
      </w:pPr>
    </w:p>
    <w:p w14:paraId="15298E26" w14:textId="2A9FDD7E" w:rsidR="00776821" w:rsidRPr="00C84D85" w:rsidRDefault="0077682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Deployed team should indicate if they have an expert member on </w:t>
      </w:r>
      <w:r w:rsidR="00296E0D" w:rsidRPr="00C84D85">
        <w:rPr>
          <w:rFonts w:asciiTheme="minorHAnsi" w:hAnsiTheme="minorHAnsi" w:cstheme="minorHAnsi"/>
        </w:rPr>
        <w:t xml:space="preserve">built heritage </w:t>
      </w:r>
      <w:r w:rsidRPr="00C84D85">
        <w:rPr>
          <w:rFonts w:asciiTheme="minorHAnsi" w:hAnsiTheme="minorHAnsi" w:cstheme="minorHAnsi"/>
        </w:rPr>
        <w:t xml:space="preserve">construction types and historical sites in their </w:t>
      </w:r>
      <w:hyperlink r:id="rId19" w:history="1">
        <w:r w:rsidRPr="00C84D85">
          <w:rPr>
            <w:rStyle w:val="Hyperlink"/>
            <w:rFonts w:asciiTheme="minorHAnsi" w:hAnsiTheme="minorHAnsi" w:cstheme="minorHAnsi"/>
            <w:u w:val="none"/>
          </w:rPr>
          <w:t>Team Fact Sheet</w:t>
        </w:r>
      </w:hyperlink>
      <w:r w:rsidRPr="00C84D85">
        <w:rPr>
          <w:rFonts w:asciiTheme="minorHAnsi" w:hAnsiTheme="minorHAnsi" w:cstheme="minorHAnsi"/>
          <w:color w:val="2F5496" w:themeColor="accent1" w:themeShade="BF"/>
        </w:rPr>
        <w:t xml:space="preserve"> </w:t>
      </w:r>
      <w:r w:rsidR="006738C5" w:rsidRPr="00C84D85">
        <w:rPr>
          <w:rFonts w:asciiTheme="minorHAnsi" w:hAnsiTheme="minorHAnsi" w:cstheme="minorHAnsi"/>
          <w:color w:val="000000" w:themeColor="text1"/>
        </w:rPr>
        <w:t xml:space="preserve">(Annex B5 Form 1) </w:t>
      </w:r>
      <w:r w:rsidRPr="00C84D85">
        <w:rPr>
          <w:rFonts w:asciiTheme="minorHAnsi" w:hAnsiTheme="minorHAnsi" w:cstheme="minorHAnsi"/>
          <w:color w:val="000000" w:themeColor="text1"/>
        </w:rPr>
        <w:t xml:space="preserve">and </w:t>
      </w:r>
      <w:r w:rsidRPr="00C84D85">
        <w:rPr>
          <w:rFonts w:asciiTheme="minorHAnsi" w:hAnsiTheme="minorHAnsi" w:cstheme="minorHAnsi"/>
        </w:rPr>
        <w:t xml:space="preserve">share this info with RDC. </w:t>
      </w:r>
    </w:p>
    <w:p w14:paraId="763EF728" w14:textId="77777777" w:rsidR="00776821" w:rsidRPr="00C84D85" w:rsidRDefault="00776821" w:rsidP="00296E0D">
      <w:pPr>
        <w:ind w:left="567" w:hanging="425"/>
        <w:jc w:val="both"/>
        <w:rPr>
          <w:rFonts w:asciiTheme="minorHAnsi" w:hAnsiTheme="minorHAnsi" w:cstheme="minorHAnsi"/>
          <w:b/>
        </w:rPr>
      </w:pPr>
    </w:p>
    <w:p w14:paraId="689CB1F0" w14:textId="4A0B9106" w:rsidR="00776821" w:rsidRPr="00C84D85" w:rsidRDefault="0077682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If needed, </w:t>
      </w:r>
      <w:r w:rsidR="00296E0D" w:rsidRPr="00C84D85">
        <w:rPr>
          <w:rFonts w:asciiTheme="minorHAnsi" w:hAnsiTheme="minorHAnsi" w:cstheme="minorHAnsi"/>
        </w:rPr>
        <w:t xml:space="preserve">deployed </w:t>
      </w:r>
      <w:r w:rsidRPr="00C84D85">
        <w:rPr>
          <w:rFonts w:asciiTheme="minorHAnsi" w:hAnsiTheme="minorHAnsi" w:cstheme="minorHAnsi"/>
        </w:rPr>
        <w:t>team should request further information on affected h</w:t>
      </w:r>
      <w:r w:rsidR="00296E0D" w:rsidRPr="00C84D85">
        <w:rPr>
          <w:rFonts w:asciiTheme="minorHAnsi" w:hAnsiTheme="minorHAnsi" w:cstheme="minorHAnsi"/>
        </w:rPr>
        <w:t xml:space="preserve">eritage </w:t>
      </w:r>
      <w:r w:rsidRPr="00C84D85">
        <w:rPr>
          <w:rFonts w:asciiTheme="minorHAnsi" w:hAnsiTheme="minorHAnsi" w:cstheme="minorHAnsi"/>
        </w:rPr>
        <w:t>site and/or buildings from LEMA or NDMA through UCC</w:t>
      </w:r>
      <w:r w:rsidR="00AA7A12" w:rsidRPr="00C84D85">
        <w:rPr>
          <w:rFonts w:asciiTheme="minorHAnsi" w:hAnsiTheme="minorHAnsi" w:cstheme="minorHAnsi"/>
        </w:rPr>
        <w:t xml:space="preserve"> or </w:t>
      </w:r>
      <w:r w:rsidRPr="00C84D85">
        <w:rPr>
          <w:rFonts w:asciiTheme="minorHAnsi" w:hAnsiTheme="minorHAnsi" w:cstheme="minorHAnsi"/>
        </w:rPr>
        <w:t>OSOCC.</w:t>
      </w:r>
    </w:p>
    <w:p w14:paraId="0EEF60BF" w14:textId="38C7776F" w:rsidR="004A3E20" w:rsidRPr="00C84D85" w:rsidRDefault="006F2710" w:rsidP="004A3E20">
      <w:pPr>
        <w:rPr>
          <w:rFonts w:asciiTheme="minorHAnsi" w:hAnsiTheme="minorHAnsi" w:cstheme="minorHAnsi"/>
        </w:rPr>
      </w:pPr>
      <w:r w:rsidRPr="00C84D85">
        <w:rPr>
          <w:rFonts w:asciiTheme="minorHAnsi" w:hAnsiTheme="minorHAnsi" w:cstheme="minorHAnsi"/>
          <w:noProof/>
          <w:lang w:val="en-US" w:eastAsia="en-US"/>
        </w:rPr>
        <mc:AlternateContent>
          <mc:Choice Requires="wps">
            <w:drawing>
              <wp:anchor distT="0" distB="0" distL="114300" distR="114300" simplePos="0" relativeHeight="251715072" behindDoc="0" locked="0" layoutInCell="1" allowOverlap="1" wp14:anchorId="33EF2CEE" wp14:editId="5582E8B5">
                <wp:simplePos x="0" y="0"/>
                <wp:positionH relativeFrom="column">
                  <wp:posOffset>114089</wp:posOffset>
                </wp:positionH>
                <wp:positionV relativeFrom="paragraph">
                  <wp:posOffset>55457</wp:posOffset>
                </wp:positionV>
                <wp:extent cx="5536330" cy="1215025"/>
                <wp:effectExtent l="0" t="0" r="1270" b="4445"/>
                <wp:wrapNone/>
                <wp:docPr id="2" name="Text Box 2"/>
                <wp:cNvGraphicFramePr/>
                <a:graphic xmlns:a="http://schemas.openxmlformats.org/drawingml/2006/main">
                  <a:graphicData uri="http://schemas.microsoft.com/office/word/2010/wordprocessingShape">
                    <wps:wsp>
                      <wps:cNvSpPr txBox="1"/>
                      <wps:spPr>
                        <a:xfrm>
                          <a:off x="0" y="0"/>
                          <a:ext cx="5536330" cy="1215025"/>
                        </a:xfrm>
                        <a:prstGeom prst="rect">
                          <a:avLst/>
                        </a:prstGeom>
                        <a:solidFill>
                          <a:schemeClr val="lt1"/>
                        </a:solidFill>
                        <a:ln w="6350">
                          <a:noFill/>
                        </a:ln>
                      </wps:spPr>
                      <wps:txbx>
                        <w:txbxContent>
                          <w:p w14:paraId="016BE36A" w14:textId="4A0D6F71" w:rsidR="00114D36" w:rsidRPr="006F2710" w:rsidRDefault="00114D36" w:rsidP="004A3E20">
                            <w:pPr>
                              <w:shd w:val="clear" w:color="auto" w:fill="E2EFD9" w:themeFill="accent6" w:themeFillTint="33"/>
                              <w:jc w:val="both"/>
                              <w:rPr>
                                <w:rFonts w:cs="Arial"/>
                                <w:bCs/>
                                <w:color w:val="385623" w:themeColor="accent6" w:themeShade="80"/>
                              </w:rPr>
                            </w:pPr>
                            <w:r w:rsidRPr="006F2710">
                              <w:rPr>
                                <w:rFonts w:cs="Arial"/>
                                <w:b/>
                                <w:color w:val="385623" w:themeColor="accent6" w:themeShade="80"/>
                              </w:rPr>
                              <w:t>TIP:</w:t>
                            </w:r>
                            <w:r w:rsidRPr="006F2710">
                              <w:rPr>
                                <w:rFonts w:cs="Arial"/>
                                <w:bCs/>
                                <w:color w:val="385623" w:themeColor="accent6" w:themeShade="80"/>
                              </w:rPr>
                              <w:t xml:space="preserve"> In case, the affected country does not have an up-to-date inventory or geo-locations for all heritage sites in operation area, look for signage as well as gather information from the locals. </w:t>
                            </w:r>
                          </w:p>
                          <w:p w14:paraId="260FDFE7" w14:textId="77777777" w:rsidR="00114D36" w:rsidRPr="006F2710" w:rsidRDefault="00114D36" w:rsidP="004A3E20">
                            <w:pPr>
                              <w:shd w:val="clear" w:color="auto" w:fill="E2EFD9" w:themeFill="accent6" w:themeFillTint="33"/>
                              <w:jc w:val="both"/>
                              <w:rPr>
                                <w:rFonts w:cs="Arial"/>
                                <w:bCs/>
                                <w:color w:val="385623" w:themeColor="accent6" w:themeShade="80"/>
                              </w:rPr>
                            </w:pPr>
                          </w:p>
                          <w:p w14:paraId="06FCADC8" w14:textId="4C4CD664" w:rsidR="00114D36" w:rsidRPr="006F2710" w:rsidRDefault="00114D36" w:rsidP="004A3E20">
                            <w:pPr>
                              <w:shd w:val="clear" w:color="auto" w:fill="E2EFD9" w:themeFill="accent6" w:themeFillTint="33"/>
                              <w:jc w:val="both"/>
                              <w:rPr>
                                <w:rFonts w:cs="Arial"/>
                                <w:bCs/>
                                <w:color w:val="385623" w:themeColor="accent6" w:themeShade="80"/>
                              </w:rPr>
                            </w:pPr>
                            <w:r w:rsidRPr="006F2710">
                              <w:rPr>
                                <w:rFonts w:cs="Arial"/>
                                <w:bCs/>
                                <w:color w:val="385623" w:themeColor="accent6" w:themeShade="80"/>
                              </w:rPr>
                              <w:t>Unmarked maps are not necessarily an indication that there are no heritage sites within the operation area.</w:t>
                            </w:r>
                          </w:p>
                          <w:p w14:paraId="26A38296" w14:textId="77777777" w:rsidR="00114D36" w:rsidRPr="006D513C" w:rsidRDefault="00114D36" w:rsidP="004160D1">
                            <w:pPr>
                              <w:jc w:val="both"/>
                              <w:rPr>
                                <w:rFonts w:cs="Arial"/>
                                <w:bCs/>
                              </w:rPr>
                            </w:pPr>
                          </w:p>
                          <w:p w14:paraId="23B4853F" w14:textId="69D57F6B" w:rsidR="00114D36" w:rsidRPr="001B3DAA" w:rsidRDefault="00114D36" w:rsidP="001B3DAA">
                            <w:pPr>
                              <w:jc w:val="both"/>
                              <w:rPr>
                                <w:rFonts w:cs="Arial"/>
                                <w:b/>
                              </w:rPr>
                            </w:pPr>
                          </w:p>
                          <w:p w14:paraId="5F688B77" w14:textId="77777777" w:rsidR="00114D36" w:rsidRPr="001B3DAA" w:rsidRDefault="00114D36" w:rsidP="001B3DAA">
                            <w:pPr>
                              <w:jc w:val="both"/>
                              <w:rPr>
                                <w:rFonts w:cs="Arial"/>
                              </w:rPr>
                            </w:pPr>
                          </w:p>
                          <w:p w14:paraId="364087B9" w14:textId="77777777" w:rsidR="00114D36" w:rsidRDefault="00114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2CEE" id="Text Box 2" o:spid="_x0000_s1028" type="#_x0000_t202" style="position:absolute;margin-left:9pt;margin-top:4.35pt;width:435.95pt;height:95.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" fillcolor="white [3201]" stroked="f" strokeweight=".5pt">
                <v:textbox>
                  <w:txbxContent>
                    <w:p w14:paraId="016BE36A" w14:textId="4A0D6F71" w:rsidR="00114D36" w:rsidRPr="006F2710" w:rsidRDefault="00114D36" w:rsidP="004A3E20">
                      <w:pPr>
                        <w:shd w:val="clear" w:color="auto" w:fill="E2EFD9" w:themeFill="accent6" w:themeFillTint="33"/>
                        <w:jc w:val="both"/>
                        <w:rPr>
                          <w:rFonts w:cs="Arial"/>
                          <w:bCs/>
                          <w:color w:val="385623" w:themeColor="accent6" w:themeShade="80"/>
                        </w:rPr>
                      </w:pPr>
                      <w:r w:rsidRPr="006F2710">
                        <w:rPr>
                          <w:rFonts w:cs="Arial"/>
                          <w:b/>
                          <w:color w:val="385623" w:themeColor="accent6" w:themeShade="80"/>
                        </w:rPr>
                        <w:t>TIP:</w:t>
                      </w:r>
                      <w:r w:rsidRPr="006F2710">
                        <w:rPr>
                          <w:rFonts w:cs="Arial"/>
                          <w:bCs/>
                          <w:color w:val="385623" w:themeColor="accent6" w:themeShade="80"/>
                        </w:rPr>
                        <w:t xml:space="preserve"> In case, the affected country does not have an up-to-date inventory or geo-locations for all heritage sites in operation area, look for signage as well as gather information from the locals. </w:t>
                      </w:r>
                    </w:p>
                    <w:p w14:paraId="260FDFE7" w14:textId="77777777" w:rsidR="00114D36" w:rsidRPr="006F2710" w:rsidRDefault="00114D36" w:rsidP="004A3E20">
                      <w:pPr>
                        <w:shd w:val="clear" w:color="auto" w:fill="E2EFD9" w:themeFill="accent6" w:themeFillTint="33"/>
                        <w:jc w:val="both"/>
                        <w:rPr>
                          <w:rFonts w:cs="Arial"/>
                          <w:bCs/>
                          <w:color w:val="385623" w:themeColor="accent6" w:themeShade="80"/>
                        </w:rPr>
                      </w:pPr>
                    </w:p>
                    <w:p w14:paraId="06FCADC8" w14:textId="4C4CD664" w:rsidR="00114D36" w:rsidRPr="006F2710" w:rsidRDefault="00114D36" w:rsidP="004A3E20">
                      <w:pPr>
                        <w:shd w:val="clear" w:color="auto" w:fill="E2EFD9" w:themeFill="accent6" w:themeFillTint="33"/>
                        <w:jc w:val="both"/>
                        <w:rPr>
                          <w:rFonts w:cs="Arial"/>
                          <w:bCs/>
                          <w:color w:val="385623" w:themeColor="accent6" w:themeShade="80"/>
                        </w:rPr>
                      </w:pPr>
                      <w:r w:rsidRPr="006F2710">
                        <w:rPr>
                          <w:rFonts w:cs="Arial"/>
                          <w:bCs/>
                          <w:color w:val="385623" w:themeColor="accent6" w:themeShade="80"/>
                        </w:rPr>
                        <w:t>Unmarked maps are not necessarily an indication that there are no heritage sites within the operation area.</w:t>
                      </w:r>
                    </w:p>
                    <w:p w14:paraId="26A38296" w14:textId="77777777" w:rsidR="00114D36" w:rsidRPr="006D513C" w:rsidRDefault="00114D36" w:rsidP="004160D1">
                      <w:pPr>
                        <w:jc w:val="both"/>
                        <w:rPr>
                          <w:rFonts w:cs="Arial"/>
                          <w:bCs/>
                        </w:rPr>
                      </w:pPr>
                    </w:p>
                    <w:p w14:paraId="23B4853F" w14:textId="69D57F6B" w:rsidR="00114D36" w:rsidRPr="001B3DAA" w:rsidRDefault="00114D36" w:rsidP="001B3DAA">
                      <w:pPr>
                        <w:jc w:val="both"/>
                        <w:rPr>
                          <w:rFonts w:cs="Arial"/>
                          <w:b/>
                        </w:rPr>
                      </w:pPr>
                    </w:p>
                    <w:p w14:paraId="5F688B77" w14:textId="77777777" w:rsidR="00114D36" w:rsidRPr="001B3DAA" w:rsidRDefault="00114D36" w:rsidP="001B3DAA">
                      <w:pPr>
                        <w:jc w:val="both"/>
                        <w:rPr>
                          <w:rFonts w:cs="Arial"/>
                        </w:rPr>
                      </w:pPr>
                    </w:p>
                    <w:p w14:paraId="364087B9" w14:textId="77777777" w:rsidR="00114D36" w:rsidRDefault="00114D36"/>
                  </w:txbxContent>
                </v:textbox>
              </v:shape>
            </w:pict>
          </mc:Fallback>
        </mc:AlternateContent>
      </w:r>
    </w:p>
    <w:p w14:paraId="15F4A8C3" w14:textId="0F2919D5" w:rsidR="004A3E20" w:rsidRPr="00C84D85" w:rsidRDefault="004A3E20" w:rsidP="004A3E20">
      <w:pPr>
        <w:rPr>
          <w:rFonts w:asciiTheme="minorHAnsi" w:hAnsiTheme="minorHAnsi" w:cstheme="minorHAnsi"/>
        </w:rPr>
      </w:pPr>
    </w:p>
    <w:p w14:paraId="6A6F9715" w14:textId="22199C9E" w:rsidR="004A3E20" w:rsidRPr="00C84D85" w:rsidRDefault="004A3E20" w:rsidP="004A3E20">
      <w:pPr>
        <w:rPr>
          <w:rFonts w:asciiTheme="minorHAnsi" w:hAnsiTheme="minorHAnsi" w:cstheme="minorHAnsi"/>
        </w:rPr>
      </w:pPr>
    </w:p>
    <w:p w14:paraId="711CAE82" w14:textId="7056B335" w:rsidR="004A3E20" w:rsidRPr="00C84D85" w:rsidRDefault="004A3E20" w:rsidP="004A3E20">
      <w:pPr>
        <w:rPr>
          <w:rFonts w:asciiTheme="minorHAnsi" w:hAnsiTheme="minorHAnsi" w:cstheme="minorHAnsi"/>
        </w:rPr>
      </w:pPr>
    </w:p>
    <w:p w14:paraId="4925DCCF" w14:textId="77777777" w:rsidR="004A3E20" w:rsidRPr="00C84D85" w:rsidRDefault="004A3E20" w:rsidP="004A3E20">
      <w:pPr>
        <w:rPr>
          <w:rFonts w:asciiTheme="minorHAnsi" w:hAnsiTheme="minorHAnsi" w:cstheme="minorHAnsi"/>
        </w:rPr>
      </w:pPr>
    </w:p>
    <w:p w14:paraId="270892AB" w14:textId="5E5F25CF" w:rsidR="004A3E20" w:rsidRPr="00C84D85" w:rsidRDefault="004A3E20" w:rsidP="004A3E20">
      <w:pPr>
        <w:pStyle w:val="ListParagraph"/>
        <w:ind w:left="567"/>
        <w:contextualSpacing w:val="0"/>
        <w:jc w:val="both"/>
        <w:rPr>
          <w:rFonts w:asciiTheme="minorHAnsi" w:hAnsiTheme="minorHAnsi" w:cstheme="minorHAnsi"/>
        </w:rPr>
      </w:pPr>
    </w:p>
    <w:p w14:paraId="5E63407E" w14:textId="3AC99152" w:rsidR="00776821" w:rsidRPr="00C84D85" w:rsidRDefault="00776821" w:rsidP="00296E0D">
      <w:pPr>
        <w:pStyle w:val="ListParagraph"/>
        <w:ind w:left="567" w:hanging="425"/>
        <w:contextualSpacing w:val="0"/>
        <w:jc w:val="both"/>
        <w:rPr>
          <w:rFonts w:asciiTheme="minorHAnsi" w:hAnsiTheme="minorHAnsi" w:cstheme="minorHAnsi"/>
        </w:rPr>
      </w:pPr>
    </w:p>
    <w:p w14:paraId="61D8CC35" w14:textId="77777777" w:rsidR="004A3E20" w:rsidRPr="00C84D85" w:rsidRDefault="004A3E20" w:rsidP="00296E0D">
      <w:pPr>
        <w:pStyle w:val="ListParagraph"/>
        <w:ind w:left="567" w:hanging="425"/>
        <w:contextualSpacing w:val="0"/>
        <w:jc w:val="both"/>
        <w:rPr>
          <w:rFonts w:asciiTheme="minorHAnsi" w:hAnsiTheme="minorHAnsi" w:cstheme="minorHAnsi"/>
        </w:rPr>
      </w:pPr>
    </w:p>
    <w:p w14:paraId="20AE08BA" w14:textId="030A86B7" w:rsidR="00776821" w:rsidRPr="00C84D85" w:rsidRDefault="0077682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Boundaries of the h</w:t>
      </w:r>
      <w:r w:rsidR="00CC0B31" w:rsidRPr="00C84D85">
        <w:rPr>
          <w:rFonts w:asciiTheme="minorHAnsi" w:hAnsiTheme="minorHAnsi" w:cstheme="minorHAnsi"/>
        </w:rPr>
        <w:t xml:space="preserve">eritage </w:t>
      </w:r>
      <w:r w:rsidRPr="00C84D85">
        <w:rPr>
          <w:rFonts w:asciiTheme="minorHAnsi" w:hAnsiTheme="minorHAnsi" w:cstheme="minorHAnsi"/>
        </w:rPr>
        <w:t xml:space="preserve">sites and locations of significant historical </w:t>
      </w:r>
      <w:r w:rsidR="00CC0B31" w:rsidRPr="00C84D85">
        <w:rPr>
          <w:rFonts w:asciiTheme="minorHAnsi" w:hAnsiTheme="minorHAnsi" w:cstheme="minorHAnsi"/>
        </w:rPr>
        <w:t xml:space="preserve">structures </w:t>
      </w:r>
      <w:r w:rsidRPr="00C84D85">
        <w:rPr>
          <w:rFonts w:asciiTheme="minorHAnsi" w:hAnsiTheme="minorHAnsi" w:cstheme="minorHAnsi"/>
        </w:rPr>
        <w:t>should be marked on the sectori</w:t>
      </w:r>
      <w:r w:rsidR="00CC0B31" w:rsidRPr="00C84D85">
        <w:rPr>
          <w:rFonts w:asciiTheme="minorHAnsi" w:hAnsiTheme="minorHAnsi" w:cstheme="minorHAnsi"/>
        </w:rPr>
        <w:t>s</w:t>
      </w:r>
      <w:r w:rsidRPr="00C84D85">
        <w:rPr>
          <w:rFonts w:asciiTheme="minorHAnsi" w:hAnsiTheme="minorHAnsi" w:cstheme="minorHAnsi"/>
        </w:rPr>
        <w:t>ation maps.</w:t>
      </w:r>
    </w:p>
    <w:p w14:paraId="6FEB0272" w14:textId="77777777" w:rsidR="001B3DAA" w:rsidRPr="00C84D85" w:rsidRDefault="001B3DAA" w:rsidP="00114D36">
      <w:pPr>
        <w:pStyle w:val="ListParagraph"/>
        <w:ind w:left="567"/>
        <w:contextualSpacing w:val="0"/>
        <w:jc w:val="both"/>
        <w:rPr>
          <w:rFonts w:asciiTheme="minorHAnsi" w:hAnsiTheme="minorHAnsi" w:cstheme="minorHAnsi"/>
        </w:rPr>
      </w:pPr>
    </w:p>
    <w:p w14:paraId="211CAFA3" w14:textId="51418A5E" w:rsidR="00292321" w:rsidRPr="00C84D85" w:rsidRDefault="0029232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During </w:t>
      </w:r>
      <w:hyperlink w:anchor="_Glossary_1" w:history="1">
        <w:r w:rsidRPr="00C84D85">
          <w:rPr>
            <w:rStyle w:val="Hyperlink"/>
            <w:rFonts w:asciiTheme="minorHAnsi" w:hAnsiTheme="minorHAnsi" w:cstheme="minorHAnsi"/>
            <w:color w:val="ED7D31" w:themeColor="accent2"/>
            <w:u w:val="none"/>
          </w:rPr>
          <w:t>Assessment, Search and Rescue (ASR)</w:t>
        </w:r>
      </w:hyperlink>
      <w:r w:rsidRPr="00C84D85">
        <w:rPr>
          <w:rFonts w:asciiTheme="minorHAnsi" w:hAnsiTheme="minorHAnsi" w:cstheme="minorHAnsi"/>
          <w:color w:val="ED7D31" w:themeColor="accent2"/>
        </w:rPr>
        <w:t xml:space="preserve"> </w:t>
      </w:r>
      <w:r w:rsidRPr="00C84D85">
        <w:rPr>
          <w:rFonts w:asciiTheme="minorHAnsi" w:hAnsiTheme="minorHAnsi" w:cstheme="minorHAnsi"/>
          <w:color w:val="000000" w:themeColor="text1"/>
        </w:rPr>
        <w:t xml:space="preserve">Levels </w:t>
      </w:r>
      <w:r w:rsidRPr="00C84D85">
        <w:rPr>
          <w:rFonts w:asciiTheme="minorHAnsi" w:hAnsiTheme="minorHAnsi" w:cstheme="minorHAnsi"/>
        </w:rPr>
        <w:t xml:space="preserve">1-2-3, the designated person in the USAR Team should take one or two overall photos of the heritage site to illustrate the status of the affected heritage structure and other heritage elements, before carrying out search and rescue. The photos recorded are to be shared with LEMA in the </w:t>
      </w:r>
      <w:hyperlink w:anchor="_3.4_Demobilisation" w:history="1">
        <w:r w:rsidRPr="00C84D85">
          <w:rPr>
            <w:rStyle w:val="Hyperlink"/>
            <w:rFonts w:asciiTheme="minorHAnsi" w:hAnsiTheme="minorHAnsi" w:cstheme="minorHAnsi"/>
            <w:u w:val="none"/>
          </w:rPr>
          <w:t>demobilisation phase</w:t>
        </w:r>
      </w:hyperlink>
      <w:r w:rsidRPr="00C84D85">
        <w:rPr>
          <w:rFonts w:asciiTheme="minorHAnsi" w:hAnsiTheme="minorHAnsi" w:cstheme="minorHAnsi"/>
        </w:rPr>
        <w:t>.</w:t>
      </w:r>
    </w:p>
    <w:p w14:paraId="4F919113" w14:textId="77777777" w:rsidR="00776821" w:rsidRPr="00C84D85" w:rsidRDefault="00776821" w:rsidP="00296E0D">
      <w:pPr>
        <w:pStyle w:val="ListParagraph"/>
        <w:ind w:left="426"/>
        <w:contextualSpacing w:val="0"/>
        <w:jc w:val="both"/>
        <w:rPr>
          <w:rFonts w:asciiTheme="minorHAnsi" w:hAnsiTheme="minorHAnsi" w:cstheme="minorHAnsi"/>
        </w:rPr>
      </w:pPr>
    </w:p>
    <w:p w14:paraId="65B7A126" w14:textId="69CD6ECE" w:rsidR="00776821" w:rsidRPr="00C84D85" w:rsidRDefault="006D513C" w:rsidP="006F2710">
      <w:pPr>
        <w:shd w:val="clear" w:color="auto" w:fill="E2EFD9" w:themeFill="accent6" w:themeFillTint="33"/>
        <w:ind w:left="567"/>
        <w:jc w:val="both"/>
        <w:rPr>
          <w:rFonts w:asciiTheme="minorHAnsi" w:hAnsiTheme="minorHAnsi" w:cstheme="minorHAnsi"/>
          <w:color w:val="385623" w:themeColor="accent6" w:themeShade="80"/>
        </w:rPr>
      </w:pPr>
      <w:r w:rsidRPr="00C84D85">
        <w:rPr>
          <w:rFonts w:asciiTheme="minorHAnsi" w:hAnsiTheme="minorHAnsi" w:cstheme="minorHAnsi"/>
          <w:b/>
          <w:bCs/>
          <w:color w:val="385623" w:themeColor="accent6" w:themeShade="80"/>
        </w:rPr>
        <w:t>TIP:</w:t>
      </w:r>
      <w:r w:rsidRPr="00C84D85">
        <w:rPr>
          <w:rFonts w:asciiTheme="minorHAnsi" w:hAnsiTheme="minorHAnsi" w:cstheme="minorHAnsi"/>
          <w:color w:val="385623" w:themeColor="accent6" w:themeShade="80"/>
        </w:rPr>
        <w:t xml:space="preserve"> </w:t>
      </w:r>
      <w:r w:rsidR="00114D36" w:rsidRPr="00C84D85">
        <w:rPr>
          <w:rFonts w:asciiTheme="minorHAnsi" w:hAnsiTheme="minorHAnsi" w:cstheme="minorHAnsi"/>
          <w:color w:val="385623" w:themeColor="accent6" w:themeShade="80"/>
        </w:rPr>
        <w:t xml:space="preserve">where applicable </w:t>
      </w:r>
      <w:r w:rsidR="00E151C1" w:rsidRPr="00C84D85">
        <w:rPr>
          <w:rFonts w:asciiTheme="minorHAnsi" w:hAnsiTheme="minorHAnsi" w:cstheme="minorHAnsi"/>
          <w:color w:val="385623" w:themeColor="accent6" w:themeShade="80"/>
        </w:rPr>
        <w:t xml:space="preserve">USAR </w:t>
      </w:r>
      <w:r w:rsidR="006F2710" w:rsidRPr="00C84D85">
        <w:rPr>
          <w:rFonts w:asciiTheme="minorHAnsi" w:hAnsiTheme="minorHAnsi" w:cstheme="minorHAnsi"/>
          <w:color w:val="385623" w:themeColor="accent6" w:themeShade="80"/>
        </w:rPr>
        <w:t>T</w:t>
      </w:r>
      <w:r w:rsidR="00E151C1" w:rsidRPr="00C84D85">
        <w:rPr>
          <w:rFonts w:asciiTheme="minorHAnsi" w:hAnsiTheme="minorHAnsi" w:cstheme="minorHAnsi"/>
          <w:color w:val="385623" w:themeColor="accent6" w:themeShade="80"/>
        </w:rPr>
        <w:t xml:space="preserve">eams may </w:t>
      </w:r>
      <w:r w:rsidR="00114D36" w:rsidRPr="00C84D85">
        <w:rPr>
          <w:rFonts w:asciiTheme="minorHAnsi" w:hAnsiTheme="minorHAnsi" w:cstheme="minorHAnsi"/>
          <w:color w:val="385623" w:themeColor="accent6" w:themeShade="80"/>
        </w:rPr>
        <w:t xml:space="preserve">attach specific information on damage and pre-operation status to heritage structures and objects additional information to </w:t>
      </w:r>
      <w:r w:rsidR="00E151C1" w:rsidRPr="00C84D85">
        <w:rPr>
          <w:rFonts w:asciiTheme="minorHAnsi" w:hAnsiTheme="minorHAnsi" w:cstheme="minorHAnsi"/>
          <w:color w:val="385623" w:themeColor="accent6" w:themeShade="80"/>
        </w:rPr>
        <w:t xml:space="preserve"> </w:t>
      </w:r>
      <w:hyperlink r:id="rId20" w:history="1">
        <w:r w:rsidR="00776821" w:rsidRPr="00C84D85">
          <w:rPr>
            <w:rStyle w:val="Hyperlink"/>
            <w:rFonts w:asciiTheme="minorHAnsi" w:hAnsiTheme="minorHAnsi" w:cstheme="minorHAnsi"/>
            <w:u w:val="none"/>
          </w:rPr>
          <w:t>Worksite Triage</w:t>
        </w:r>
      </w:hyperlink>
      <w:r w:rsidR="00776821" w:rsidRPr="00C84D85">
        <w:rPr>
          <w:rFonts w:asciiTheme="minorHAnsi" w:hAnsiTheme="minorHAnsi" w:cstheme="minorHAnsi"/>
          <w:color w:val="4472C4" w:themeColor="accent1"/>
        </w:rPr>
        <w:t xml:space="preserve"> </w:t>
      </w:r>
      <w:r w:rsidR="006738C5" w:rsidRPr="00C84D85">
        <w:rPr>
          <w:rFonts w:asciiTheme="minorHAnsi" w:hAnsiTheme="minorHAnsi" w:cstheme="minorHAnsi"/>
          <w:color w:val="385623" w:themeColor="accent6" w:themeShade="80"/>
        </w:rPr>
        <w:t>(Annex B5, Form 2)</w:t>
      </w:r>
      <w:r w:rsidR="00776821" w:rsidRPr="00C84D85">
        <w:rPr>
          <w:rFonts w:asciiTheme="minorHAnsi" w:hAnsiTheme="minorHAnsi" w:cstheme="minorHAnsi"/>
          <w:color w:val="385623" w:themeColor="accent6" w:themeShade="80"/>
        </w:rPr>
        <w:t xml:space="preserve">and </w:t>
      </w:r>
      <w:hyperlink r:id="rId21" w:history="1">
        <w:r w:rsidR="00776821" w:rsidRPr="00C84D85">
          <w:rPr>
            <w:rStyle w:val="Hyperlink"/>
            <w:rFonts w:asciiTheme="minorHAnsi" w:hAnsiTheme="minorHAnsi" w:cstheme="minorHAnsi"/>
            <w:u w:val="none"/>
          </w:rPr>
          <w:t>Worksite Report</w:t>
        </w:r>
      </w:hyperlink>
      <w:r w:rsidR="00776821" w:rsidRPr="00C84D85">
        <w:rPr>
          <w:rFonts w:asciiTheme="minorHAnsi" w:hAnsiTheme="minorHAnsi" w:cstheme="minorHAnsi"/>
          <w:color w:val="4472C4" w:themeColor="accent1"/>
        </w:rPr>
        <w:t xml:space="preserve"> </w:t>
      </w:r>
      <w:r w:rsidR="006738C5" w:rsidRPr="00C84D85">
        <w:rPr>
          <w:rFonts w:asciiTheme="minorHAnsi" w:hAnsiTheme="minorHAnsi" w:cstheme="minorHAnsi"/>
          <w:color w:val="385623" w:themeColor="accent6" w:themeShade="80"/>
        </w:rPr>
        <w:t>(Annex B5, Form 3)</w:t>
      </w:r>
      <w:r w:rsidR="00E151C1" w:rsidRPr="00C84D85">
        <w:rPr>
          <w:rFonts w:asciiTheme="minorHAnsi" w:hAnsiTheme="minorHAnsi" w:cstheme="minorHAnsi"/>
          <w:color w:val="385623" w:themeColor="accent6" w:themeShade="80"/>
        </w:rPr>
        <w:t>,</w:t>
      </w:r>
      <w:r w:rsidR="00CC0B31" w:rsidRPr="00C84D85">
        <w:rPr>
          <w:rFonts w:asciiTheme="minorHAnsi" w:hAnsiTheme="minorHAnsi" w:cstheme="minorHAnsi"/>
          <w:color w:val="385623" w:themeColor="accent6" w:themeShade="80"/>
        </w:rPr>
        <w:t>.</w:t>
      </w:r>
      <w:r w:rsidR="00E151C1" w:rsidRPr="00C84D85">
        <w:rPr>
          <w:rFonts w:asciiTheme="minorHAnsi" w:hAnsiTheme="minorHAnsi" w:cstheme="minorHAnsi"/>
          <w:color w:val="385623" w:themeColor="accent6" w:themeShade="80"/>
        </w:rPr>
        <w:t xml:space="preserve"> Such information should be recorded in consultation with LEMA</w:t>
      </w:r>
      <w:r w:rsidR="00114D36" w:rsidRPr="00C84D85">
        <w:rPr>
          <w:rFonts w:asciiTheme="minorHAnsi" w:hAnsiTheme="minorHAnsi" w:cstheme="minorHAnsi"/>
          <w:color w:val="385623" w:themeColor="accent6" w:themeShade="80"/>
        </w:rPr>
        <w:t xml:space="preserve"> </w:t>
      </w:r>
      <w:hyperlink w:anchor="_Annex_7._Sample" w:history="1">
        <w:r w:rsidR="00114D36" w:rsidRPr="001D0257">
          <w:rPr>
            <w:rStyle w:val="Hyperlink"/>
            <w:rFonts w:asciiTheme="minorHAnsi" w:hAnsiTheme="minorHAnsi" w:cstheme="minorHAnsi"/>
          </w:rPr>
          <w:t>See Annex 7</w:t>
        </w:r>
      </w:hyperlink>
      <w:r w:rsidR="00114D36" w:rsidRPr="00C84D85">
        <w:rPr>
          <w:rFonts w:asciiTheme="minorHAnsi" w:hAnsiTheme="minorHAnsi" w:cstheme="minorHAnsi"/>
          <w:color w:val="385623" w:themeColor="accent6" w:themeShade="80"/>
        </w:rPr>
        <w:t xml:space="preserve">, which provides a sample for recording damage and risk </w:t>
      </w:r>
      <w:r w:rsidR="00750582" w:rsidRPr="00C84D85">
        <w:rPr>
          <w:rFonts w:asciiTheme="minorHAnsi" w:hAnsiTheme="minorHAnsi" w:cstheme="minorHAnsi"/>
          <w:color w:val="385623" w:themeColor="accent6" w:themeShade="80"/>
        </w:rPr>
        <w:t>information.</w:t>
      </w:r>
    </w:p>
    <w:p w14:paraId="42D2EDFB" w14:textId="77777777" w:rsidR="00776821" w:rsidRPr="00C84D85" w:rsidRDefault="00776821" w:rsidP="00296E0D">
      <w:pPr>
        <w:ind w:left="567" w:hanging="425"/>
        <w:jc w:val="both"/>
        <w:rPr>
          <w:rFonts w:asciiTheme="minorHAnsi" w:hAnsiTheme="minorHAnsi" w:cstheme="minorHAnsi"/>
        </w:rPr>
      </w:pPr>
    </w:p>
    <w:p w14:paraId="5E73D700" w14:textId="4D419630" w:rsidR="00E151C1" w:rsidRPr="00C84D85" w:rsidRDefault="00E151C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Upon specific request from the deployed USAR </w:t>
      </w:r>
      <w:r w:rsidR="006F2710" w:rsidRPr="00C84D85">
        <w:rPr>
          <w:rFonts w:asciiTheme="minorHAnsi" w:hAnsiTheme="minorHAnsi" w:cstheme="minorHAnsi"/>
        </w:rPr>
        <w:t>T</w:t>
      </w:r>
      <w:r w:rsidRPr="00C84D85">
        <w:rPr>
          <w:rFonts w:asciiTheme="minorHAnsi" w:hAnsiTheme="minorHAnsi" w:cstheme="minorHAnsi"/>
        </w:rPr>
        <w:t xml:space="preserve">eams, UCC may </w:t>
      </w:r>
      <w:r w:rsidR="006F2710" w:rsidRPr="00C84D85">
        <w:rPr>
          <w:rFonts w:asciiTheme="minorHAnsi" w:hAnsiTheme="minorHAnsi" w:cstheme="minorHAnsi"/>
        </w:rPr>
        <w:t>ask</w:t>
      </w:r>
      <w:r w:rsidRPr="00C84D85">
        <w:rPr>
          <w:rFonts w:asciiTheme="minorHAnsi" w:hAnsiTheme="minorHAnsi" w:cstheme="minorHAnsi"/>
        </w:rPr>
        <w:t xml:space="preserve"> LEMA to seek assistance of l</w:t>
      </w:r>
      <w:r w:rsidR="00776821" w:rsidRPr="00C84D85">
        <w:rPr>
          <w:rFonts w:asciiTheme="minorHAnsi" w:hAnsiTheme="minorHAnsi" w:cstheme="minorHAnsi"/>
        </w:rPr>
        <w:t>ocal</w:t>
      </w:r>
      <w:r w:rsidRPr="00C84D85">
        <w:rPr>
          <w:rFonts w:asciiTheme="minorHAnsi" w:hAnsiTheme="minorHAnsi" w:cstheme="minorHAnsi"/>
        </w:rPr>
        <w:t xml:space="preserve"> heritage </w:t>
      </w:r>
      <w:r w:rsidR="006F2710" w:rsidRPr="00C84D85">
        <w:rPr>
          <w:rFonts w:asciiTheme="minorHAnsi" w:hAnsiTheme="minorHAnsi" w:cstheme="minorHAnsi"/>
        </w:rPr>
        <w:t>professionals</w:t>
      </w:r>
      <w:r w:rsidR="00292321" w:rsidRPr="00C84D85">
        <w:rPr>
          <w:rFonts w:asciiTheme="minorHAnsi" w:hAnsiTheme="minorHAnsi" w:cstheme="minorHAnsi"/>
        </w:rPr>
        <w:t>, who</w:t>
      </w:r>
      <w:r w:rsidR="001B3DAA" w:rsidRPr="00C84D85">
        <w:rPr>
          <w:rFonts w:asciiTheme="minorHAnsi" w:hAnsiTheme="minorHAnsi" w:cstheme="minorHAnsi"/>
        </w:rPr>
        <w:t xml:space="preserve"> could give vital inputs </w:t>
      </w:r>
      <w:r w:rsidR="00292321" w:rsidRPr="00C84D85">
        <w:rPr>
          <w:rFonts w:asciiTheme="minorHAnsi" w:hAnsiTheme="minorHAnsi" w:cstheme="minorHAnsi"/>
        </w:rPr>
        <w:t>on the type of construction</w:t>
      </w:r>
      <w:r w:rsidR="001B3DAA" w:rsidRPr="00C84D85">
        <w:rPr>
          <w:rFonts w:asciiTheme="minorHAnsi" w:hAnsiTheme="minorHAnsi" w:cstheme="minorHAnsi"/>
        </w:rPr>
        <w:t>,</w:t>
      </w:r>
      <w:r w:rsidR="00292321" w:rsidRPr="00C84D85">
        <w:rPr>
          <w:rFonts w:asciiTheme="minorHAnsi" w:hAnsiTheme="minorHAnsi" w:cstheme="minorHAnsi"/>
        </w:rPr>
        <w:t xml:space="preserve"> </w:t>
      </w:r>
      <w:r w:rsidR="001B3DAA" w:rsidRPr="00C84D85">
        <w:rPr>
          <w:rFonts w:asciiTheme="minorHAnsi" w:hAnsiTheme="minorHAnsi" w:cstheme="minorHAnsi"/>
        </w:rPr>
        <w:t xml:space="preserve">materials used, </w:t>
      </w:r>
      <w:r w:rsidR="006F2710" w:rsidRPr="00C84D85">
        <w:rPr>
          <w:rFonts w:asciiTheme="minorHAnsi" w:hAnsiTheme="minorHAnsi" w:cstheme="minorHAnsi"/>
        </w:rPr>
        <w:t xml:space="preserve">and </w:t>
      </w:r>
      <w:r w:rsidR="001B3DAA" w:rsidRPr="00C84D85">
        <w:rPr>
          <w:rFonts w:asciiTheme="minorHAnsi" w:hAnsiTheme="minorHAnsi" w:cstheme="minorHAnsi"/>
        </w:rPr>
        <w:t xml:space="preserve">collapse mechanisms of the heritage structures affected. </w:t>
      </w:r>
    </w:p>
    <w:p w14:paraId="33608EBD" w14:textId="77777777" w:rsidR="001B3DAA" w:rsidRPr="00C84D85" w:rsidRDefault="001B3DAA" w:rsidP="001B3DAA">
      <w:pPr>
        <w:jc w:val="both"/>
        <w:rPr>
          <w:rFonts w:asciiTheme="minorHAnsi" w:hAnsiTheme="minorHAnsi" w:cstheme="minorHAnsi"/>
        </w:rPr>
      </w:pPr>
    </w:p>
    <w:p w14:paraId="6BD890C8" w14:textId="7EF6844D" w:rsidR="00776821" w:rsidRPr="00C84D85" w:rsidRDefault="00E151C1"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USAR </w:t>
      </w:r>
      <w:r w:rsidR="006F2710" w:rsidRPr="00C84D85">
        <w:rPr>
          <w:rFonts w:asciiTheme="minorHAnsi" w:hAnsiTheme="minorHAnsi" w:cstheme="minorHAnsi"/>
        </w:rPr>
        <w:t>T</w:t>
      </w:r>
      <w:r w:rsidR="00776821" w:rsidRPr="00C84D85">
        <w:rPr>
          <w:rFonts w:asciiTheme="minorHAnsi" w:hAnsiTheme="minorHAnsi" w:cstheme="minorHAnsi"/>
        </w:rPr>
        <w:t>eam</w:t>
      </w:r>
      <w:r w:rsidRPr="00C84D85">
        <w:rPr>
          <w:rFonts w:asciiTheme="minorHAnsi" w:hAnsiTheme="minorHAnsi" w:cstheme="minorHAnsi"/>
        </w:rPr>
        <w:t>s</w:t>
      </w:r>
      <w:r w:rsidR="00776821" w:rsidRPr="00C84D85">
        <w:rPr>
          <w:rFonts w:asciiTheme="minorHAnsi" w:hAnsiTheme="minorHAnsi" w:cstheme="minorHAnsi"/>
        </w:rPr>
        <w:t xml:space="preserve"> should </w:t>
      </w:r>
      <w:r w:rsidR="00292321" w:rsidRPr="00C84D85">
        <w:rPr>
          <w:rFonts w:asciiTheme="minorHAnsi" w:hAnsiTheme="minorHAnsi" w:cstheme="minorHAnsi"/>
        </w:rPr>
        <w:t>convey</w:t>
      </w:r>
      <w:r w:rsidRPr="00C84D85">
        <w:rPr>
          <w:rFonts w:asciiTheme="minorHAnsi" w:hAnsiTheme="minorHAnsi" w:cstheme="minorHAnsi"/>
        </w:rPr>
        <w:t xml:space="preserve"> </w:t>
      </w:r>
      <w:r w:rsidR="001B3DAA" w:rsidRPr="00C84D85">
        <w:rPr>
          <w:rFonts w:asciiTheme="minorHAnsi" w:hAnsiTheme="minorHAnsi" w:cstheme="minorHAnsi"/>
        </w:rPr>
        <w:t xml:space="preserve">all </w:t>
      </w:r>
      <w:r w:rsidRPr="00C84D85">
        <w:rPr>
          <w:rFonts w:asciiTheme="minorHAnsi" w:hAnsiTheme="minorHAnsi" w:cstheme="minorHAnsi"/>
        </w:rPr>
        <w:t>heritage specific information to UCC/OSOCC</w:t>
      </w:r>
      <w:r w:rsidR="00292321" w:rsidRPr="00C84D85">
        <w:rPr>
          <w:rFonts w:asciiTheme="minorHAnsi" w:hAnsiTheme="minorHAnsi" w:cstheme="minorHAnsi"/>
        </w:rPr>
        <w:t xml:space="preserve">, which is </w:t>
      </w:r>
      <w:r w:rsidR="006F2710" w:rsidRPr="00C84D85">
        <w:rPr>
          <w:rFonts w:asciiTheme="minorHAnsi" w:hAnsiTheme="minorHAnsi" w:cstheme="minorHAnsi"/>
        </w:rPr>
        <w:t xml:space="preserve">then </w:t>
      </w:r>
      <w:r w:rsidR="00292321" w:rsidRPr="00C84D85">
        <w:rPr>
          <w:rFonts w:asciiTheme="minorHAnsi" w:hAnsiTheme="minorHAnsi" w:cstheme="minorHAnsi"/>
        </w:rPr>
        <w:t xml:space="preserve">to be communicated to </w:t>
      </w:r>
      <w:r w:rsidR="00776821" w:rsidRPr="00C84D85">
        <w:rPr>
          <w:rFonts w:asciiTheme="minorHAnsi" w:hAnsiTheme="minorHAnsi" w:cstheme="minorHAnsi"/>
        </w:rPr>
        <w:t xml:space="preserve">LEMA or NDMA. </w:t>
      </w:r>
    </w:p>
    <w:p w14:paraId="084F76CF" w14:textId="77777777" w:rsidR="006D513C" w:rsidRPr="00C84D85" w:rsidRDefault="006D513C" w:rsidP="006D513C">
      <w:pPr>
        <w:pStyle w:val="ListParagraph"/>
        <w:rPr>
          <w:rFonts w:asciiTheme="minorHAnsi" w:hAnsiTheme="minorHAnsi" w:cstheme="minorHAnsi"/>
        </w:rPr>
      </w:pPr>
    </w:p>
    <w:p w14:paraId="2052172A" w14:textId="32E382E8" w:rsidR="006D513C" w:rsidRPr="00C84D85" w:rsidRDefault="006D513C" w:rsidP="00D32B31">
      <w:pPr>
        <w:pStyle w:val="ListParagraph"/>
        <w:numPr>
          <w:ilvl w:val="0"/>
          <w:numId w:val="10"/>
        </w:numPr>
        <w:ind w:left="567" w:hanging="425"/>
        <w:contextualSpacing w:val="0"/>
        <w:jc w:val="both"/>
        <w:rPr>
          <w:rFonts w:asciiTheme="minorHAnsi" w:hAnsiTheme="minorHAnsi" w:cstheme="minorHAnsi"/>
        </w:rPr>
      </w:pPr>
      <w:r w:rsidRPr="00C84D85">
        <w:rPr>
          <w:rFonts w:asciiTheme="minorHAnsi" w:hAnsiTheme="minorHAnsi" w:cstheme="minorHAnsi"/>
        </w:rPr>
        <w:t xml:space="preserve">Once search and rescue is </w:t>
      </w:r>
      <w:r w:rsidR="006F2710" w:rsidRPr="00C84D85">
        <w:rPr>
          <w:rFonts w:asciiTheme="minorHAnsi" w:hAnsiTheme="minorHAnsi" w:cstheme="minorHAnsi"/>
        </w:rPr>
        <w:t>complete</w:t>
      </w:r>
      <w:r w:rsidRPr="00C84D85">
        <w:rPr>
          <w:rFonts w:asciiTheme="minorHAnsi" w:hAnsiTheme="minorHAnsi" w:cstheme="minorHAnsi"/>
        </w:rPr>
        <w:t xml:space="preserve">, </w:t>
      </w:r>
      <w:r w:rsidR="006A2DAD" w:rsidRPr="00C84D85">
        <w:rPr>
          <w:rFonts w:asciiTheme="minorHAnsi" w:hAnsiTheme="minorHAnsi" w:cstheme="minorHAnsi"/>
        </w:rPr>
        <w:t xml:space="preserve">USAR </w:t>
      </w:r>
      <w:r w:rsidR="006F2710" w:rsidRPr="00C84D85">
        <w:rPr>
          <w:rFonts w:asciiTheme="minorHAnsi" w:hAnsiTheme="minorHAnsi" w:cstheme="minorHAnsi"/>
        </w:rPr>
        <w:t>T</w:t>
      </w:r>
      <w:r w:rsidR="006A2DAD" w:rsidRPr="00C84D85">
        <w:rPr>
          <w:rFonts w:asciiTheme="minorHAnsi" w:hAnsiTheme="minorHAnsi" w:cstheme="minorHAnsi"/>
        </w:rPr>
        <w:t xml:space="preserve">eams deployed at heritage sites should leave visible signage indicating the heritage status of the site in order to avoid damage during </w:t>
      </w:r>
      <w:r w:rsidR="006F2710" w:rsidRPr="00C84D85">
        <w:rPr>
          <w:rFonts w:asciiTheme="minorHAnsi" w:hAnsiTheme="minorHAnsi" w:cstheme="minorHAnsi"/>
        </w:rPr>
        <w:t xml:space="preserve">the </w:t>
      </w:r>
      <w:r w:rsidR="006A2DAD" w:rsidRPr="00C84D85">
        <w:rPr>
          <w:rFonts w:asciiTheme="minorHAnsi" w:hAnsiTheme="minorHAnsi" w:cstheme="minorHAnsi"/>
        </w:rPr>
        <w:t xml:space="preserve">debris removal </w:t>
      </w:r>
      <w:r w:rsidR="006F2710" w:rsidRPr="00C84D85">
        <w:rPr>
          <w:rFonts w:asciiTheme="minorHAnsi" w:hAnsiTheme="minorHAnsi" w:cstheme="minorHAnsi"/>
        </w:rPr>
        <w:t>that</w:t>
      </w:r>
      <w:r w:rsidR="006A2DAD" w:rsidRPr="00C84D85">
        <w:rPr>
          <w:rFonts w:asciiTheme="minorHAnsi" w:hAnsiTheme="minorHAnsi" w:cstheme="minorHAnsi"/>
        </w:rPr>
        <w:t xml:space="preserve"> usually follows a search and rescue operation (see </w:t>
      </w:r>
      <w:hyperlink w:anchor="_ANNEX_2._Marking" w:history="1">
        <w:r w:rsidR="006A2DAD" w:rsidRPr="00C84D85">
          <w:rPr>
            <w:rStyle w:val="Hyperlink"/>
            <w:rFonts w:asciiTheme="minorHAnsi" w:hAnsiTheme="minorHAnsi" w:cstheme="minorHAnsi"/>
            <w:u w:val="none"/>
          </w:rPr>
          <w:t xml:space="preserve">Annex </w:t>
        </w:r>
        <w:r w:rsidR="006F2710" w:rsidRPr="00C84D85">
          <w:rPr>
            <w:rStyle w:val="Hyperlink"/>
            <w:rFonts w:asciiTheme="minorHAnsi" w:hAnsiTheme="minorHAnsi" w:cstheme="minorHAnsi"/>
            <w:u w:val="none"/>
          </w:rPr>
          <w:t>2</w:t>
        </w:r>
        <w:r w:rsidR="00F607AE" w:rsidRPr="00C84D85">
          <w:rPr>
            <w:rStyle w:val="Hyperlink"/>
            <w:rFonts w:asciiTheme="minorHAnsi" w:hAnsiTheme="minorHAnsi" w:cstheme="minorHAnsi"/>
            <w:u w:val="none"/>
          </w:rPr>
          <w:t>.</w:t>
        </w:r>
        <w:r w:rsidR="006A2DAD" w:rsidRPr="00C84D85">
          <w:rPr>
            <w:rStyle w:val="Hyperlink"/>
            <w:rFonts w:asciiTheme="minorHAnsi" w:hAnsiTheme="minorHAnsi" w:cstheme="minorHAnsi"/>
            <w:u w:val="none"/>
          </w:rPr>
          <w:t xml:space="preserve"> </w:t>
        </w:r>
        <w:r w:rsidR="003107BC" w:rsidRPr="00C84D85">
          <w:rPr>
            <w:rStyle w:val="Hyperlink"/>
            <w:rFonts w:asciiTheme="minorHAnsi" w:hAnsiTheme="minorHAnsi" w:cstheme="minorHAnsi"/>
            <w:u w:val="none"/>
          </w:rPr>
          <w:t>Marking System for Cultural Heritage</w:t>
        </w:r>
      </w:hyperlink>
      <w:r w:rsidR="003107BC" w:rsidRPr="00C84D85">
        <w:rPr>
          <w:rFonts w:asciiTheme="minorHAnsi" w:hAnsiTheme="minorHAnsi" w:cstheme="minorHAnsi"/>
          <w:color w:val="4472C4" w:themeColor="accent1"/>
        </w:rPr>
        <w:t xml:space="preserve"> </w:t>
      </w:r>
      <w:r w:rsidR="006A2DAD" w:rsidRPr="00C84D85">
        <w:rPr>
          <w:rFonts w:asciiTheme="minorHAnsi" w:hAnsiTheme="minorHAnsi" w:cstheme="minorHAnsi"/>
        </w:rPr>
        <w:t xml:space="preserve">for suggested signage to identify heritage sites). </w:t>
      </w:r>
    </w:p>
    <w:p w14:paraId="1BC3124B" w14:textId="77777777" w:rsidR="00776821" w:rsidRPr="00C84D85" w:rsidRDefault="00776821" w:rsidP="006F2710">
      <w:pPr>
        <w:jc w:val="both"/>
        <w:rPr>
          <w:rFonts w:asciiTheme="minorHAnsi" w:hAnsiTheme="minorHAnsi" w:cstheme="minorHAnsi"/>
        </w:rPr>
      </w:pPr>
    </w:p>
    <w:p w14:paraId="72C32CC7" w14:textId="354B9900" w:rsidR="00CC0B31" w:rsidRPr="00C84D85" w:rsidRDefault="00CC0B31" w:rsidP="006F2710">
      <w:pPr>
        <w:pStyle w:val="Heading3"/>
        <w:spacing w:after="120"/>
        <w:rPr>
          <w:rFonts w:asciiTheme="minorHAnsi" w:hAnsiTheme="minorHAnsi" w:cstheme="minorHAnsi"/>
          <w:color w:val="70AD47" w:themeColor="accent6"/>
        </w:rPr>
      </w:pPr>
      <w:bookmarkStart w:id="27" w:name="_Toc54964544"/>
      <w:r w:rsidRPr="00C84D85">
        <w:rPr>
          <w:rFonts w:asciiTheme="minorHAnsi" w:hAnsiTheme="minorHAnsi" w:cstheme="minorHAnsi"/>
          <w:color w:val="70AD47" w:themeColor="accent6"/>
        </w:rPr>
        <w:t>3.3.2 Procedure for LEMA</w:t>
      </w:r>
      <w:bookmarkEnd w:id="27"/>
    </w:p>
    <w:p w14:paraId="29864BF2" w14:textId="013A518D" w:rsidR="00776821" w:rsidRPr="00C84D85" w:rsidRDefault="00974B79" w:rsidP="00D32B31">
      <w:pPr>
        <w:pStyle w:val="ListParagraph"/>
        <w:numPr>
          <w:ilvl w:val="0"/>
          <w:numId w:val="24"/>
        </w:numPr>
        <w:jc w:val="both"/>
        <w:rPr>
          <w:rFonts w:asciiTheme="minorHAnsi" w:hAnsiTheme="minorHAnsi" w:cstheme="minorHAnsi"/>
        </w:rPr>
      </w:pPr>
      <w:r w:rsidRPr="00C84D85">
        <w:rPr>
          <w:rFonts w:asciiTheme="minorHAnsi" w:hAnsiTheme="minorHAnsi" w:cstheme="minorHAnsi"/>
        </w:rPr>
        <w:t xml:space="preserve">In the event of a large-scale disaster involving search and rescue at heritage sites, LEMA or NDMA of the affected country should indicate the presence of </w:t>
      </w:r>
      <w:hyperlink w:anchor="_Glossary_1" w:history="1">
        <w:r w:rsidRPr="00C84D85">
          <w:rPr>
            <w:rStyle w:val="Hyperlink"/>
            <w:rFonts w:asciiTheme="minorHAnsi" w:hAnsiTheme="minorHAnsi" w:cstheme="minorHAnsi"/>
            <w:color w:val="ED7D31" w:themeColor="accent2"/>
            <w:u w:val="none"/>
          </w:rPr>
          <w:t>heritage assets</w:t>
        </w:r>
      </w:hyperlink>
      <w:r w:rsidRPr="00C84D85">
        <w:rPr>
          <w:rFonts w:asciiTheme="minorHAnsi" w:hAnsiTheme="minorHAnsi" w:cstheme="minorHAnsi"/>
        </w:rPr>
        <w:t>, while preparing the sectorisation plan</w:t>
      </w:r>
      <w:r w:rsidR="00F607AE" w:rsidRPr="00C84D85">
        <w:rPr>
          <w:rFonts w:asciiTheme="minorHAnsi" w:hAnsiTheme="minorHAnsi" w:cstheme="minorHAnsi"/>
        </w:rPr>
        <w:t xml:space="preserve"> </w:t>
      </w:r>
      <w:r w:rsidRPr="00C84D85">
        <w:rPr>
          <w:rFonts w:asciiTheme="minorHAnsi" w:hAnsiTheme="minorHAnsi" w:cstheme="minorHAnsi"/>
        </w:rPr>
        <w:t>(</w:t>
      </w:r>
      <w:r w:rsidR="00F607AE" w:rsidRPr="00C84D85">
        <w:rPr>
          <w:rFonts w:asciiTheme="minorHAnsi" w:hAnsiTheme="minorHAnsi" w:cstheme="minorHAnsi"/>
        </w:rPr>
        <w:t>s</w:t>
      </w:r>
      <w:r w:rsidRPr="00C84D85">
        <w:rPr>
          <w:rFonts w:asciiTheme="minorHAnsi" w:hAnsiTheme="minorHAnsi" w:cstheme="minorHAnsi"/>
        </w:rPr>
        <w:t xml:space="preserve">ee </w:t>
      </w:r>
      <w:hyperlink w:anchor="_ANNEX_1._USAR" w:history="1">
        <w:r w:rsidRPr="00C84D85">
          <w:rPr>
            <w:rStyle w:val="Hyperlink"/>
            <w:rFonts w:asciiTheme="minorHAnsi" w:hAnsiTheme="minorHAnsi" w:cstheme="minorHAnsi"/>
            <w:u w:val="none"/>
          </w:rPr>
          <w:t xml:space="preserve">Annex </w:t>
        </w:r>
        <w:r w:rsidR="003107BC" w:rsidRPr="00C84D85">
          <w:rPr>
            <w:rStyle w:val="Hyperlink"/>
            <w:rFonts w:asciiTheme="minorHAnsi" w:hAnsiTheme="minorHAnsi" w:cstheme="minorHAnsi"/>
            <w:u w:val="none"/>
          </w:rPr>
          <w:t>1</w:t>
        </w:r>
        <w:r w:rsidR="00F607AE" w:rsidRPr="00C84D85">
          <w:rPr>
            <w:rStyle w:val="Hyperlink"/>
            <w:rFonts w:asciiTheme="minorHAnsi" w:hAnsiTheme="minorHAnsi" w:cstheme="minorHAnsi"/>
            <w:u w:val="none"/>
          </w:rPr>
          <w:t>.</w:t>
        </w:r>
        <w:r w:rsidRPr="00C84D85">
          <w:rPr>
            <w:rStyle w:val="Hyperlink"/>
            <w:rFonts w:asciiTheme="minorHAnsi" w:hAnsiTheme="minorHAnsi" w:cstheme="minorHAnsi"/>
            <w:u w:val="none"/>
          </w:rPr>
          <w:t xml:space="preserve"> USAR Field Operation Guide for Heritage Sites</w:t>
        </w:r>
      </w:hyperlink>
      <w:r w:rsidRPr="00C84D85">
        <w:rPr>
          <w:rFonts w:asciiTheme="minorHAnsi" w:hAnsiTheme="minorHAnsi" w:cstheme="minorHAnsi"/>
        </w:rPr>
        <w:t>).</w:t>
      </w:r>
    </w:p>
    <w:p w14:paraId="5116DA90" w14:textId="74CBB6ED" w:rsidR="00776821" w:rsidRPr="00C84D85" w:rsidRDefault="00776821" w:rsidP="003C33D4">
      <w:pPr>
        <w:jc w:val="both"/>
        <w:rPr>
          <w:rFonts w:asciiTheme="minorHAnsi" w:hAnsiTheme="minorHAnsi" w:cstheme="minorHAnsi"/>
        </w:rPr>
      </w:pPr>
    </w:p>
    <w:p w14:paraId="0401199F" w14:textId="28F3F342" w:rsidR="00776821" w:rsidRPr="00C84D85" w:rsidRDefault="00776821" w:rsidP="00D32B31">
      <w:pPr>
        <w:pStyle w:val="ListParagraph"/>
        <w:numPr>
          <w:ilvl w:val="0"/>
          <w:numId w:val="24"/>
        </w:numPr>
        <w:jc w:val="both"/>
        <w:rPr>
          <w:rFonts w:asciiTheme="minorHAnsi" w:hAnsiTheme="minorHAnsi" w:cstheme="minorHAnsi"/>
        </w:rPr>
      </w:pPr>
      <w:r w:rsidRPr="00C84D85">
        <w:rPr>
          <w:rFonts w:asciiTheme="minorHAnsi" w:hAnsiTheme="minorHAnsi" w:cstheme="minorHAnsi"/>
        </w:rPr>
        <w:t xml:space="preserve">During ASR Levels 1 and 2 i.e. Wide Area Assessment and Sector Assessment; upon mapping of heritage assets, LEMA should provide basic information on the nature and </w:t>
      </w:r>
      <w:r w:rsidRPr="00C84D85">
        <w:rPr>
          <w:rFonts w:asciiTheme="minorHAnsi" w:hAnsiTheme="minorHAnsi" w:cstheme="minorHAnsi"/>
          <w:color w:val="000000" w:themeColor="text1"/>
        </w:rPr>
        <w:t xml:space="preserve">significance of </w:t>
      </w:r>
      <w:r w:rsidRPr="00C84D85">
        <w:rPr>
          <w:rFonts w:asciiTheme="minorHAnsi" w:hAnsiTheme="minorHAnsi" w:cstheme="minorHAnsi"/>
        </w:rPr>
        <w:t>the heritage assets involved</w:t>
      </w:r>
      <w:r w:rsidR="006A2DAD" w:rsidRPr="00C84D85">
        <w:rPr>
          <w:rFonts w:asciiTheme="minorHAnsi" w:hAnsiTheme="minorHAnsi" w:cstheme="minorHAnsi"/>
        </w:rPr>
        <w:t>.</w:t>
      </w:r>
    </w:p>
    <w:p w14:paraId="6FDC6CB1" w14:textId="77777777" w:rsidR="006A2DAD" w:rsidRPr="00C84D85" w:rsidRDefault="006A2DAD" w:rsidP="006A2DAD">
      <w:pPr>
        <w:pStyle w:val="ListParagraph"/>
        <w:rPr>
          <w:rFonts w:asciiTheme="minorHAnsi" w:hAnsiTheme="minorHAnsi" w:cstheme="minorHAnsi"/>
        </w:rPr>
      </w:pPr>
    </w:p>
    <w:p w14:paraId="6798E6D5" w14:textId="355BE7C1" w:rsidR="006A2DAD" w:rsidRPr="00C84D85" w:rsidRDefault="006A2DAD" w:rsidP="00D32B31">
      <w:pPr>
        <w:pStyle w:val="ListParagraph"/>
        <w:numPr>
          <w:ilvl w:val="0"/>
          <w:numId w:val="24"/>
        </w:numPr>
        <w:jc w:val="both"/>
        <w:rPr>
          <w:rFonts w:asciiTheme="minorHAnsi" w:hAnsiTheme="minorHAnsi" w:cstheme="minorHAnsi"/>
        </w:rPr>
      </w:pPr>
      <w:r w:rsidRPr="00C84D85">
        <w:rPr>
          <w:rFonts w:asciiTheme="minorHAnsi" w:hAnsiTheme="minorHAnsi" w:cstheme="minorHAnsi"/>
        </w:rPr>
        <w:t xml:space="preserve">Upon receiving request for assistance from UCC/OSOCC, LEMA in consultation with the relevant authorities should provide inputs from heritage </w:t>
      </w:r>
      <w:r w:rsidR="000D55EB" w:rsidRPr="00C84D85">
        <w:rPr>
          <w:rFonts w:asciiTheme="minorHAnsi" w:hAnsiTheme="minorHAnsi" w:cstheme="minorHAnsi"/>
        </w:rPr>
        <w:t>professionals</w:t>
      </w:r>
      <w:r w:rsidRPr="00C84D85">
        <w:rPr>
          <w:rFonts w:asciiTheme="minorHAnsi" w:hAnsiTheme="minorHAnsi" w:cstheme="minorHAnsi"/>
        </w:rPr>
        <w:t xml:space="preserve"> and CFA </w:t>
      </w:r>
      <w:r w:rsidR="000D55EB" w:rsidRPr="00C84D85">
        <w:rPr>
          <w:rFonts w:asciiTheme="minorHAnsi" w:hAnsiTheme="minorHAnsi" w:cstheme="minorHAnsi"/>
        </w:rPr>
        <w:t>T</w:t>
      </w:r>
      <w:r w:rsidRPr="00C84D85">
        <w:rPr>
          <w:rFonts w:asciiTheme="minorHAnsi" w:hAnsiTheme="minorHAnsi" w:cstheme="minorHAnsi"/>
        </w:rPr>
        <w:t xml:space="preserve">eams for facilitating search and rescue and taking appropriate measures to ensure safety and security at the heritage site. </w:t>
      </w:r>
    </w:p>
    <w:p w14:paraId="3FC99F4E" w14:textId="77777777" w:rsidR="006A2DAD" w:rsidRPr="00C84D85" w:rsidRDefault="006A2DAD" w:rsidP="006A2DAD">
      <w:pPr>
        <w:pStyle w:val="ListParagraph"/>
        <w:rPr>
          <w:rFonts w:asciiTheme="minorHAnsi" w:hAnsiTheme="minorHAnsi" w:cstheme="minorHAnsi"/>
        </w:rPr>
      </w:pPr>
    </w:p>
    <w:p w14:paraId="212C691F" w14:textId="54B82630" w:rsidR="006A2DAD" w:rsidRPr="00C84D85" w:rsidRDefault="006A2DAD" w:rsidP="00D32B31">
      <w:pPr>
        <w:pStyle w:val="ListParagraph"/>
        <w:numPr>
          <w:ilvl w:val="0"/>
          <w:numId w:val="24"/>
        </w:numPr>
        <w:jc w:val="both"/>
        <w:rPr>
          <w:rFonts w:asciiTheme="minorHAnsi" w:hAnsiTheme="minorHAnsi" w:cstheme="minorHAnsi"/>
        </w:rPr>
      </w:pPr>
      <w:r w:rsidRPr="00C84D85">
        <w:rPr>
          <w:rFonts w:asciiTheme="minorHAnsi" w:hAnsiTheme="minorHAnsi" w:cstheme="minorHAnsi"/>
        </w:rPr>
        <w:t>LEMA should provide necessary supplies</w:t>
      </w:r>
      <w:r w:rsidR="00A926B3" w:rsidRPr="00C84D85">
        <w:rPr>
          <w:rFonts w:asciiTheme="minorHAnsi" w:hAnsiTheme="minorHAnsi" w:cstheme="minorHAnsi"/>
        </w:rPr>
        <w:t xml:space="preserve"> such as caution tapes, barriers etc</w:t>
      </w:r>
      <w:r w:rsidRPr="00C84D85">
        <w:rPr>
          <w:rFonts w:asciiTheme="minorHAnsi" w:hAnsiTheme="minorHAnsi" w:cstheme="minorHAnsi"/>
        </w:rPr>
        <w:t xml:space="preserve"> for securing the </w:t>
      </w:r>
      <w:r w:rsidR="00A926B3" w:rsidRPr="00C84D85">
        <w:rPr>
          <w:rFonts w:asciiTheme="minorHAnsi" w:hAnsiTheme="minorHAnsi" w:cstheme="minorHAnsi"/>
        </w:rPr>
        <w:t xml:space="preserve">site once search and rescue is over. </w:t>
      </w:r>
    </w:p>
    <w:p w14:paraId="1BBBFE66" w14:textId="161B568A" w:rsidR="002A3196" w:rsidRPr="00C84D85" w:rsidRDefault="002A3196" w:rsidP="003C33D4">
      <w:pPr>
        <w:jc w:val="both"/>
        <w:rPr>
          <w:rFonts w:asciiTheme="minorHAnsi" w:hAnsiTheme="minorHAnsi" w:cstheme="minorHAnsi"/>
        </w:rPr>
      </w:pPr>
    </w:p>
    <w:p w14:paraId="31D3AA8D" w14:textId="1F88D9FB" w:rsidR="002A3196" w:rsidRPr="00C84D85" w:rsidRDefault="002A3196" w:rsidP="000D55EB">
      <w:pPr>
        <w:pStyle w:val="Heading3"/>
        <w:spacing w:after="120"/>
        <w:jc w:val="both"/>
        <w:rPr>
          <w:rFonts w:asciiTheme="minorHAnsi" w:hAnsiTheme="minorHAnsi" w:cstheme="minorHAnsi"/>
          <w:color w:val="70AD47" w:themeColor="accent6"/>
        </w:rPr>
      </w:pPr>
      <w:bookmarkStart w:id="28" w:name="_Toc54964545"/>
      <w:r w:rsidRPr="00C84D85">
        <w:rPr>
          <w:rFonts w:asciiTheme="minorHAnsi" w:hAnsiTheme="minorHAnsi" w:cstheme="minorHAnsi"/>
          <w:color w:val="70AD47" w:themeColor="accent6"/>
        </w:rPr>
        <w:t>3.3.3 Procedure for Cultural Heritage Authorities</w:t>
      </w:r>
      <w:bookmarkEnd w:id="28"/>
      <w:r w:rsidRPr="00C84D85">
        <w:rPr>
          <w:rFonts w:asciiTheme="minorHAnsi" w:hAnsiTheme="minorHAnsi" w:cstheme="minorHAnsi"/>
          <w:color w:val="70AD47" w:themeColor="accent6"/>
        </w:rPr>
        <w:t xml:space="preserve"> </w:t>
      </w:r>
    </w:p>
    <w:p w14:paraId="67D46D6D" w14:textId="474FD32B" w:rsidR="00776821" w:rsidRPr="00C84D85" w:rsidRDefault="00776821" w:rsidP="00D32B31">
      <w:pPr>
        <w:pStyle w:val="ListParagraph"/>
        <w:numPr>
          <w:ilvl w:val="0"/>
          <w:numId w:val="11"/>
        </w:numPr>
        <w:ind w:left="567" w:hanging="425"/>
        <w:contextualSpacing w:val="0"/>
        <w:jc w:val="both"/>
        <w:rPr>
          <w:rFonts w:asciiTheme="minorHAnsi" w:hAnsiTheme="minorHAnsi" w:cstheme="minorHAnsi"/>
        </w:rPr>
      </w:pPr>
      <w:r w:rsidRPr="00C84D85">
        <w:rPr>
          <w:rFonts w:asciiTheme="minorHAnsi" w:hAnsiTheme="minorHAnsi" w:cstheme="minorHAnsi"/>
        </w:rPr>
        <w:t xml:space="preserve">Cultural heritage </w:t>
      </w:r>
      <w:r w:rsidR="002A3196" w:rsidRPr="00C84D85">
        <w:rPr>
          <w:rFonts w:asciiTheme="minorHAnsi" w:hAnsiTheme="minorHAnsi" w:cstheme="minorHAnsi"/>
        </w:rPr>
        <w:t xml:space="preserve">authorities and </w:t>
      </w:r>
      <w:r w:rsidR="00A926B3" w:rsidRPr="00C84D85">
        <w:rPr>
          <w:rFonts w:asciiTheme="minorHAnsi" w:hAnsiTheme="minorHAnsi" w:cstheme="minorHAnsi"/>
        </w:rPr>
        <w:t xml:space="preserve">CFA </w:t>
      </w:r>
      <w:r w:rsidRPr="00C84D85">
        <w:rPr>
          <w:rFonts w:asciiTheme="minorHAnsi" w:hAnsiTheme="minorHAnsi" w:cstheme="minorHAnsi"/>
        </w:rPr>
        <w:t>must be organi</w:t>
      </w:r>
      <w:r w:rsidR="002A3196" w:rsidRPr="00C84D85">
        <w:rPr>
          <w:rFonts w:asciiTheme="minorHAnsi" w:hAnsiTheme="minorHAnsi" w:cstheme="minorHAnsi"/>
        </w:rPr>
        <w:t>s</w:t>
      </w:r>
      <w:r w:rsidRPr="00C84D85">
        <w:rPr>
          <w:rFonts w:asciiTheme="minorHAnsi" w:hAnsiTheme="minorHAnsi" w:cstheme="minorHAnsi"/>
        </w:rPr>
        <w:t xml:space="preserve">ed to receive relevant information regarding cultural heritage </w:t>
      </w:r>
      <w:r w:rsidR="009A0D2F" w:rsidRPr="00C84D85">
        <w:rPr>
          <w:rFonts w:asciiTheme="minorHAnsi" w:hAnsiTheme="minorHAnsi" w:cstheme="minorHAnsi"/>
        </w:rPr>
        <w:t>concerns</w:t>
      </w:r>
      <w:r w:rsidRPr="00C84D85">
        <w:rPr>
          <w:rFonts w:asciiTheme="minorHAnsi" w:hAnsiTheme="minorHAnsi" w:cstheme="minorHAnsi"/>
        </w:rPr>
        <w:t xml:space="preserve"> and provide necessary feedback using both online platforms and/or by being present </w:t>
      </w:r>
      <w:r w:rsidR="00A926B3" w:rsidRPr="00C84D85">
        <w:rPr>
          <w:rFonts w:asciiTheme="minorHAnsi" w:hAnsiTheme="minorHAnsi" w:cstheme="minorHAnsi"/>
        </w:rPr>
        <w:t xml:space="preserve">at the location of </w:t>
      </w:r>
      <w:r w:rsidRPr="00C84D85">
        <w:rPr>
          <w:rFonts w:asciiTheme="minorHAnsi" w:hAnsiTheme="minorHAnsi" w:cstheme="minorHAnsi"/>
        </w:rPr>
        <w:t>UCC.</w:t>
      </w:r>
    </w:p>
    <w:p w14:paraId="5B76D0D4" w14:textId="77777777" w:rsidR="00776821" w:rsidRPr="00C84D85" w:rsidRDefault="00776821" w:rsidP="0065051F">
      <w:pPr>
        <w:jc w:val="both"/>
        <w:rPr>
          <w:rFonts w:asciiTheme="minorHAnsi" w:hAnsiTheme="minorHAnsi" w:cstheme="minorHAnsi"/>
        </w:rPr>
      </w:pPr>
    </w:p>
    <w:p w14:paraId="42028F47" w14:textId="0ACD33B9" w:rsidR="00A926B3" w:rsidRPr="00C84D85" w:rsidRDefault="00A926B3" w:rsidP="00D32B31">
      <w:pPr>
        <w:pStyle w:val="ListParagraph"/>
        <w:numPr>
          <w:ilvl w:val="0"/>
          <w:numId w:val="11"/>
        </w:numPr>
        <w:ind w:left="567" w:hanging="425"/>
        <w:contextualSpacing w:val="0"/>
        <w:jc w:val="both"/>
        <w:rPr>
          <w:rFonts w:asciiTheme="minorHAnsi" w:hAnsiTheme="minorHAnsi" w:cstheme="minorHAnsi"/>
        </w:rPr>
      </w:pPr>
      <w:r w:rsidRPr="00C84D85">
        <w:rPr>
          <w:rFonts w:asciiTheme="minorHAnsi" w:hAnsiTheme="minorHAnsi" w:cstheme="minorHAnsi"/>
        </w:rPr>
        <w:t xml:space="preserve"> CFA or heritage </w:t>
      </w:r>
      <w:r w:rsidR="0065051F" w:rsidRPr="00C84D85">
        <w:rPr>
          <w:rFonts w:asciiTheme="minorHAnsi" w:hAnsiTheme="minorHAnsi" w:cstheme="minorHAnsi"/>
        </w:rPr>
        <w:t>professionals</w:t>
      </w:r>
      <w:r w:rsidRPr="00C84D85">
        <w:rPr>
          <w:rFonts w:asciiTheme="minorHAnsi" w:hAnsiTheme="minorHAnsi" w:cstheme="minorHAnsi"/>
        </w:rPr>
        <w:t xml:space="preserve"> appointed</w:t>
      </w:r>
      <w:r w:rsidR="004A4731" w:rsidRPr="00C84D85">
        <w:rPr>
          <w:rFonts w:asciiTheme="minorHAnsi" w:hAnsiTheme="minorHAnsi" w:cstheme="minorHAnsi"/>
        </w:rPr>
        <w:t xml:space="preserve"> as the contact person</w:t>
      </w:r>
      <w:r w:rsidRPr="00C84D85">
        <w:rPr>
          <w:rFonts w:asciiTheme="minorHAnsi" w:hAnsiTheme="minorHAnsi" w:cstheme="minorHAnsi"/>
        </w:rPr>
        <w:t xml:space="preserve"> by the cultural heritage authorities should liaise with the designated person in LEMA to provide necessary </w:t>
      </w:r>
      <w:r w:rsidRPr="00C84D85">
        <w:rPr>
          <w:rFonts w:asciiTheme="minorHAnsi" w:hAnsiTheme="minorHAnsi" w:cstheme="minorHAnsi"/>
          <w:color w:val="000000" w:themeColor="text1"/>
        </w:rPr>
        <w:t xml:space="preserve">supplies including </w:t>
      </w:r>
      <w:r w:rsidRPr="00C84D85">
        <w:rPr>
          <w:rFonts w:asciiTheme="minorHAnsi" w:hAnsiTheme="minorHAnsi" w:cstheme="minorHAnsi"/>
        </w:rPr>
        <w:t xml:space="preserve">signage for securing heritage sites, once search and rescue is over. </w:t>
      </w:r>
      <w:r w:rsidRPr="00C84D85">
        <w:rPr>
          <w:rFonts w:asciiTheme="minorHAnsi" w:hAnsiTheme="minorHAnsi" w:cstheme="minorHAnsi"/>
        </w:rPr>
        <w:lastRenderedPageBreak/>
        <w:t>These supplies may</w:t>
      </w:r>
      <w:r w:rsidR="00F607AE" w:rsidRPr="00C84D85">
        <w:rPr>
          <w:rFonts w:asciiTheme="minorHAnsi" w:hAnsiTheme="minorHAnsi" w:cstheme="minorHAnsi"/>
        </w:rPr>
        <w:t xml:space="preserve"> </w:t>
      </w:r>
      <w:r w:rsidRPr="00C84D85">
        <w:rPr>
          <w:rFonts w:asciiTheme="minorHAnsi" w:hAnsiTheme="minorHAnsi" w:cstheme="minorHAnsi"/>
        </w:rPr>
        <w:t xml:space="preserve">be made available to </w:t>
      </w:r>
      <w:r w:rsidR="00F607AE" w:rsidRPr="00C84D85">
        <w:rPr>
          <w:rFonts w:asciiTheme="minorHAnsi" w:hAnsiTheme="minorHAnsi" w:cstheme="minorHAnsi"/>
        </w:rPr>
        <w:t xml:space="preserve">the </w:t>
      </w:r>
      <w:r w:rsidRPr="00C84D85">
        <w:rPr>
          <w:rFonts w:asciiTheme="minorHAnsi" w:hAnsiTheme="minorHAnsi" w:cstheme="minorHAnsi"/>
        </w:rPr>
        <w:t xml:space="preserve">USAR </w:t>
      </w:r>
      <w:r w:rsidR="00F607AE" w:rsidRPr="00C84D85">
        <w:rPr>
          <w:rFonts w:asciiTheme="minorHAnsi" w:hAnsiTheme="minorHAnsi" w:cstheme="minorHAnsi"/>
        </w:rPr>
        <w:t>T</w:t>
      </w:r>
      <w:r w:rsidRPr="00C84D85">
        <w:rPr>
          <w:rFonts w:asciiTheme="minorHAnsi" w:hAnsiTheme="minorHAnsi" w:cstheme="minorHAnsi"/>
        </w:rPr>
        <w:t>eam through UCC</w:t>
      </w:r>
      <w:r w:rsidR="00F607AE" w:rsidRPr="00C84D85">
        <w:rPr>
          <w:rFonts w:asciiTheme="minorHAnsi" w:hAnsiTheme="minorHAnsi" w:cstheme="minorHAnsi"/>
        </w:rPr>
        <w:t xml:space="preserve"> (see </w:t>
      </w:r>
      <w:hyperlink w:anchor="_ANNEX_3._List" w:history="1">
        <w:r w:rsidR="00F607AE" w:rsidRPr="00C84D85">
          <w:rPr>
            <w:rStyle w:val="Hyperlink"/>
            <w:rFonts w:asciiTheme="minorHAnsi" w:hAnsiTheme="minorHAnsi" w:cstheme="minorHAnsi"/>
            <w:u w:val="none"/>
          </w:rPr>
          <w:t>Annex 3. List of Supplies</w:t>
        </w:r>
      </w:hyperlink>
      <w:r w:rsidR="00F607AE" w:rsidRPr="00C84D85">
        <w:rPr>
          <w:rFonts w:asciiTheme="minorHAnsi" w:hAnsiTheme="minorHAnsi" w:cstheme="minorHAnsi"/>
        </w:rPr>
        <w:t xml:space="preserve"> for recommendations). </w:t>
      </w:r>
    </w:p>
    <w:p w14:paraId="773F7952" w14:textId="77777777" w:rsidR="00A926B3" w:rsidRPr="00C84D85" w:rsidRDefault="00A926B3" w:rsidP="00A926B3">
      <w:pPr>
        <w:pStyle w:val="ListParagraph"/>
        <w:rPr>
          <w:rFonts w:asciiTheme="minorHAnsi" w:hAnsiTheme="minorHAnsi" w:cstheme="minorHAnsi"/>
        </w:rPr>
      </w:pPr>
    </w:p>
    <w:p w14:paraId="5B76221B" w14:textId="06ADDE8A" w:rsidR="004A4731" w:rsidRPr="00C84D85" w:rsidRDefault="0065051F" w:rsidP="00D32B31">
      <w:pPr>
        <w:pStyle w:val="ListParagraph"/>
        <w:numPr>
          <w:ilvl w:val="0"/>
          <w:numId w:val="11"/>
        </w:numPr>
        <w:ind w:left="567" w:hanging="425"/>
        <w:contextualSpacing w:val="0"/>
        <w:jc w:val="both"/>
        <w:rPr>
          <w:rFonts w:asciiTheme="minorHAnsi" w:hAnsiTheme="minorHAnsi" w:cstheme="minorHAnsi"/>
          <w:color w:val="000000" w:themeColor="text1"/>
        </w:rPr>
      </w:pPr>
      <w:r w:rsidRPr="00C84D85">
        <w:rPr>
          <w:rFonts w:asciiTheme="minorHAnsi" w:hAnsiTheme="minorHAnsi" w:cstheme="minorHAnsi"/>
        </w:rPr>
        <w:t>The d</w:t>
      </w:r>
      <w:r w:rsidR="00776821" w:rsidRPr="00C84D85">
        <w:rPr>
          <w:rFonts w:asciiTheme="minorHAnsi" w:hAnsiTheme="minorHAnsi" w:cstheme="minorHAnsi"/>
        </w:rPr>
        <w:t xml:space="preserve">esignated </w:t>
      </w:r>
      <w:r w:rsidR="00A926B3" w:rsidRPr="00C84D85">
        <w:rPr>
          <w:rFonts w:asciiTheme="minorHAnsi" w:hAnsiTheme="minorHAnsi" w:cstheme="minorHAnsi"/>
        </w:rPr>
        <w:t>p</w:t>
      </w:r>
      <w:r w:rsidR="00776821" w:rsidRPr="00C84D85">
        <w:rPr>
          <w:rFonts w:asciiTheme="minorHAnsi" w:hAnsiTheme="minorHAnsi" w:cstheme="minorHAnsi"/>
        </w:rPr>
        <w:t xml:space="preserve">erson in the USAR Team </w:t>
      </w:r>
      <w:r w:rsidR="004A4731" w:rsidRPr="00C84D85">
        <w:rPr>
          <w:rFonts w:asciiTheme="minorHAnsi" w:hAnsiTheme="minorHAnsi" w:cstheme="minorHAnsi"/>
        </w:rPr>
        <w:t xml:space="preserve">should </w:t>
      </w:r>
      <w:r w:rsidR="00776821" w:rsidRPr="00C84D85">
        <w:rPr>
          <w:rFonts w:asciiTheme="minorHAnsi" w:hAnsiTheme="minorHAnsi" w:cstheme="minorHAnsi"/>
        </w:rPr>
        <w:t>transmit</w:t>
      </w:r>
      <w:r w:rsidR="004A4731" w:rsidRPr="00C84D85">
        <w:rPr>
          <w:rFonts w:asciiTheme="minorHAnsi" w:hAnsiTheme="minorHAnsi" w:cstheme="minorHAnsi"/>
        </w:rPr>
        <w:t xml:space="preserve"> the damage and risk information for cultural heritage</w:t>
      </w:r>
      <w:r w:rsidRPr="00C84D85">
        <w:rPr>
          <w:rFonts w:asciiTheme="minorHAnsi" w:hAnsiTheme="minorHAnsi" w:cstheme="minorHAnsi"/>
        </w:rPr>
        <w:t xml:space="preserve"> </w:t>
      </w:r>
      <w:r w:rsidR="004A4731" w:rsidRPr="00C84D85">
        <w:rPr>
          <w:rFonts w:asciiTheme="minorHAnsi" w:hAnsiTheme="minorHAnsi" w:cstheme="minorHAnsi"/>
        </w:rPr>
        <w:t xml:space="preserve">collected at the worksite to the designated contact person at the UCC. This information will help to plan cultural heritage first </w:t>
      </w:r>
      <w:r w:rsidR="004A4731" w:rsidRPr="00C84D85">
        <w:rPr>
          <w:rFonts w:asciiTheme="minorHAnsi" w:hAnsiTheme="minorHAnsi" w:cstheme="minorHAnsi"/>
          <w:color w:val="000000" w:themeColor="text1"/>
        </w:rPr>
        <w:t xml:space="preserve">aid in </w:t>
      </w:r>
      <w:r w:rsidR="00B461D8" w:rsidRPr="00C84D85">
        <w:rPr>
          <w:rFonts w:asciiTheme="minorHAnsi" w:hAnsiTheme="minorHAnsi" w:cstheme="minorHAnsi"/>
          <w:color w:val="000000" w:themeColor="text1"/>
        </w:rPr>
        <w:t>B</w:t>
      </w:r>
      <w:r w:rsidR="004A4731" w:rsidRPr="00C84D85">
        <w:rPr>
          <w:rFonts w:asciiTheme="minorHAnsi" w:hAnsiTheme="minorHAnsi" w:cstheme="minorHAnsi"/>
          <w:color w:val="000000" w:themeColor="text1"/>
        </w:rPr>
        <w:t xml:space="preserve">eyond the </w:t>
      </w:r>
      <w:r w:rsidR="00B461D8" w:rsidRPr="00C84D85">
        <w:rPr>
          <w:rFonts w:asciiTheme="minorHAnsi" w:hAnsiTheme="minorHAnsi" w:cstheme="minorHAnsi"/>
          <w:color w:val="000000" w:themeColor="text1"/>
        </w:rPr>
        <w:t>R</w:t>
      </w:r>
      <w:r w:rsidR="004A4731" w:rsidRPr="00C84D85">
        <w:rPr>
          <w:rFonts w:asciiTheme="minorHAnsi" w:hAnsiTheme="minorHAnsi" w:cstheme="minorHAnsi"/>
          <w:color w:val="000000" w:themeColor="text1"/>
        </w:rPr>
        <w:t xml:space="preserve">ubble phase. </w:t>
      </w:r>
    </w:p>
    <w:p w14:paraId="3BED7406" w14:textId="77777777" w:rsidR="00A926B3" w:rsidRPr="00C84D85" w:rsidRDefault="00A926B3" w:rsidP="0065051F">
      <w:pPr>
        <w:jc w:val="both"/>
        <w:rPr>
          <w:rFonts w:asciiTheme="minorHAnsi" w:hAnsiTheme="minorHAnsi" w:cstheme="minorHAnsi"/>
        </w:rPr>
      </w:pPr>
    </w:p>
    <w:p w14:paraId="12137928" w14:textId="6125527D" w:rsidR="0065051F" w:rsidRPr="00C84D85" w:rsidRDefault="00776821" w:rsidP="00D32B31">
      <w:pPr>
        <w:pStyle w:val="ListParagraph"/>
        <w:numPr>
          <w:ilvl w:val="0"/>
          <w:numId w:val="12"/>
        </w:numPr>
        <w:ind w:left="567" w:hanging="425"/>
        <w:jc w:val="both"/>
        <w:rPr>
          <w:rFonts w:asciiTheme="minorHAnsi" w:hAnsiTheme="minorHAnsi" w:cstheme="minorHAnsi"/>
        </w:rPr>
      </w:pPr>
      <w:r w:rsidRPr="00C84D85">
        <w:rPr>
          <w:rFonts w:asciiTheme="minorHAnsi" w:hAnsiTheme="minorHAnsi" w:cstheme="minorHAnsi"/>
        </w:rPr>
        <w:t>During search and rescue, significant building parts such as carved or decorated railings, painted panels, wood or stone carvings or historic windows and door frames, are often displaced.</w:t>
      </w:r>
      <w:r w:rsidR="002D77E8" w:rsidRPr="00C84D85">
        <w:rPr>
          <w:rFonts w:asciiTheme="minorHAnsi" w:hAnsiTheme="minorHAnsi" w:cstheme="minorHAnsi"/>
        </w:rPr>
        <w:t xml:space="preserve"> </w:t>
      </w:r>
      <w:r w:rsidRPr="00C84D85">
        <w:rPr>
          <w:rFonts w:asciiTheme="minorHAnsi" w:hAnsiTheme="minorHAnsi" w:cstheme="minorHAnsi"/>
        </w:rPr>
        <w:t xml:space="preserve">Similarly, if the worksite has a museum or religious </w:t>
      </w:r>
      <w:r w:rsidR="002D77E8" w:rsidRPr="00C84D85">
        <w:rPr>
          <w:rFonts w:asciiTheme="minorHAnsi" w:hAnsiTheme="minorHAnsi" w:cstheme="minorHAnsi"/>
        </w:rPr>
        <w:t>site</w:t>
      </w:r>
      <w:r w:rsidRPr="00C84D85">
        <w:rPr>
          <w:rFonts w:asciiTheme="minorHAnsi" w:hAnsiTheme="minorHAnsi" w:cstheme="minorHAnsi"/>
        </w:rPr>
        <w:t xml:space="preserve">, objects of great significance to the communities in the affected area could be at risk. If heritage objects are scattered and exposed to elements, the heritage materials </w:t>
      </w:r>
      <w:r w:rsidR="002D77E8" w:rsidRPr="00C84D85">
        <w:rPr>
          <w:rFonts w:asciiTheme="minorHAnsi" w:hAnsiTheme="minorHAnsi" w:cstheme="minorHAnsi"/>
        </w:rPr>
        <w:t xml:space="preserve">must </w:t>
      </w:r>
      <w:r w:rsidRPr="00C84D85">
        <w:rPr>
          <w:rFonts w:asciiTheme="minorHAnsi" w:hAnsiTheme="minorHAnsi" w:cstheme="minorHAnsi"/>
        </w:rPr>
        <w:t xml:space="preserve">be secured. </w:t>
      </w:r>
      <w:r w:rsidR="0065051F" w:rsidRPr="00C84D85">
        <w:rPr>
          <w:rFonts w:asciiTheme="minorHAnsi" w:hAnsiTheme="minorHAnsi" w:cstheme="minorHAnsi"/>
        </w:rPr>
        <w:t>C</w:t>
      </w:r>
      <w:r w:rsidR="004A4731" w:rsidRPr="00C84D85">
        <w:rPr>
          <w:rFonts w:asciiTheme="minorHAnsi" w:hAnsiTheme="minorHAnsi" w:cstheme="minorHAnsi"/>
        </w:rPr>
        <w:t>ultural heritage authorities in close collaboration with LEMA, should be ready to deploy CFA to provide cultural heritage first aid once</w:t>
      </w:r>
      <w:r w:rsidR="00114D36" w:rsidRPr="00C84D85">
        <w:rPr>
          <w:rFonts w:asciiTheme="minorHAnsi" w:hAnsiTheme="minorHAnsi" w:cstheme="minorHAnsi"/>
        </w:rPr>
        <w:t>, the</w:t>
      </w:r>
      <w:r w:rsidR="004A4731" w:rsidRPr="00C84D85">
        <w:rPr>
          <w:rFonts w:asciiTheme="minorHAnsi" w:hAnsiTheme="minorHAnsi" w:cstheme="minorHAnsi"/>
        </w:rPr>
        <w:t xml:space="preserve"> search and rescue is over</w:t>
      </w:r>
      <w:r w:rsidR="0065051F" w:rsidRPr="00C84D85">
        <w:rPr>
          <w:rFonts w:asciiTheme="minorHAnsi" w:hAnsiTheme="minorHAnsi" w:cstheme="minorHAnsi"/>
        </w:rPr>
        <w:t xml:space="preserve"> </w:t>
      </w:r>
    </w:p>
    <w:p w14:paraId="0275B46C" w14:textId="0660392E" w:rsidR="0065051F" w:rsidRPr="00C84D85" w:rsidRDefault="0065051F" w:rsidP="0065051F">
      <w:pPr>
        <w:ind w:left="142"/>
        <w:jc w:val="both"/>
        <w:rPr>
          <w:rFonts w:asciiTheme="minorHAnsi" w:hAnsiTheme="minorHAnsi" w:cstheme="minorHAnsi"/>
        </w:rPr>
      </w:pPr>
    </w:p>
    <w:p w14:paraId="347E3D14" w14:textId="77777777" w:rsidR="00574D4F" w:rsidRPr="00C84D85" w:rsidRDefault="00574D4F" w:rsidP="0065051F">
      <w:pPr>
        <w:ind w:left="142"/>
        <w:jc w:val="both"/>
        <w:rPr>
          <w:rFonts w:asciiTheme="minorHAnsi" w:hAnsiTheme="minorHAnsi" w:cstheme="minorHAnsi"/>
        </w:rPr>
      </w:pPr>
    </w:p>
    <w:p w14:paraId="1D5AE7D7" w14:textId="77777777" w:rsidR="00B461D8" w:rsidRPr="00C84D85" w:rsidRDefault="0065051F" w:rsidP="0065051F">
      <w:pPr>
        <w:ind w:left="142"/>
        <w:jc w:val="both"/>
        <w:rPr>
          <w:rFonts w:asciiTheme="minorHAnsi" w:hAnsiTheme="minorHAnsi" w:cstheme="minorHAnsi"/>
        </w:rPr>
      </w:pPr>
      <w:r w:rsidRPr="00C84D85">
        <w:rPr>
          <w:rFonts w:asciiTheme="minorHAnsi" w:hAnsiTheme="minorHAnsi" w:cstheme="minorHAnsi"/>
        </w:rPr>
        <w:t xml:space="preserve">For more information: </w:t>
      </w:r>
    </w:p>
    <w:p w14:paraId="24A46E63" w14:textId="573C6710" w:rsidR="00776821" w:rsidRPr="00C84D85" w:rsidRDefault="0065051F" w:rsidP="0065051F">
      <w:pPr>
        <w:ind w:left="142"/>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First Aid for Cultural Heritage in Times of Crisis </w:t>
      </w:r>
      <w:hyperlink r:id="rId22" w:history="1">
        <w:r w:rsidRPr="00C84D85">
          <w:rPr>
            <w:rStyle w:val="Hyperlink"/>
            <w:rFonts w:asciiTheme="minorHAnsi" w:hAnsiTheme="minorHAnsi" w:cstheme="minorHAnsi"/>
          </w:rPr>
          <w:t>Handbook</w:t>
        </w:r>
      </w:hyperlink>
      <w:r w:rsidRPr="00C84D85">
        <w:rPr>
          <w:rFonts w:asciiTheme="minorHAnsi" w:hAnsiTheme="minorHAnsi" w:cstheme="minorHAnsi"/>
          <w:color w:val="4472C4" w:themeColor="accent1"/>
        </w:rPr>
        <w:t xml:space="preserve"> </w:t>
      </w:r>
      <w:r w:rsidRPr="00C84D85">
        <w:rPr>
          <w:rFonts w:asciiTheme="minorHAnsi" w:hAnsiTheme="minorHAnsi" w:cstheme="minorHAnsi"/>
          <w:color w:val="000000" w:themeColor="text1"/>
        </w:rPr>
        <w:t xml:space="preserve">and </w:t>
      </w:r>
      <w:hyperlink r:id="rId23" w:history="1">
        <w:r w:rsidRPr="00C84D85">
          <w:rPr>
            <w:rStyle w:val="Hyperlink"/>
            <w:rFonts w:asciiTheme="minorHAnsi" w:hAnsiTheme="minorHAnsi" w:cstheme="minorHAnsi"/>
          </w:rPr>
          <w:t>Toolkit</w:t>
        </w:r>
      </w:hyperlink>
      <w:r w:rsidR="00B461D8" w:rsidRPr="00C84D85">
        <w:rPr>
          <w:rFonts w:asciiTheme="minorHAnsi" w:hAnsiTheme="minorHAnsi" w:cstheme="minorHAnsi"/>
          <w:color w:val="4472C4" w:themeColor="accent1"/>
        </w:rPr>
        <w:t xml:space="preserve"> </w:t>
      </w:r>
      <w:r w:rsidR="00B461D8" w:rsidRPr="00C84D85">
        <w:rPr>
          <w:rFonts w:asciiTheme="minorHAnsi" w:hAnsiTheme="minorHAnsi" w:cstheme="minorHAnsi"/>
          <w:color w:val="000000" w:themeColor="text1"/>
        </w:rPr>
        <w:t>(Tandon 2018a, 2018b).</w:t>
      </w:r>
    </w:p>
    <w:p w14:paraId="16A807A6" w14:textId="77777777" w:rsidR="00B461D8" w:rsidRPr="00C84D85" w:rsidRDefault="00B461D8" w:rsidP="0065051F">
      <w:pPr>
        <w:ind w:left="142"/>
        <w:jc w:val="both"/>
        <w:rPr>
          <w:rFonts w:asciiTheme="minorHAnsi" w:hAnsiTheme="minorHAnsi" w:cstheme="minorHAnsi"/>
        </w:rPr>
      </w:pPr>
    </w:p>
    <w:p w14:paraId="4C620648" w14:textId="0FB0B2AA" w:rsidR="002D77E8" w:rsidRPr="00C84D85" w:rsidRDefault="002D77E8" w:rsidP="003C33D4">
      <w:pPr>
        <w:jc w:val="both"/>
        <w:rPr>
          <w:rFonts w:asciiTheme="minorHAnsi" w:hAnsiTheme="minorHAnsi" w:cstheme="minorHAnsi"/>
          <w:color w:val="000000" w:themeColor="text1"/>
        </w:rPr>
      </w:pPr>
    </w:p>
    <w:p w14:paraId="08C2D224" w14:textId="35047344" w:rsidR="00E81726" w:rsidRPr="00C84D85" w:rsidRDefault="00E81726">
      <w:pPr>
        <w:rPr>
          <w:rFonts w:asciiTheme="minorHAnsi" w:hAnsiTheme="minorHAnsi" w:cstheme="minorHAnsi"/>
          <w:color w:val="000000" w:themeColor="text1"/>
        </w:rPr>
      </w:pPr>
      <w:r w:rsidRPr="00C84D85">
        <w:rPr>
          <w:rFonts w:asciiTheme="minorHAnsi" w:hAnsiTheme="minorHAnsi" w:cstheme="minorHAnsi"/>
          <w:color w:val="000000" w:themeColor="text1"/>
        </w:rPr>
        <w:br w:type="page"/>
      </w:r>
    </w:p>
    <w:p w14:paraId="5E88C048" w14:textId="45EC771D" w:rsidR="002D77E8" w:rsidRPr="00C84D85" w:rsidRDefault="002D77E8" w:rsidP="00E81726">
      <w:pPr>
        <w:pStyle w:val="Heading2"/>
        <w:spacing w:after="120"/>
        <w:jc w:val="both"/>
        <w:rPr>
          <w:rFonts w:asciiTheme="minorHAnsi" w:hAnsiTheme="minorHAnsi" w:cstheme="minorHAnsi"/>
          <w:b/>
          <w:bCs/>
          <w:color w:val="002060"/>
          <w:sz w:val="24"/>
          <w:szCs w:val="24"/>
        </w:rPr>
      </w:pPr>
      <w:bookmarkStart w:id="29" w:name="_3.4_Demobilisation"/>
      <w:bookmarkStart w:id="30" w:name="_Toc54964546"/>
      <w:bookmarkEnd w:id="29"/>
      <w:r w:rsidRPr="00C84D85">
        <w:rPr>
          <w:rFonts w:asciiTheme="minorHAnsi" w:hAnsiTheme="minorHAnsi" w:cstheme="minorHAnsi"/>
          <w:b/>
          <w:bCs/>
          <w:color w:val="002060"/>
          <w:sz w:val="24"/>
          <w:szCs w:val="24"/>
        </w:rPr>
        <w:lastRenderedPageBreak/>
        <w:t>3.4 Demobilisation</w:t>
      </w:r>
      <w:bookmarkEnd w:id="30"/>
    </w:p>
    <w:p w14:paraId="49C9CDFE" w14:textId="6E16846B" w:rsidR="002D77E8" w:rsidRPr="00C84D85" w:rsidRDefault="004E489F" w:rsidP="004E489F">
      <w:pPr>
        <w:jc w:val="both"/>
        <w:rPr>
          <w:rFonts w:asciiTheme="minorHAnsi" w:hAnsiTheme="minorHAnsi" w:cstheme="minorHAnsi"/>
          <w:color w:val="000000" w:themeColor="text1"/>
        </w:rPr>
      </w:pPr>
      <w:r w:rsidRPr="00C84D85">
        <w:rPr>
          <w:rFonts w:asciiTheme="minorHAnsi" w:hAnsiTheme="minorHAnsi" w:cstheme="minorHAnsi"/>
        </w:rPr>
        <w:t xml:space="preserve">The demobilisation phase is the period when </w:t>
      </w:r>
      <w:r w:rsidR="00114D36" w:rsidRPr="00C84D85">
        <w:rPr>
          <w:rFonts w:asciiTheme="minorHAnsi" w:hAnsiTheme="minorHAnsi" w:cstheme="minorHAnsi"/>
        </w:rPr>
        <w:t xml:space="preserve">the </w:t>
      </w:r>
      <w:r w:rsidRPr="00C84D85">
        <w:rPr>
          <w:rFonts w:asciiTheme="minorHAnsi" w:hAnsiTheme="minorHAnsi" w:cstheme="minorHAnsi"/>
        </w:rPr>
        <w:t>international USAR Teams have ceased operations</w:t>
      </w:r>
      <w:r w:rsidR="00745ED6" w:rsidRPr="00C84D85">
        <w:rPr>
          <w:rFonts w:asciiTheme="minorHAnsi" w:hAnsiTheme="minorHAnsi" w:cstheme="minorHAnsi"/>
        </w:rPr>
        <w:t xml:space="preserve"> and </w:t>
      </w:r>
      <w:r w:rsidRPr="00C84D85">
        <w:rPr>
          <w:rFonts w:asciiTheme="minorHAnsi" w:hAnsiTheme="minorHAnsi" w:cstheme="minorHAnsi"/>
        </w:rPr>
        <w:t>commence</w:t>
      </w:r>
      <w:r w:rsidR="00745ED6" w:rsidRPr="00C84D85">
        <w:rPr>
          <w:rFonts w:asciiTheme="minorHAnsi" w:hAnsiTheme="minorHAnsi" w:cstheme="minorHAnsi"/>
        </w:rPr>
        <w:t>d</w:t>
      </w:r>
      <w:r w:rsidRPr="00C84D85">
        <w:rPr>
          <w:rFonts w:asciiTheme="minorHAnsi" w:hAnsiTheme="minorHAnsi" w:cstheme="minorHAnsi"/>
        </w:rPr>
        <w:t xml:space="preserve"> withdrawal, coordinating their departure through the UCC/OSOCC, depart</w:t>
      </w:r>
      <w:r w:rsidR="00745ED6" w:rsidRPr="00C84D85">
        <w:rPr>
          <w:rFonts w:asciiTheme="minorHAnsi" w:hAnsiTheme="minorHAnsi" w:cstheme="minorHAnsi"/>
        </w:rPr>
        <w:t>ing</w:t>
      </w:r>
      <w:r w:rsidRPr="00C84D85">
        <w:rPr>
          <w:rFonts w:asciiTheme="minorHAnsi" w:hAnsiTheme="minorHAnsi" w:cstheme="minorHAnsi"/>
        </w:rPr>
        <w:t xml:space="preserve"> the affected country through the RDC, and travel</w:t>
      </w:r>
      <w:r w:rsidR="00745ED6" w:rsidRPr="00C84D85">
        <w:rPr>
          <w:rFonts w:asciiTheme="minorHAnsi" w:hAnsiTheme="minorHAnsi" w:cstheme="minorHAnsi"/>
        </w:rPr>
        <w:t>ling</w:t>
      </w:r>
      <w:r w:rsidRPr="00C84D85">
        <w:rPr>
          <w:rFonts w:asciiTheme="minorHAnsi" w:hAnsiTheme="minorHAnsi" w:cstheme="minorHAnsi"/>
        </w:rPr>
        <w:t xml:space="preserve"> to their home country.</w:t>
      </w:r>
    </w:p>
    <w:p w14:paraId="6BFFCB38" w14:textId="5B6B81EA" w:rsidR="002D77E8" w:rsidRPr="00C84D85" w:rsidRDefault="002D77E8" w:rsidP="004E489F">
      <w:pPr>
        <w:jc w:val="both"/>
        <w:rPr>
          <w:rFonts w:asciiTheme="minorHAnsi" w:hAnsiTheme="minorHAnsi" w:cstheme="minorHAnsi"/>
          <w:color w:val="000000" w:themeColor="text1"/>
        </w:rPr>
      </w:pPr>
    </w:p>
    <w:p w14:paraId="796AC28C" w14:textId="77777777" w:rsidR="00574D4F" w:rsidRPr="00C84D85" w:rsidRDefault="00574D4F" w:rsidP="00574D4F">
      <w:pPr>
        <w:jc w:val="both"/>
        <w:rPr>
          <w:rFonts w:asciiTheme="minorHAnsi" w:hAnsiTheme="minorHAnsi" w:cstheme="minorHAnsi"/>
        </w:rPr>
      </w:pPr>
      <w:r w:rsidRPr="00C84D85">
        <w:rPr>
          <w:rFonts w:asciiTheme="minorHAnsi" w:hAnsiTheme="minorHAnsi" w:cstheme="minorHAnsi"/>
        </w:rPr>
        <w:t xml:space="preserve">For more information: </w:t>
      </w:r>
    </w:p>
    <w:p w14:paraId="0FB67990" w14:textId="208B3AF9" w:rsidR="00574D4F" w:rsidRPr="00C84D85" w:rsidRDefault="00C616F8" w:rsidP="00574D4F">
      <w:pPr>
        <w:jc w:val="both"/>
        <w:rPr>
          <w:rFonts w:asciiTheme="minorHAnsi" w:hAnsiTheme="minorHAnsi" w:cstheme="minorHAnsi"/>
          <w:color w:val="2F5496" w:themeColor="accent1" w:themeShade="BF"/>
        </w:rPr>
      </w:pPr>
      <w:hyperlink r:id="rId24" w:history="1">
        <w:r w:rsidR="00574D4F" w:rsidRPr="00C84D85">
          <w:rPr>
            <w:rStyle w:val="Hyperlink"/>
            <w:rFonts w:asciiTheme="minorHAnsi" w:hAnsiTheme="minorHAnsi" w:cstheme="minorHAnsi"/>
            <w:color w:val="2F5496" w:themeColor="accent1" w:themeShade="BF"/>
            <w:u w:val="none"/>
          </w:rPr>
          <w:t>INSARAG Guidelines 2020 Volume II: Preparedness and Response Manual B: Operations</w:t>
        </w:r>
      </w:hyperlink>
      <w:r w:rsidR="00574D4F" w:rsidRPr="00C84D85">
        <w:rPr>
          <w:rFonts w:asciiTheme="minorHAnsi" w:hAnsiTheme="minorHAnsi" w:cstheme="minorHAnsi"/>
          <w:color w:val="2F5496" w:themeColor="accent1" w:themeShade="BF"/>
        </w:rPr>
        <w:t xml:space="preserve">, p. 7: </w:t>
      </w:r>
    </w:p>
    <w:p w14:paraId="666230CC" w14:textId="77777777" w:rsidR="00574D4F" w:rsidRPr="00C84D85" w:rsidRDefault="00574D4F" w:rsidP="00574D4F">
      <w:pPr>
        <w:jc w:val="both"/>
        <w:rPr>
          <w:rFonts w:asciiTheme="minorHAnsi" w:hAnsiTheme="minorHAnsi" w:cstheme="minorHAnsi"/>
          <w:color w:val="2F5496" w:themeColor="accent1" w:themeShade="BF"/>
        </w:rPr>
      </w:pPr>
      <w:r w:rsidRPr="00C84D85">
        <w:rPr>
          <w:rFonts w:asciiTheme="minorHAnsi" w:hAnsiTheme="minorHAnsi" w:cstheme="minorHAnsi"/>
          <w:color w:val="2F5496" w:themeColor="accent1" w:themeShade="BF"/>
        </w:rPr>
        <w:t>https://perma.cc/JM4A-ZAS6</w:t>
      </w:r>
    </w:p>
    <w:p w14:paraId="5FE7E7F6" w14:textId="77777777" w:rsidR="00E81726" w:rsidRPr="00C84D85" w:rsidRDefault="00E81726" w:rsidP="004E489F">
      <w:pPr>
        <w:jc w:val="both"/>
        <w:rPr>
          <w:rFonts w:asciiTheme="minorHAnsi" w:hAnsiTheme="minorHAnsi" w:cstheme="minorHAnsi"/>
          <w:color w:val="000000" w:themeColor="text1"/>
        </w:rPr>
      </w:pPr>
    </w:p>
    <w:p w14:paraId="113F04EE" w14:textId="6516C360" w:rsidR="00B822E9" w:rsidRPr="00C84D85" w:rsidRDefault="004E489F" w:rsidP="00E81726">
      <w:pPr>
        <w:pStyle w:val="Heading3"/>
        <w:spacing w:after="120"/>
        <w:rPr>
          <w:rFonts w:asciiTheme="minorHAnsi" w:hAnsiTheme="minorHAnsi" w:cstheme="minorHAnsi"/>
          <w:color w:val="002060"/>
        </w:rPr>
      </w:pPr>
      <w:bookmarkStart w:id="31" w:name="_Toc54964547"/>
      <w:r w:rsidRPr="00C84D85">
        <w:rPr>
          <w:rFonts w:asciiTheme="minorHAnsi" w:hAnsiTheme="minorHAnsi" w:cstheme="minorHAnsi"/>
          <w:color w:val="002060"/>
        </w:rPr>
        <w:t>3.4.1 For USAR Teams</w:t>
      </w:r>
      <w:bookmarkEnd w:id="31"/>
    </w:p>
    <w:p w14:paraId="392C3143" w14:textId="78D371C3" w:rsidR="00B822E9" w:rsidRPr="00C84D85" w:rsidRDefault="00B822E9" w:rsidP="00D32B31">
      <w:pPr>
        <w:pStyle w:val="ListParagraph"/>
        <w:numPr>
          <w:ilvl w:val="0"/>
          <w:numId w:val="25"/>
        </w:numPr>
        <w:jc w:val="both"/>
        <w:rPr>
          <w:rFonts w:asciiTheme="minorHAnsi" w:hAnsiTheme="minorHAnsi" w:cstheme="minorHAnsi"/>
        </w:rPr>
      </w:pPr>
      <w:r w:rsidRPr="00C84D85">
        <w:rPr>
          <w:rFonts w:asciiTheme="minorHAnsi" w:eastAsiaTheme="minorEastAsia" w:hAnsiTheme="minorHAnsi" w:cstheme="minorHAnsi"/>
          <w:lang w:val="en-GB"/>
        </w:rPr>
        <w:t xml:space="preserve">The USAR </w:t>
      </w:r>
      <w:r w:rsidR="00745ED6" w:rsidRPr="00C84D85">
        <w:rPr>
          <w:rFonts w:asciiTheme="minorHAnsi" w:eastAsiaTheme="minorEastAsia" w:hAnsiTheme="minorHAnsi" w:cstheme="minorHAnsi"/>
          <w:lang w:val="en-GB"/>
        </w:rPr>
        <w:t>T</w:t>
      </w:r>
      <w:r w:rsidRPr="00C84D85">
        <w:rPr>
          <w:rFonts w:asciiTheme="minorHAnsi" w:eastAsiaTheme="minorEastAsia" w:hAnsiTheme="minorHAnsi" w:cstheme="minorHAnsi"/>
          <w:lang w:val="en-GB"/>
        </w:rPr>
        <w:t>eams deployed at heritage sites should share all heritage related documentation including worksite triage forms, reports and photos with LEMA</w:t>
      </w:r>
      <w:r w:rsidRPr="00C84D85">
        <w:rPr>
          <w:rFonts w:asciiTheme="minorHAnsi" w:hAnsiTheme="minorHAnsi" w:cstheme="minorHAnsi"/>
        </w:rPr>
        <w:t>.</w:t>
      </w:r>
    </w:p>
    <w:p w14:paraId="5EBEC414" w14:textId="77777777" w:rsidR="004E489F" w:rsidRPr="00C84D85" w:rsidRDefault="004E489F" w:rsidP="004E489F">
      <w:pPr>
        <w:jc w:val="both"/>
        <w:rPr>
          <w:rFonts w:asciiTheme="minorHAnsi" w:hAnsiTheme="minorHAnsi" w:cstheme="minorHAnsi"/>
          <w:color w:val="000000" w:themeColor="text1"/>
        </w:rPr>
      </w:pPr>
    </w:p>
    <w:p w14:paraId="42AB66EC" w14:textId="6E501F81" w:rsidR="004E489F" w:rsidRPr="00C84D85" w:rsidRDefault="00B71D8C"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Upon request of the </w:t>
      </w:r>
      <w:r w:rsidR="004E489F" w:rsidRPr="00C84D85">
        <w:rPr>
          <w:rFonts w:asciiTheme="minorHAnsi" w:hAnsiTheme="minorHAnsi" w:cstheme="minorHAnsi"/>
        </w:rPr>
        <w:t>host country</w:t>
      </w:r>
      <w:r w:rsidR="00745ED6" w:rsidRPr="00C84D85">
        <w:rPr>
          <w:rFonts w:asciiTheme="minorHAnsi" w:hAnsiTheme="minorHAnsi" w:cstheme="minorHAnsi"/>
        </w:rPr>
        <w:t xml:space="preserve"> (</w:t>
      </w:r>
      <w:r w:rsidRPr="00C84D85">
        <w:rPr>
          <w:rFonts w:asciiTheme="minorHAnsi" w:hAnsiTheme="minorHAnsi" w:cstheme="minorHAnsi"/>
        </w:rPr>
        <w:t>co</w:t>
      </w:r>
      <w:r w:rsidR="00E075E9" w:rsidRPr="00C84D85">
        <w:rPr>
          <w:rFonts w:asciiTheme="minorHAnsi" w:hAnsiTheme="minorHAnsi" w:cstheme="minorHAnsi"/>
        </w:rPr>
        <w:t>n</w:t>
      </w:r>
      <w:r w:rsidRPr="00C84D85">
        <w:rPr>
          <w:rFonts w:asciiTheme="minorHAnsi" w:hAnsiTheme="minorHAnsi" w:cstheme="minorHAnsi"/>
        </w:rPr>
        <w:t>veyed through LEMA</w:t>
      </w:r>
      <w:r w:rsidR="00745ED6" w:rsidRPr="00C84D85">
        <w:rPr>
          <w:rFonts w:asciiTheme="minorHAnsi" w:hAnsiTheme="minorHAnsi" w:cstheme="minorHAnsi"/>
        </w:rPr>
        <w:t>),</w:t>
      </w:r>
      <w:r w:rsidR="004E489F" w:rsidRPr="00C84D85">
        <w:rPr>
          <w:rFonts w:asciiTheme="minorHAnsi" w:hAnsiTheme="minorHAnsi" w:cstheme="minorHAnsi"/>
        </w:rPr>
        <w:t xml:space="preserve"> expert USAR members on built heritage and heritage sites may give support </w:t>
      </w:r>
      <w:r w:rsidRPr="00C84D85">
        <w:rPr>
          <w:rFonts w:asciiTheme="minorHAnsi" w:hAnsiTheme="minorHAnsi" w:cstheme="minorHAnsi"/>
        </w:rPr>
        <w:t xml:space="preserve">for </w:t>
      </w:r>
      <w:r w:rsidR="004E489F" w:rsidRPr="00C84D85">
        <w:rPr>
          <w:rFonts w:asciiTheme="minorHAnsi" w:hAnsiTheme="minorHAnsi" w:cstheme="minorHAnsi"/>
        </w:rPr>
        <w:t xml:space="preserve">emergency </w:t>
      </w:r>
      <w:r w:rsidRPr="00C84D85">
        <w:rPr>
          <w:rFonts w:asciiTheme="minorHAnsi" w:hAnsiTheme="minorHAnsi" w:cstheme="minorHAnsi"/>
        </w:rPr>
        <w:t>stabilisation of structures or help provide temporary cover for exposed heritage structures</w:t>
      </w:r>
      <w:r w:rsidR="004E489F" w:rsidRPr="00C84D85">
        <w:rPr>
          <w:rFonts w:asciiTheme="minorHAnsi" w:hAnsiTheme="minorHAnsi" w:cstheme="minorHAnsi"/>
        </w:rPr>
        <w:t>.</w:t>
      </w:r>
      <w:r w:rsidRPr="00C84D85">
        <w:rPr>
          <w:rFonts w:asciiTheme="minorHAnsi" w:hAnsiTheme="minorHAnsi" w:cstheme="minorHAnsi"/>
        </w:rPr>
        <w:t xml:space="preserve"> See </w:t>
      </w:r>
      <w:hyperlink w:anchor="_ANNEX_4._Creating" w:history="1">
        <w:r w:rsidRPr="00C84D85">
          <w:rPr>
            <w:rStyle w:val="Hyperlink"/>
            <w:rFonts w:asciiTheme="minorHAnsi" w:hAnsiTheme="minorHAnsi" w:cstheme="minorHAnsi"/>
            <w:u w:val="none"/>
          </w:rPr>
          <w:t xml:space="preserve">Annex </w:t>
        </w:r>
        <w:r w:rsidR="00F607AE" w:rsidRPr="00C84D85">
          <w:rPr>
            <w:rStyle w:val="Hyperlink"/>
            <w:rFonts w:asciiTheme="minorHAnsi" w:hAnsiTheme="minorHAnsi" w:cstheme="minorHAnsi"/>
            <w:u w:val="none"/>
          </w:rPr>
          <w:t>4.</w:t>
        </w:r>
        <w:r w:rsidRPr="00C84D85">
          <w:rPr>
            <w:rStyle w:val="Hyperlink"/>
            <w:rFonts w:asciiTheme="minorHAnsi" w:hAnsiTheme="minorHAnsi" w:cstheme="minorHAnsi"/>
            <w:u w:val="none"/>
          </w:rPr>
          <w:t xml:space="preserve"> </w:t>
        </w:r>
        <w:r w:rsidR="00F607AE" w:rsidRPr="00C84D85">
          <w:rPr>
            <w:rStyle w:val="Hyperlink"/>
            <w:rFonts w:asciiTheme="minorHAnsi" w:hAnsiTheme="minorHAnsi" w:cstheme="minorHAnsi"/>
            <w:u w:val="none"/>
          </w:rPr>
          <w:t>Creating Temporary Cover for Exposed Cultural Heritage</w:t>
        </w:r>
      </w:hyperlink>
      <w:r w:rsidR="00F607AE" w:rsidRPr="00C84D85">
        <w:rPr>
          <w:rFonts w:asciiTheme="minorHAnsi" w:hAnsiTheme="minorHAnsi" w:cstheme="minorHAnsi"/>
          <w:color w:val="4472C4" w:themeColor="accent1"/>
        </w:rPr>
        <w:t xml:space="preserve"> </w:t>
      </w:r>
      <w:r w:rsidRPr="00C84D85">
        <w:rPr>
          <w:rFonts w:asciiTheme="minorHAnsi" w:hAnsiTheme="minorHAnsi" w:cstheme="minorHAnsi"/>
        </w:rPr>
        <w:t xml:space="preserve">and </w:t>
      </w:r>
      <w:r w:rsidRPr="00C84D85">
        <w:rPr>
          <w:rFonts w:asciiTheme="minorHAnsi" w:hAnsiTheme="minorHAnsi" w:cstheme="minorHAnsi"/>
          <w:color w:val="4472C4" w:themeColor="accent1"/>
        </w:rPr>
        <w:t xml:space="preserve">First Aid to Cultural Heritage in Times of Crisis </w:t>
      </w:r>
      <w:hyperlink r:id="rId25" w:history="1">
        <w:r w:rsidRPr="00C84D85">
          <w:rPr>
            <w:rStyle w:val="Hyperlink"/>
            <w:rFonts w:asciiTheme="minorHAnsi" w:hAnsiTheme="minorHAnsi" w:cstheme="minorHAnsi"/>
            <w:u w:val="none"/>
          </w:rPr>
          <w:t>Handbook</w:t>
        </w:r>
      </w:hyperlink>
      <w:r w:rsidRPr="00C84D85">
        <w:rPr>
          <w:rFonts w:asciiTheme="minorHAnsi" w:hAnsiTheme="minorHAnsi" w:cstheme="minorHAnsi"/>
          <w:color w:val="4472C4" w:themeColor="accent1"/>
        </w:rPr>
        <w:t xml:space="preserve"> and </w:t>
      </w:r>
      <w:hyperlink r:id="rId26" w:history="1">
        <w:r w:rsidRPr="00C84D85">
          <w:rPr>
            <w:rStyle w:val="Hyperlink"/>
            <w:rFonts w:asciiTheme="minorHAnsi" w:hAnsiTheme="minorHAnsi" w:cstheme="minorHAnsi"/>
            <w:u w:val="none"/>
          </w:rPr>
          <w:t>Toolkit.</w:t>
        </w:r>
      </w:hyperlink>
    </w:p>
    <w:p w14:paraId="7F206A91" w14:textId="77777777" w:rsidR="00745ED6" w:rsidRPr="00C84D85" w:rsidRDefault="00745ED6" w:rsidP="00745ED6">
      <w:pPr>
        <w:ind w:left="142"/>
        <w:jc w:val="both"/>
        <w:rPr>
          <w:rFonts w:asciiTheme="minorHAnsi" w:hAnsiTheme="minorHAnsi" w:cstheme="minorHAnsi"/>
        </w:rPr>
      </w:pPr>
    </w:p>
    <w:p w14:paraId="43FFAE64" w14:textId="51B90D35" w:rsidR="004E489F" w:rsidRPr="00C84D85" w:rsidRDefault="00B71D8C"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If requested, USAR </w:t>
      </w:r>
      <w:r w:rsidR="00F607AE" w:rsidRPr="00C84D85">
        <w:rPr>
          <w:rFonts w:asciiTheme="minorHAnsi" w:hAnsiTheme="minorHAnsi" w:cstheme="minorHAnsi"/>
        </w:rPr>
        <w:t>T</w:t>
      </w:r>
      <w:r w:rsidRPr="00C84D85">
        <w:rPr>
          <w:rFonts w:asciiTheme="minorHAnsi" w:hAnsiTheme="minorHAnsi" w:cstheme="minorHAnsi"/>
        </w:rPr>
        <w:t>eams may assist CFA in salvaging heritage fragments and objects and relocating them on the worksite or to another safer location.</w:t>
      </w:r>
      <w:r w:rsidR="00D35C99" w:rsidRPr="00C84D85">
        <w:rPr>
          <w:rFonts w:asciiTheme="minorHAnsi" w:hAnsiTheme="minorHAnsi" w:cstheme="minorHAnsi"/>
        </w:rPr>
        <w:t xml:space="preserve"> </w:t>
      </w:r>
      <w:r w:rsidRPr="00C84D85">
        <w:rPr>
          <w:rFonts w:asciiTheme="minorHAnsi" w:hAnsiTheme="minorHAnsi" w:cstheme="minorHAnsi"/>
        </w:rPr>
        <w:t xml:space="preserve">For detailed information see </w:t>
      </w:r>
      <w:hyperlink w:anchor="_ANNEX_5._Guide" w:history="1">
        <w:r w:rsidR="00D35C99" w:rsidRPr="00C84D85">
          <w:rPr>
            <w:rStyle w:val="Hyperlink"/>
            <w:rFonts w:asciiTheme="minorHAnsi" w:hAnsiTheme="minorHAnsi" w:cstheme="minorHAnsi"/>
            <w:u w:val="none"/>
          </w:rPr>
          <w:t xml:space="preserve">Annex </w:t>
        </w:r>
        <w:r w:rsidR="00F607AE" w:rsidRPr="00C84D85">
          <w:rPr>
            <w:rStyle w:val="Hyperlink"/>
            <w:rFonts w:asciiTheme="minorHAnsi" w:hAnsiTheme="minorHAnsi" w:cstheme="minorHAnsi"/>
            <w:u w:val="none"/>
          </w:rPr>
          <w:t>5. Guide to Handling Movable Cultural Heritage</w:t>
        </w:r>
      </w:hyperlink>
      <w:r w:rsidR="00F607AE" w:rsidRPr="00C84D85">
        <w:rPr>
          <w:rFonts w:asciiTheme="minorHAnsi" w:hAnsiTheme="minorHAnsi" w:cstheme="minorHAnsi"/>
          <w:color w:val="4472C4" w:themeColor="accent1"/>
        </w:rPr>
        <w:t xml:space="preserve"> </w:t>
      </w:r>
      <w:r w:rsidR="00F607AE" w:rsidRPr="00C84D85">
        <w:rPr>
          <w:rFonts w:asciiTheme="minorHAnsi" w:hAnsiTheme="minorHAnsi" w:cstheme="minorHAnsi"/>
          <w:color w:val="000000" w:themeColor="text1"/>
        </w:rPr>
        <w:t xml:space="preserve">and </w:t>
      </w:r>
      <w:hyperlink w:anchor="_ANNEX_6._Movement" w:history="1">
        <w:r w:rsidR="00F607AE" w:rsidRPr="00C84D85">
          <w:rPr>
            <w:rStyle w:val="Hyperlink"/>
            <w:rFonts w:asciiTheme="minorHAnsi" w:hAnsiTheme="minorHAnsi" w:cstheme="minorHAnsi"/>
            <w:u w:val="none"/>
          </w:rPr>
          <w:t>Annex 6. Movement and Tracking Form for Handover of Objects Relocated to Secure Storage</w:t>
        </w:r>
      </w:hyperlink>
      <w:r w:rsidR="00F607AE" w:rsidRPr="00C84D85">
        <w:rPr>
          <w:rFonts w:asciiTheme="minorHAnsi" w:hAnsiTheme="minorHAnsi" w:cstheme="minorHAnsi"/>
          <w:color w:val="000000" w:themeColor="text1"/>
        </w:rPr>
        <w:t>.</w:t>
      </w:r>
      <w:r w:rsidR="00F607AE" w:rsidRPr="00C84D85">
        <w:rPr>
          <w:rFonts w:asciiTheme="minorHAnsi" w:hAnsiTheme="minorHAnsi" w:cstheme="minorHAnsi"/>
          <w:color w:val="4472C4" w:themeColor="accent1"/>
        </w:rPr>
        <w:t xml:space="preserve"> </w:t>
      </w:r>
      <w:r w:rsidR="00F607AE" w:rsidRPr="00C84D85">
        <w:rPr>
          <w:rFonts w:asciiTheme="minorHAnsi" w:hAnsiTheme="minorHAnsi" w:cstheme="minorHAnsi"/>
        </w:rPr>
        <w:t>For more detailed information, visit</w:t>
      </w:r>
      <w:r w:rsidR="00D35C99" w:rsidRPr="00C84D85">
        <w:rPr>
          <w:rFonts w:asciiTheme="minorHAnsi" w:hAnsiTheme="minorHAnsi" w:cstheme="minorHAnsi"/>
        </w:rPr>
        <w:t xml:space="preserve"> </w:t>
      </w:r>
      <w:r w:rsidRPr="00C84D85">
        <w:rPr>
          <w:rFonts w:asciiTheme="minorHAnsi" w:hAnsiTheme="minorHAnsi" w:cstheme="minorHAnsi"/>
          <w:color w:val="4472C4" w:themeColor="accent1"/>
        </w:rPr>
        <w:t xml:space="preserve">First Aid to Cultural Heritage in Times of Crisis </w:t>
      </w:r>
      <w:hyperlink r:id="rId27" w:history="1">
        <w:r w:rsidRPr="00C84D85">
          <w:rPr>
            <w:rStyle w:val="Hyperlink"/>
            <w:rFonts w:asciiTheme="minorHAnsi" w:hAnsiTheme="minorHAnsi" w:cstheme="minorHAnsi"/>
            <w:u w:val="none"/>
          </w:rPr>
          <w:t>Handbook</w:t>
        </w:r>
      </w:hyperlink>
      <w:r w:rsidRPr="00C84D85">
        <w:rPr>
          <w:rFonts w:asciiTheme="minorHAnsi" w:hAnsiTheme="minorHAnsi" w:cstheme="minorHAnsi"/>
          <w:color w:val="4472C4" w:themeColor="accent1"/>
        </w:rPr>
        <w:t xml:space="preserve"> and </w:t>
      </w:r>
      <w:hyperlink r:id="rId28" w:history="1">
        <w:r w:rsidRPr="00C84D85">
          <w:rPr>
            <w:rStyle w:val="Hyperlink"/>
            <w:rFonts w:asciiTheme="minorHAnsi" w:hAnsiTheme="minorHAnsi" w:cstheme="minorHAnsi"/>
            <w:u w:val="none"/>
          </w:rPr>
          <w:t>Tool Kit</w:t>
        </w:r>
        <w:r w:rsidR="00D35C99" w:rsidRPr="00C84D85">
          <w:rPr>
            <w:rStyle w:val="Hyperlink"/>
            <w:rFonts w:asciiTheme="minorHAnsi" w:hAnsiTheme="minorHAnsi" w:cstheme="minorHAnsi"/>
            <w:u w:val="none"/>
          </w:rPr>
          <w:t>, Annex II</w:t>
        </w:r>
      </w:hyperlink>
      <w:r w:rsidR="00D35C99" w:rsidRPr="00C84D85">
        <w:rPr>
          <w:rStyle w:val="Hyperlink"/>
          <w:rFonts w:asciiTheme="minorHAnsi" w:hAnsiTheme="minorHAnsi" w:cstheme="minorHAnsi"/>
          <w:color w:val="034990" w:themeColor="hyperlink" w:themeShade="BF"/>
          <w:u w:val="none"/>
        </w:rPr>
        <w:t xml:space="preserve">. </w:t>
      </w:r>
    </w:p>
    <w:p w14:paraId="3AC48C03" w14:textId="77777777" w:rsidR="009C6417" w:rsidRPr="00C84D85" w:rsidRDefault="009C6417" w:rsidP="004E489F">
      <w:pPr>
        <w:pStyle w:val="Heading3"/>
        <w:rPr>
          <w:rFonts w:asciiTheme="minorHAnsi" w:hAnsiTheme="minorHAnsi" w:cstheme="minorHAnsi"/>
          <w:color w:val="2F5496" w:themeColor="accent1" w:themeShade="BF"/>
        </w:rPr>
      </w:pPr>
    </w:p>
    <w:p w14:paraId="5A9CBFBB" w14:textId="2BF5FA8B" w:rsidR="004E489F" w:rsidRPr="00C84D85" w:rsidRDefault="004E489F" w:rsidP="00F607AE">
      <w:pPr>
        <w:pStyle w:val="Heading3"/>
        <w:spacing w:after="120"/>
        <w:rPr>
          <w:rFonts w:asciiTheme="minorHAnsi" w:hAnsiTheme="minorHAnsi" w:cstheme="minorHAnsi"/>
          <w:color w:val="002060"/>
        </w:rPr>
      </w:pPr>
      <w:bookmarkStart w:id="32" w:name="_Toc54964548"/>
      <w:r w:rsidRPr="00C84D85">
        <w:rPr>
          <w:rFonts w:asciiTheme="minorHAnsi" w:hAnsiTheme="minorHAnsi" w:cstheme="minorHAnsi"/>
          <w:color w:val="002060"/>
        </w:rPr>
        <w:t>3.4.2 For LEMA</w:t>
      </w:r>
      <w:bookmarkEnd w:id="32"/>
    </w:p>
    <w:p w14:paraId="6D8805AE" w14:textId="11EFEC2C" w:rsidR="004E489F" w:rsidRPr="00C84D85" w:rsidRDefault="00E075E9"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In the demobilisation phase, LEMA should be prepared to collect all worksite triage forms and reports including photos that document the pre-operation status of the affected heritage sites in the operation area. This information </w:t>
      </w:r>
      <w:r w:rsidR="00F607AE" w:rsidRPr="00C84D85">
        <w:rPr>
          <w:rFonts w:asciiTheme="minorHAnsi" w:hAnsiTheme="minorHAnsi" w:cstheme="minorHAnsi"/>
        </w:rPr>
        <w:t>must</w:t>
      </w:r>
      <w:r w:rsidRPr="00C84D85">
        <w:rPr>
          <w:rFonts w:asciiTheme="minorHAnsi" w:hAnsiTheme="minorHAnsi" w:cstheme="minorHAnsi"/>
        </w:rPr>
        <w:t xml:space="preserve"> be shared with the relevant cultural heritage authorities and CFA </w:t>
      </w:r>
      <w:r w:rsidR="00F607AE" w:rsidRPr="00C84D85">
        <w:rPr>
          <w:rFonts w:asciiTheme="minorHAnsi" w:hAnsiTheme="minorHAnsi" w:cstheme="minorHAnsi"/>
        </w:rPr>
        <w:t>T</w:t>
      </w:r>
      <w:r w:rsidRPr="00C84D85">
        <w:rPr>
          <w:rFonts w:asciiTheme="minorHAnsi" w:hAnsiTheme="minorHAnsi" w:cstheme="minorHAnsi"/>
        </w:rPr>
        <w:t>eams to implement safety and security measures at the affected sites and plan subsequent cultural heritage first aid operations.</w:t>
      </w:r>
    </w:p>
    <w:p w14:paraId="59BA4FBE" w14:textId="77777777" w:rsidR="00E075E9" w:rsidRPr="00C84D85" w:rsidRDefault="00E075E9" w:rsidP="00E075E9">
      <w:pPr>
        <w:ind w:left="567"/>
        <w:jc w:val="both"/>
        <w:rPr>
          <w:rFonts w:asciiTheme="minorHAnsi" w:hAnsiTheme="minorHAnsi" w:cstheme="minorHAnsi"/>
        </w:rPr>
      </w:pPr>
    </w:p>
    <w:p w14:paraId="072E7B43" w14:textId="77777777" w:rsidR="00F607AE" w:rsidRPr="00C84D85" w:rsidRDefault="00E075E9"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If needed, LEMA should coordinate submission of requests to USAR </w:t>
      </w:r>
      <w:r w:rsidR="00F607AE" w:rsidRPr="00C84D85">
        <w:rPr>
          <w:rFonts w:asciiTheme="minorHAnsi" w:hAnsiTheme="minorHAnsi" w:cstheme="minorHAnsi"/>
        </w:rPr>
        <w:t>T</w:t>
      </w:r>
      <w:r w:rsidRPr="00C84D85">
        <w:rPr>
          <w:rFonts w:asciiTheme="minorHAnsi" w:hAnsiTheme="minorHAnsi" w:cstheme="minorHAnsi"/>
        </w:rPr>
        <w:t xml:space="preserve">eams for assistance with emergency stabilisation of structures or salvage of objects. </w:t>
      </w:r>
    </w:p>
    <w:p w14:paraId="1D3B762F" w14:textId="77777777" w:rsidR="00F607AE" w:rsidRPr="00C84D85" w:rsidRDefault="00F607AE" w:rsidP="00F607AE">
      <w:pPr>
        <w:rPr>
          <w:rFonts w:asciiTheme="minorHAnsi" w:hAnsiTheme="minorHAnsi" w:cstheme="minorHAnsi"/>
        </w:rPr>
      </w:pPr>
    </w:p>
    <w:p w14:paraId="1692F106" w14:textId="77777777" w:rsidR="0015009C" w:rsidRPr="00C84D85" w:rsidRDefault="00E075E9"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LEMA should provide </w:t>
      </w:r>
      <w:r w:rsidR="00CE5836" w:rsidRPr="00C84D85">
        <w:rPr>
          <w:rFonts w:asciiTheme="minorHAnsi" w:hAnsiTheme="minorHAnsi" w:cstheme="minorHAnsi"/>
        </w:rPr>
        <w:t xml:space="preserve">the necessary supplies for cultural heritage first aid at the affected sites. See </w:t>
      </w:r>
      <w:hyperlink w:anchor="_ANNEX_3._List" w:history="1">
        <w:r w:rsidR="00F607AE" w:rsidRPr="00C84D85">
          <w:rPr>
            <w:rStyle w:val="Hyperlink"/>
            <w:rFonts w:asciiTheme="minorHAnsi" w:hAnsiTheme="minorHAnsi" w:cstheme="minorHAnsi"/>
            <w:u w:val="none"/>
          </w:rPr>
          <w:t>Annex 3. List of Supplies</w:t>
        </w:r>
      </w:hyperlink>
      <w:r w:rsidR="00F607AE" w:rsidRPr="00C84D85">
        <w:rPr>
          <w:rFonts w:asciiTheme="minorHAnsi" w:hAnsiTheme="minorHAnsi" w:cstheme="minorHAnsi"/>
          <w:color w:val="4472C4" w:themeColor="accent1"/>
        </w:rPr>
        <w:t xml:space="preserve"> </w:t>
      </w:r>
      <w:r w:rsidR="00F607AE" w:rsidRPr="00C84D85">
        <w:rPr>
          <w:rFonts w:asciiTheme="minorHAnsi" w:hAnsiTheme="minorHAnsi" w:cstheme="minorHAnsi"/>
          <w:color w:val="000000" w:themeColor="text1"/>
        </w:rPr>
        <w:t>and</w:t>
      </w:r>
      <w:r w:rsidR="00CE5836" w:rsidRPr="00C84D85">
        <w:rPr>
          <w:rFonts w:asciiTheme="minorHAnsi" w:hAnsiTheme="minorHAnsi" w:cstheme="minorHAnsi"/>
        </w:rPr>
        <w:t xml:space="preserve"> </w:t>
      </w:r>
      <w:r w:rsidR="0015009C" w:rsidRPr="00C84D85">
        <w:rPr>
          <w:rFonts w:asciiTheme="minorHAnsi" w:hAnsiTheme="minorHAnsi" w:cstheme="minorHAnsi"/>
          <w:color w:val="4472C4" w:themeColor="accent1"/>
        </w:rPr>
        <w:t xml:space="preserve">First Aid to Cultural Heritage in Times of Crisis </w:t>
      </w:r>
      <w:hyperlink r:id="rId29" w:history="1">
        <w:r w:rsidR="0015009C" w:rsidRPr="00C84D85">
          <w:rPr>
            <w:rStyle w:val="Hyperlink"/>
            <w:rFonts w:asciiTheme="minorHAnsi" w:hAnsiTheme="minorHAnsi" w:cstheme="minorHAnsi"/>
            <w:u w:val="none"/>
          </w:rPr>
          <w:t>Handbook</w:t>
        </w:r>
      </w:hyperlink>
      <w:r w:rsidR="0015009C" w:rsidRPr="00C84D85">
        <w:rPr>
          <w:rFonts w:asciiTheme="minorHAnsi" w:hAnsiTheme="minorHAnsi" w:cstheme="minorHAnsi"/>
          <w:color w:val="4472C4" w:themeColor="accent1"/>
        </w:rPr>
        <w:t xml:space="preserve"> and </w:t>
      </w:r>
      <w:hyperlink r:id="rId30" w:history="1">
        <w:r w:rsidR="0015009C" w:rsidRPr="00C84D85">
          <w:rPr>
            <w:rStyle w:val="Hyperlink"/>
            <w:rFonts w:asciiTheme="minorHAnsi" w:hAnsiTheme="minorHAnsi" w:cstheme="minorHAnsi"/>
            <w:u w:val="none"/>
          </w:rPr>
          <w:t>Toolkit.</w:t>
        </w:r>
      </w:hyperlink>
    </w:p>
    <w:p w14:paraId="5A55F861" w14:textId="1E353C16" w:rsidR="004E489F" w:rsidRPr="00C84D85" w:rsidRDefault="004E489F" w:rsidP="0015009C">
      <w:pPr>
        <w:jc w:val="both"/>
        <w:rPr>
          <w:rFonts w:asciiTheme="minorHAnsi" w:hAnsiTheme="minorHAnsi" w:cstheme="minorHAnsi"/>
        </w:rPr>
      </w:pPr>
    </w:p>
    <w:p w14:paraId="4498444D" w14:textId="1C4E4BF9" w:rsidR="004E489F" w:rsidRPr="00C84D85" w:rsidRDefault="004E489F" w:rsidP="00F607AE">
      <w:pPr>
        <w:pStyle w:val="Heading3"/>
        <w:spacing w:after="120"/>
        <w:rPr>
          <w:rFonts w:asciiTheme="minorHAnsi" w:hAnsiTheme="minorHAnsi" w:cstheme="minorHAnsi"/>
          <w:color w:val="002060"/>
        </w:rPr>
      </w:pPr>
      <w:bookmarkStart w:id="33" w:name="_Toc54964549"/>
      <w:r w:rsidRPr="00C84D85">
        <w:rPr>
          <w:rFonts w:asciiTheme="minorHAnsi" w:hAnsiTheme="minorHAnsi" w:cstheme="minorHAnsi"/>
          <w:color w:val="002060"/>
        </w:rPr>
        <w:t>3.4.3 For Cultural Heritage Authorities</w:t>
      </w:r>
      <w:bookmarkEnd w:id="33"/>
      <w:r w:rsidRPr="00C84D85">
        <w:rPr>
          <w:rFonts w:asciiTheme="minorHAnsi" w:hAnsiTheme="minorHAnsi" w:cstheme="minorHAnsi"/>
          <w:color w:val="002060"/>
        </w:rPr>
        <w:t xml:space="preserve"> </w:t>
      </w:r>
    </w:p>
    <w:p w14:paraId="27991C07" w14:textId="431458DB" w:rsidR="004E489F" w:rsidRPr="00C84D85" w:rsidRDefault="004E489F" w:rsidP="00D32B31">
      <w:pPr>
        <w:pStyle w:val="ListParagraph"/>
        <w:numPr>
          <w:ilvl w:val="0"/>
          <w:numId w:val="14"/>
        </w:numPr>
        <w:ind w:left="567" w:hanging="425"/>
        <w:jc w:val="both"/>
        <w:rPr>
          <w:rFonts w:asciiTheme="minorHAnsi" w:hAnsiTheme="minorHAnsi" w:cstheme="minorHAnsi"/>
        </w:rPr>
      </w:pPr>
      <w:r w:rsidRPr="00C84D85">
        <w:rPr>
          <w:rFonts w:asciiTheme="minorHAnsi" w:hAnsiTheme="minorHAnsi" w:cstheme="minorHAnsi"/>
        </w:rPr>
        <w:t xml:space="preserve">Cultural heritage authorities should ensure a smooth transition from USAR operations to </w:t>
      </w:r>
      <w:r w:rsidRPr="00C84D85">
        <w:rPr>
          <w:rFonts w:asciiTheme="minorHAnsi" w:hAnsiTheme="minorHAnsi" w:cstheme="minorHAnsi"/>
          <w:color w:val="000000" w:themeColor="text1"/>
        </w:rPr>
        <w:t xml:space="preserve">Beyond the Rubble and </w:t>
      </w:r>
      <w:r w:rsidRPr="00C84D85">
        <w:rPr>
          <w:rFonts w:asciiTheme="minorHAnsi" w:hAnsiTheme="minorHAnsi" w:cstheme="minorHAnsi"/>
        </w:rPr>
        <w:t xml:space="preserve">early recovery phase. </w:t>
      </w:r>
    </w:p>
    <w:p w14:paraId="7EA1AEC9" w14:textId="77777777" w:rsidR="00F607AE" w:rsidRPr="00C84D85" w:rsidRDefault="00F607AE" w:rsidP="00F607AE">
      <w:pPr>
        <w:ind w:left="142"/>
        <w:jc w:val="both"/>
        <w:rPr>
          <w:rFonts w:asciiTheme="minorHAnsi" w:hAnsiTheme="minorHAnsi" w:cstheme="minorHAnsi"/>
        </w:rPr>
      </w:pPr>
    </w:p>
    <w:p w14:paraId="20F84C08" w14:textId="087D82B5" w:rsidR="00CE5836" w:rsidRPr="00C84D85" w:rsidRDefault="00CE5836" w:rsidP="00D32B31">
      <w:pPr>
        <w:pStyle w:val="ListParagraph"/>
        <w:numPr>
          <w:ilvl w:val="0"/>
          <w:numId w:val="14"/>
        </w:numPr>
        <w:ind w:left="567" w:hanging="425"/>
        <w:jc w:val="both"/>
        <w:rPr>
          <w:rFonts w:asciiTheme="minorHAnsi" w:hAnsiTheme="minorHAnsi" w:cstheme="minorHAnsi"/>
        </w:rPr>
      </w:pPr>
      <w:r w:rsidRPr="00C84D85">
        <w:rPr>
          <w:rFonts w:asciiTheme="minorHAnsi" w:hAnsiTheme="minorHAnsi" w:cstheme="minorHAnsi"/>
        </w:rPr>
        <w:lastRenderedPageBreak/>
        <w:t>They should be ready to deploy CFA to secure affected sites and provide cultural heritage first aid.</w:t>
      </w:r>
    </w:p>
    <w:p w14:paraId="520C1D7D" w14:textId="77777777" w:rsidR="00F607AE" w:rsidRPr="00C84D85" w:rsidRDefault="00F607AE" w:rsidP="00F607AE">
      <w:pPr>
        <w:jc w:val="both"/>
        <w:rPr>
          <w:rFonts w:asciiTheme="minorHAnsi" w:hAnsiTheme="minorHAnsi" w:cstheme="minorHAnsi"/>
        </w:rPr>
      </w:pPr>
    </w:p>
    <w:p w14:paraId="4B855B28" w14:textId="781FF0C6" w:rsidR="00CE5836" w:rsidRPr="00C84D85" w:rsidRDefault="00CE5836" w:rsidP="00D32B31">
      <w:pPr>
        <w:numPr>
          <w:ilvl w:val="0"/>
          <w:numId w:val="13"/>
        </w:numPr>
        <w:ind w:left="567" w:hanging="425"/>
        <w:jc w:val="both"/>
        <w:rPr>
          <w:rStyle w:val="Hyperlink"/>
          <w:rFonts w:asciiTheme="minorHAnsi" w:hAnsiTheme="minorHAnsi" w:cstheme="minorHAnsi"/>
          <w:color w:val="auto"/>
          <w:u w:val="none"/>
        </w:rPr>
      </w:pPr>
      <w:r w:rsidRPr="00C84D85">
        <w:rPr>
          <w:rFonts w:asciiTheme="minorHAnsi" w:hAnsiTheme="minorHAnsi" w:cstheme="minorHAnsi"/>
        </w:rPr>
        <w:t>Through reports and documentation provided by LEMA, they should make arrangements for procuring necessary supplies for structural stabilisation as well as emergency salvage and evacuation at the affected sites. In th</w:t>
      </w:r>
      <w:r w:rsidR="00AD1D8B" w:rsidRPr="00C84D85">
        <w:rPr>
          <w:rFonts w:asciiTheme="minorHAnsi" w:hAnsiTheme="minorHAnsi" w:cstheme="minorHAnsi"/>
        </w:rPr>
        <w:t xml:space="preserve">e demobilisation phase, cultural heritage authorities should also plan for providing </w:t>
      </w:r>
      <w:hyperlink w:anchor="_Glossary_1" w:history="1">
        <w:r w:rsidR="00AD1D8B" w:rsidRPr="00C84D85">
          <w:rPr>
            <w:rStyle w:val="Hyperlink"/>
            <w:rFonts w:asciiTheme="minorHAnsi" w:hAnsiTheme="minorHAnsi" w:cstheme="minorHAnsi"/>
            <w:color w:val="ED7D31" w:themeColor="accent2"/>
            <w:u w:val="none"/>
          </w:rPr>
          <w:t>psychosocial first aid</w:t>
        </w:r>
      </w:hyperlink>
      <w:r w:rsidR="00AD1D8B" w:rsidRPr="00C84D85">
        <w:rPr>
          <w:rFonts w:asciiTheme="minorHAnsi" w:hAnsiTheme="minorHAnsi" w:cstheme="minorHAnsi"/>
          <w:color w:val="ED7D31" w:themeColor="accent2"/>
        </w:rPr>
        <w:t xml:space="preserve"> </w:t>
      </w:r>
      <w:r w:rsidR="00AD1D8B" w:rsidRPr="00C84D85">
        <w:rPr>
          <w:rFonts w:asciiTheme="minorHAnsi" w:hAnsiTheme="minorHAnsi" w:cstheme="minorHAnsi"/>
        </w:rPr>
        <w:t xml:space="preserve">to communities directly associated with the affected heritage sites. </w:t>
      </w:r>
      <w:r w:rsidR="00F607AE" w:rsidRPr="00C84D85">
        <w:rPr>
          <w:rFonts w:asciiTheme="minorHAnsi" w:hAnsiTheme="minorHAnsi" w:cstheme="minorHAnsi"/>
        </w:rPr>
        <w:t>Refer to</w:t>
      </w:r>
      <w:r w:rsidR="0013649E" w:rsidRPr="00C84D85">
        <w:rPr>
          <w:rFonts w:asciiTheme="minorHAnsi" w:hAnsiTheme="minorHAnsi" w:cstheme="minorHAnsi"/>
          <w:color w:val="4472C4" w:themeColor="accent1"/>
        </w:rPr>
        <w:t xml:space="preserve"> First Aid to Cultural Heritage in Times of Crisis </w:t>
      </w:r>
      <w:hyperlink r:id="rId31" w:history="1">
        <w:r w:rsidR="0013649E" w:rsidRPr="00C84D85">
          <w:rPr>
            <w:rStyle w:val="Hyperlink"/>
            <w:rFonts w:asciiTheme="minorHAnsi" w:hAnsiTheme="minorHAnsi" w:cstheme="minorHAnsi"/>
            <w:u w:val="none"/>
          </w:rPr>
          <w:t>Handbook</w:t>
        </w:r>
      </w:hyperlink>
      <w:r w:rsidR="0013649E" w:rsidRPr="00C84D85">
        <w:rPr>
          <w:rFonts w:asciiTheme="minorHAnsi" w:hAnsiTheme="minorHAnsi" w:cstheme="minorHAnsi"/>
          <w:color w:val="4472C4" w:themeColor="accent1"/>
        </w:rPr>
        <w:t xml:space="preserve"> and </w:t>
      </w:r>
      <w:hyperlink r:id="rId32" w:history="1">
        <w:r w:rsidR="0013649E" w:rsidRPr="00C84D85">
          <w:rPr>
            <w:rStyle w:val="Hyperlink"/>
            <w:rFonts w:asciiTheme="minorHAnsi" w:hAnsiTheme="minorHAnsi" w:cstheme="minorHAnsi"/>
            <w:u w:val="none"/>
          </w:rPr>
          <w:t>Toolkit.</w:t>
        </w:r>
      </w:hyperlink>
      <w:r w:rsidR="00F607AE" w:rsidRPr="00C84D85">
        <w:rPr>
          <w:rStyle w:val="Hyperlink"/>
          <w:rFonts w:asciiTheme="minorHAnsi" w:hAnsiTheme="minorHAnsi" w:cstheme="minorHAnsi"/>
          <w:color w:val="000000" w:themeColor="text1"/>
          <w:u w:val="none"/>
        </w:rPr>
        <w:t xml:space="preserve">, for additional information. </w:t>
      </w:r>
    </w:p>
    <w:p w14:paraId="4828F63D" w14:textId="667B63DD" w:rsidR="00F607AE" w:rsidRPr="00C84D85" w:rsidRDefault="00F607AE" w:rsidP="00F607AE">
      <w:pPr>
        <w:jc w:val="both"/>
        <w:rPr>
          <w:rFonts w:asciiTheme="minorHAnsi" w:hAnsiTheme="minorHAnsi" w:cstheme="minorHAnsi"/>
        </w:rPr>
      </w:pPr>
    </w:p>
    <w:p w14:paraId="26B31018" w14:textId="3E7D3765" w:rsidR="00F607AE" w:rsidRPr="00C84D85" w:rsidRDefault="00F607AE">
      <w:pPr>
        <w:rPr>
          <w:rFonts w:asciiTheme="minorHAnsi" w:hAnsiTheme="minorHAnsi" w:cstheme="minorHAnsi"/>
        </w:rPr>
      </w:pPr>
      <w:r w:rsidRPr="00C84D85">
        <w:rPr>
          <w:rFonts w:asciiTheme="minorHAnsi" w:hAnsiTheme="minorHAnsi" w:cstheme="minorHAnsi"/>
        </w:rPr>
        <w:br w:type="page"/>
      </w:r>
    </w:p>
    <w:p w14:paraId="46319D89" w14:textId="7D52D4F4" w:rsidR="004E489F" w:rsidRPr="00C84D85" w:rsidRDefault="004E489F" w:rsidP="00F607AE">
      <w:pPr>
        <w:pStyle w:val="Heading2"/>
        <w:spacing w:after="120"/>
        <w:rPr>
          <w:rFonts w:asciiTheme="minorHAnsi" w:hAnsiTheme="minorHAnsi" w:cstheme="minorHAnsi"/>
          <w:b/>
          <w:bCs/>
          <w:color w:val="7030A0"/>
          <w:sz w:val="24"/>
          <w:szCs w:val="24"/>
        </w:rPr>
      </w:pPr>
      <w:bookmarkStart w:id="34" w:name="_3.5_Post-Mission"/>
      <w:bookmarkStart w:id="35" w:name="_Toc54964550"/>
      <w:bookmarkEnd w:id="34"/>
      <w:r w:rsidRPr="00C84D85">
        <w:rPr>
          <w:rFonts w:asciiTheme="minorHAnsi" w:hAnsiTheme="minorHAnsi" w:cstheme="minorHAnsi"/>
          <w:b/>
          <w:bCs/>
          <w:color w:val="7030A0"/>
          <w:sz w:val="24"/>
          <w:szCs w:val="24"/>
        </w:rPr>
        <w:lastRenderedPageBreak/>
        <w:t>3.5 Post-Mission</w:t>
      </w:r>
      <w:bookmarkEnd w:id="35"/>
    </w:p>
    <w:p w14:paraId="37D4F370" w14:textId="7159E132" w:rsidR="004E489F" w:rsidRPr="00C84D85" w:rsidRDefault="00A23933" w:rsidP="00A23933">
      <w:pPr>
        <w:jc w:val="both"/>
        <w:rPr>
          <w:rFonts w:asciiTheme="minorHAnsi" w:hAnsiTheme="minorHAnsi" w:cstheme="minorHAnsi"/>
        </w:rPr>
      </w:pPr>
      <w:r w:rsidRPr="00C84D85">
        <w:rPr>
          <w:rFonts w:asciiTheme="minorHAnsi" w:hAnsiTheme="minorHAnsi" w:cstheme="minorHAnsi"/>
        </w:rPr>
        <w:t xml:space="preserve">The post-mission phase is the period immediately after a USAR Team has returned home. In this phase the USAR Team is required to complete and submit a </w:t>
      </w:r>
      <w:r w:rsidRPr="00C84D85">
        <w:rPr>
          <w:rFonts w:asciiTheme="minorHAnsi" w:hAnsiTheme="minorHAnsi" w:cstheme="minorHAnsi"/>
          <w:color w:val="000000" w:themeColor="text1"/>
        </w:rPr>
        <w:t xml:space="preserve">post-mission report </w:t>
      </w:r>
      <w:r w:rsidRPr="00C84D85">
        <w:rPr>
          <w:rFonts w:asciiTheme="minorHAnsi" w:hAnsiTheme="minorHAnsi" w:cstheme="minorHAnsi"/>
        </w:rPr>
        <w:t>and conduct a review to improve the overall effectiveness and efficiency for response to future disasters. The post-mission phase continuously merges into the preparedness phase.</w:t>
      </w:r>
    </w:p>
    <w:p w14:paraId="20211E99" w14:textId="319F888F" w:rsidR="00F607AE" w:rsidRPr="00C84D85" w:rsidRDefault="00F607AE" w:rsidP="00A23933">
      <w:pPr>
        <w:jc w:val="both"/>
        <w:rPr>
          <w:rFonts w:asciiTheme="minorHAnsi" w:hAnsiTheme="minorHAnsi" w:cstheme="minorHAnsi"/>
        </w:rPr>
      </w:pPr>
    </w:p>
    <w:p w14:paraId="61296A60" w14:textId="77777777" w:rsidR="00E26507" w:rsidRPr="00C84D85" w:rsidRDefault="00E26507" w:rsidP="00E26507">
      <w:pPr>
        <w:jc w:val="both"/>
        <w:rPr>
          <w:rFonts w:asciiTheme="minorHAnsi" w:hAnsiTheme="minorHAnsi" w:cstheme="minorHAnsi"/>
        </w:rPr>
      </w:pPr>
      <w:r w:rsidRPr="00C84D85">
        <w:rPr>
          <w:rFonts w:asciiTheme="minorHAnsi" w:hAnsiTheme="minorHAnsi" w:cstheme="minorHAnsi"/>
        </w:rPr>
        <w:t xml:space="preserve">For more information: </w:t>
      </w:r>
    </w:p>
    <w:p w14:paraId="62F7FC06" w14:textId="5A216DA0" w:rsidR="00141F2D" w:rsidRPr="00C84D85" w:rsidRDefault="00E26507" w:rsidP="00A23933">
      <w:pPr>
        <w:jc w:val="both"/>
        <w:rPr>
          <w:rFonts w:asciiTheme="minorHAnsi" w:hAnsiTheme="minorHAnsi" w:cstheme="minorHAnsi"/>
          <w:color w:val="2F5496" w:themeColor="accent1" w:themeShade="BF"/>
        </w:rPr>
      </w:pPr>
      <w:r w:rsidRPr="00C84D85">
        <w:rPr>
          <w:rFonts w:asciiTheme="minorHAnsi" w:hAnsiTheme="minorHAnsi" w:cstheme="minorHAnsi"/>
        </w:rPr>
        <w:t>INSARAG Technical Library, Post Mission</w:t>
      </w:r>
      <w:r w:rsidRPr="00C84D85">
        <w:rPr>
          <w:rFonts w:asciiTheme="minorHAnsi" w:hAnsiTheme="minorHAnsi" w:cstheme="minorHAnsi"/>
          <w:color w:val="2F5496" w:themeColor="accent1" w:themeShade="BF"/>
        </w:rPr>
        <w:t xml:space="preserve"> </w:t>
      </w:r>
      <w:hyperlink r:id="rId33" w:history="1">
        <w:r w:rsidRPr="00C84D85">
          <w:rPr>
            <w:rStyle w:val="Hyperlink"/>
            <w:rFonts w:asciiTheme="minorHAnsi" w:hAnsiTheme="minorHAnsi" w:cstheme="minorHAnsi"/>
          </w:rPr>
          <w:t>https://perma.cc/76KH-4K5A</w:t>
        </w:r>
      </w:hyperlink>
    </w:p>
    <w:p w14:paraId="17C6B818" w14:textId="77777777" w:rsidR="00E26507" w:rsidRPr="00C84D85" w:rsidRDefault="00E26507" w:rsidP="00A23933">
      <w:pPr>
        <w:jc w:val="both"/>
        <w:rPr>
          <w:rFonts w:asciiTheme="minorHAnsi" w:hAnsiTheme="minorHAnsi" w:cstheme="minorHAnsi"/>
        </w:rPr>
      </w:pPr>
    </w:p>
    <w:p w14:paraId="4ED943C1" w14:textId="778B08FA" w:rsidR="00141F2D" w:rsidRPr="00C84D85" w:rsidRDefault="00141F2D" w:rsidP="00F607AE">
      <w:pPr>
        <w:pStyle w:val="Heading3"/>
        <w:spacing w:after="120"/>
        <w:jc w:val="both"/>
        <w:rPr>
          <w:rFonts w:asciiTheme="minorHAnsi" w:hAnsiTheme="minorHAnsi" w:cstheme="minorHAnsi"/>
          <w:color w:val="7030A0"/>
        </w:rPr>
      </w:pPr>
      <w:bookmarkStart w:id="36" w:name="_Toc54964551"/>
      <w:r w:rsidRPr="00C84D85">
        <w:rPr>
          <w:rFonts w:asciiTheme="minorHAnsi" w:hAnsiTheme="minorHAnsi" w:cstheme="minorHAnsi"/>
          <w:color w:val="7030A0"/>
        </w:rPr>
        <w:t>3.5.1 For USAR Teams</w:t>
      </w:r>
      <w:bookmarkEnd w:id="36"/>
    </w:p>
    <w:p w14:paraId="211F3FD9" w14:textId="302DF593" w:rsidR="00141F2D" w:rsidRPr="00C84D85" w:rsidRDefault="00F607AE"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The p</w:t>
      </w:r>
      <w:r w:rsidR="00141F2D" w:rsidRPr="00C84D85">
        <w:rPr>
          <w:rFonts w:asciiTheme="minorHAnsi" w:hAnsiTheme="minorHAnsi" w:cstheme="minorHAnsi"/>
        </w:rPr>
        <w:t>ost-mission report should include detailed information on interaction with heritage sites</w:t>
      </w:r>
      <w:r w:rsidR="00E06F34" w:rsidRPr="00C84D85">
        <w:rPr>
          <w:rFonts w:asciiTheme="minorHAnsi" w:hAnsiTheme="minorHAnsi" w:cstheme="minorHAnsi"/>
        </w:rPr>
        <w:t xml:space="preserve">, </w:t>
      </w:r>
      <w:r w:rsidR="00141F2D" w:rsidRPr="00C84D85">
        <w:rPr>
          <w:rFonts w:asciiTheme="minorHAnsi" w:hAnsiTheme="minorHAnsi" w:cstheme="minorHAnsi"/>
        </w:rPr>
        <w:t>building</w:t>
      </w:r>
      <w:r w:rsidR="00E06F34" w:rsidRPr="00C84D85">
        <w:rPr>
          <w:rFonts w:asciiTheme="minorHAnsi" w:hAnsiTheme="minorHAnsi" w:cstheme="minorHAnsi"/>
        </w:rPr>
        <w:t>s and/or</w:t>
      </w:r>
      <w:r w:rsidRPr="00C84D85">
        <w:rPr>
          <w:rFonts w:asciiTheme="minorHAnsi" w:hAnsiTheme="minorHAnsi" w:cstheme="minorHAnsi"/>
        </w:rPr>
        <w:t xml:space="preserve"> </w:t>
      </w:r>
      <w:r w:rsidR="00141F2D" w:rsidRPr="00C84D85">
        <w:rPr>
          <w:rFonts w:asciiTheme="minorHAnsi" w:hAnsiTheme="minorHAnsi" w:cstheme="minorHAnsi"/>
        </w:rPr>
        <w:t>objects.</w:t>
      </w:r>
    </w:p>
    <w:p w14:paraId="46E123A0" w14:textId="77777777" w:rsidR="00141F2D" w:rsidRPr="00C84D85" w:rsidRDefault="00141F2D" w:rsidP="00141F2D">
      <w:pPr>
        <w:jc w:val="both"/>
        <w:rPr>
          <w:rFonts w:asciiTheme="minorHAnsi" w:hAnsiTheme="minorHAnsi" w:cstheme="minorHAnsi"/>
        </w:rPr>
      </w:pPr>
    </w:p>
    <w:p w14:paraId="46208904" w14:textId="4CB4AFD9" w:rsidR="00141F2D" w:rsidRPr="00C84D85" w:rsidRDefault="00AD1D8B"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A review </w:t>
      </w:r>
      <w:r w:rsidR="00E06F34" w:rsidRPr="00C84D85">
        <w:rPr>
          <w:rFonts w:asciiTheme="minorHAnsi" w:hAnsiTheme="minorHAnsi" w:cstheme="minorHAnsi"/>
        </w:rPr>
        <w:t>on</w:t>
      </w:r>
      <w:r w:rsidRPr="00C84D85">
        <w:rPr>
          <w:rFonts w:asciiTheme="minorHAnsi" w:hAnsiTheme="minorHAnsi" w:cstheme="minorHAnsi"/>
        </w:rPr>
        <w:t xml:space="preserve"> experience gained</w:t>
      </w:r>
      <w:r w:rsidR="00E06F34" w:rsidRPr="00C84D85">
        <w:rPr>
          <w:rFonts w:asciiTheme="minorHAnsi" w:hAnsiTheme="minorHAnsi" w:cstheme="minorHAnsi"/>
        </w:rPr>
        <w:t>,</w:t>
      </w:r>
      <w:r w:rsidRPr="00C84D85">
        <w:rPr>
          <w:rFonts w:asciiTheme="minorHAnsi" w:hAnsiTheme="minorHAnsi" w:cstheme="minorHAnsi"/>
        </w:rPr>
        <w:t xml:space="preserve"> and lessons learnt</w:t>
      </w:r>
      <w:r w:rsidR="00141F2D" w:rsidRPr="00C84D85">
        <w:rPr>
          <w:rFonts w:asciiTheme="minorHAnsi" w:hAnsiTheme="minorHAnsi" w:cstheme="minorHAnsi"/>
        </w:rPr>
        <w:t xml:space="preserve"> should be prepared and presented </w:t>
      </w:r>
      <w:r w:rsidRPr="00C84D85">
        <w:rPr>
          <w:rFonts w:asciiTheme="minorHAnsi" w:hAnsiTheme="minorHAnsi" w:cstheme="minorHAnsi"/>
        </w:rPr>
        <w:t xml:space="preserve">at the </w:t>
      </w:r>
      <w:r w:rsidR="00141F2D" w:rsidRPr="00C84D85">
        <w:rPr>
          <w:rFonts w:asciiTheme="minorHAnsi" w:hAnsiTheme="minorHAnsi" w:cstheme="minorHAnsi"/>
        </w:rPr>
        <w:t>Team Leaders meetings or regional meetings.</w:t>
      </w:r>
    </w:p>
    <w:p w14:paraId="6441C4DA" w14:textId="77777777" w:rsidR="00141F2D" w:rsidRPr="00C84D85" w:rsidRDefault="00141F2D" w:rsidP="00141F2D">
      <w:pPr>
        <w:jc w:val="both"/>
        <w:rPr>
          <w:rFonts w:asciiTheme="minorHAnsi" w:hAnsiTheme="minorHAnsi" w:cstheme="minorHAnsi"/>
        </w:rPr>
      </w:pPr>
    </w:p>
    <w:p w14:paraId="68DA58D1" w14:textId="7B1B5AAD" w:rsidR="00AD1D8B" w:rsidRPr="00C84D85" w:rsidRDefault="00141F2D" w:rsidP="00F607AE">
      <w:pPr>
        <w:pStyle w:val="Heading3"/>
        <w:spacing w:after="120"/>
        <w:rPr>
          <w:rFonts w:asciiTheme="minorHAnsi" w:hAnsiTheme="minorHAnsi" w:cstheme="minorHAnsi"/>
          <w:color w:val="7030A0"/>
        </w:rPr>
      </w:pPr>
      <w:bookmarkStart w:id="37" w:name="_Toc54964552"/>
      <w:r w:rsidRPr="00C84D85">
        <w:rPr>
          <w:rFonts w:asciiTheme="minorHAnsi" w:hAnsiTheme="minorHAnsi" w:cstheme="minorHAnsi"/>
          <w:color w:val="7030A0"/>
        </w:rPr>
        <w:t>3.5.2 For LEMA</w:t>
      </w:r>
      <w:r w:rsidR="000E63B9" w:rsidRPr="00C84D85">
        <w:rPr>
          <w:rFonts w:asciiTheme="minorHAnsi" w:hAnsiTheme="minorHAnsi" w:cstheme="minorHAnsi"/>
          <w:color w:val="7030A0"/>
        </w:rPr>
        <w:t xml:space="preserve"> and Cultural Heritage Authorities</w:t>
      </w:r>
      <w:bookmarkEnd w:id="37"/>
    </w:p>
    <w:p w14:paraId="37FEBC5E" w14:textId="51702351" w:rsidR="00AD1D8B" w:rsidRPr="00C84D85" w:rsidRDefault="00AD1D8B"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 xml:space="preserve">In the post-mission phase, LEMA must gather all the post-mission reports </w:t>
      </w:r>
      <w:r w:rsidR="000E63B9" w:rsidRPr="00C84D85">
        <w:rPr>
          <w:rFonts w:asciiTheme="minorHAnsi" w:hAnsiTheme="minorHAnsi" w:cstheme="minorHAnsi"/>
        </w:rPr>
        <w:t>and share them consistently with the relevant cultural heritage authorities to plan and implement cultural heritage first aid.</w:t>
      </w:r>
    </w:p>
    <w:p w14:paraId="5607C7D2" w14:textId="77777777" w:rsidR="00E06F34" w:rsidRPr="00C84D85" w:rsidRDefault="00E06F34" w:rsidP="00F607AE">
      <w:pPr>
        <w:ind w:left="142"/>
        <w:jc w:val="both"/>
        <w:rPr>
          <w:rFonts w:asciiTheme="minorHAnsi" w:hAnsiTheme="minorHAnsi" w:cstheme="minorHAnsi"/>
        </w:rPr>
      </w:pPr>
    </w:p>
    <w:p w14:paraId="776CB22E" w14:textId="384BDD28" w:rsidR="000E63B9" w:rsidRPr="00C84D85" w:rsidRDefault="000E63B9" w:rsidP="00D32B31">
      <w:pPr>
        <w:numPr>
          <w:ilvl w:val="0"/>
          <w:numId w:val="13"/>
        </w:numPr>
        <w:ind w:left="567" w:hanging="425"/>
        <w:jc w:val="both"/>
        <w:rPr>
          <w:rFonts w:asciiTheme="minorHAnsi" w:hAnsiTheme="minorHAnsi" w:cstheme="minorHAnsi"/>
        </w:rPr>
      </w:pPr>
      <w:r w:rsidRPr="00C84D85">
        <w:rPr>
          <w:rFonts w:asciiTheme="minorHAnsi" w:hAnsiTheme="minorHAnsi" w:cstheme="minorHAnsi"/>
        </w:rPr>
        <w:t>Cultural heritage authorities in coordination with LEMA should be</w:t>
      </w:r>
      <w:r w:rsidR="00E06F34" w:rsidRPr="00C84D85">
        <w:rPr>
          <w:rFonts w:asciiTheme="minorHAnsi" w:hAnsiTheme="minorHAnsi" w:cstheme="minorHAnsi"/>
        </w:rPr>
        <w:t>gin deployment of CFA and heritage specialists. Where necessary, they should seek LEMA’s assistance for specialised equipment and volunteers for carrying out stabilisation, salvage and debris removal at the affected heritage sites.</w:t>
      </w:r>
    </w:p>
    <w:p w14:paraId="5F187FD7" w14:textId="637285A6" w:rsidR="00141F2D" w:rsidRPr="00C84D85" w:rsidRDefault="00141F2D" w:rsidP="00141F2D">
      <w:pPr>
        <w:jc w:val="both"/>
        <w:rPr>
          <w:rFonts w:asciiTheme="minorHAnsi" w:hAnsiTheme="minorHAnsi" w:cstheme="minorHAnsi"/>
        </w:rPr>
      </w:pPr>
    </w:p>
    <w:p w14:paraId="3B7E133D" w14:textId="6EB4CE25" w:rsidR="00F607AE" w:rsidRPr="00C84D85" w:rsidRDefault="00F607AE">
      <w:pPr>
        <w:rPr>
          <w:rFonts w:asciiTheme="minorHAnsi" w:hAnsiTheme="minorHAnsi" w:cstheme="minorHAnsi"/>
        </w:rPr>
      </w:pPr>
      <w:r w:rsidRPr="00C84D85">
        <w:rPr>
          <w:rFonts w:asciiTheme="minorHAnsi" w:hAnsiTheme="minorHAnsi" w:cstheme="minorHAnsi"/>
        </w:rPr>
        <w:br w:type="page"/>
      </w:r>
    </w:p>
    <w:p w14:paraId="4065DEC3" w14:textId="3182C9B9" w:rsidR="00D3152C" w:rsidRPr="00C84D85" w:rsidRDefault="00D3152C" w:rsidP="00EC0DCE">
      <w:pPr>
        <w:pStyle w:val="Heading1"/>
        <w:spacing w:after="120"/>
        <w:jc w:val="both"/>
        <w:rPr>
          <w:rFonts w:asciiTheme="minorHAnsi" w:hAnsiTheme="minorHAnsi" w:cstheme="minorHAnsi"/>
          <w:b/>
          <w:bCs/>
          <w:sz w:val="24"/>
          <w:szCs w:val="24"/>
        </w:rPr>
      </w:pPr>
      <w:bookmarkStart w:id="38" w:name="_4._Beyond_the"/>
      <w:bookmarkStart w:id="39" w:name="_Toc54964553"/>
      <w:bookmarkEnd w:id="38"/>
      <w:r w:rsidRPr="00C84D85">
        <w:rPr>
          <w:rFonts w:asciiTheme="minorHAnsi" w:hAnsiTheme="minorHAnsi" w:cstheme="minorHAnsi"/>
          <w:b/>
          <w:bCs/>
          <w:sz w:val="24"/>
          <w:szCs w:val="24"/>
        </w:rPr>
        <w:lastRenderedPageBreak/>
        <w:t>4. Beyond the Rubble</w:t>
      </w:r>
      <w:bookmarkEnd w:id="39"/>
    </w:p>
    <w:p w14:paraId="1B2BDB30" w14:textId="5ADC2415" w:rsidR="00BE4016" w:rsidRPr="00C84D85" w:rsidRDefault="00E06F34" w:rsidP="00D3152C">
      <w:pPr>
        <w:jc w:val="both"/>
        <w:rPr>
          <w:rFonts w:asciiTheme="minorHAnsi" w:hAnsiTheme="minorHAnsi" w:cstheme="minorHAnsi"/>
        </w:rPr>
      </w:pPr>
      <w:r w:rsidRPr="00C84D85">
        <w:rPr>
          <w:rFonts w:asciiTheme="minorHAnsi" w:hAnsiTheme="minorHAnsi" w:cstheme="minorHAnsi"/>
        </w:rPr>
        <w:t xml:space="preserve">In this phase the </w:t>
      </w:r>
      <w:r w:rsidR="00BE4016" w:rsidRPr="00C84D85">
        <w:rPr>
          <w:rFonts w:asciiTheme="minorHAnsi" w:hAnsiTheme="minorHAnsi" w:cstheme="minorHAnsi"/>
        </w:rPr>
        <w:t>transition from USAR operations and emergency response to recovery takes place. If requested</w:t>
      </w:r>
      <w:r w:rsidRPr="00C84D85">
        <w:rPr>
          <w:rFonts w:asciiTheme="minorHAnsi" w:hAnsiTheme="minorHAnsi" w:cstheme="minorHAnsi"/>
        </w:rPr>
        <w:t xml:space="preserve"> by the host nation</w:t>
      </w:r>
      <w:r w:rsidR="00BE4016" w:rsidRPr="00C84D85">
        <w:rPr>
          <w:rFonts w:asciiTheme="minorHAnsi" w:hAnsiTheme="minorHAnsi" w:cstheme="minorHAnsi"/>
        </w:rPr>
        <w:t xml:space="preserve">, </w:t>
      </w:r>
      <w:r w:rsidRPr="00C84D85">
        <w:rPr>
          <w:rFonts w:asciiTheme="minorHAnsi" w:hAnsiTheme="minorHAnsi" w:cstheme="minorHAnsi"/>
        </w:rPr>
        <w:t>in</w:t>
      </w:r>
      <w:r w:rsidR="00BE4016" w:rsidRPr="00C84D85">
        <w:rPr>
          <w:rFonts w:asciiTheme="minorHAnsi" w:hAnsiTheme="minorHAnsi" w:cstheme="minorHAnsi"/>
        </w:rPr>
        <w:t xml:space="preserve"> this phase USAR Team </w:t>
      </w:r>
      <w:r w:rsidRPr="00C84D85">
        <w:rPr>
          <w:rFonts w:asciiTheme="minorHAnsi" w:hAnsiTheme="minorHAnsi" w:cstheme="minorHAnsi"/>
        </w:rPr>
        <w:t xml:space="preserve">members who have the relevant training and experience may continue to work with </w:t>
      </w:r>
      <w:r w:rsidR="00BE4016" w:rsidRPr="00C84D85">
        <w:rPr>
          <w:rFonts w:asciiTheme="minorHAnsi" w:hAnsiTheme="minorHAnsi" w:cstheme="minorHAnsi"/>
        </w:rPr>
        <w:t xml:space="preserve">heritage experts and CFA </w:t>
      </w:r>
      <w:r w:rsidRPr="00C84D85">
        <w:rPr>
          <w:rFonts w:asciiTheme="minorHAnsi" w:hAnsiTheme="minorHAnsi" w:cstheme="minorHAnsi"/>
        </w:rPr>
        <w:t xml:space="preserve">in order </w:t>
      </w:r>
      <w:r w:rsidR="00BE4016" w:rsidRPr="00C84D85">
        <w:rPr>
          <w:rFonts w:asciiTheme="minorHAnsi" w:hAnsiTheme="minorHAnsi" w:cstheme="minorHAnsi"/>
        </w:rPr>
        <w:t>to support the recovery of the affected site</w:t>
      </w:r>
      <w:r w:rsidRPr="00C84D85">
        <w:rPr>
          <w:rFonts w:asciiTheme="minorHAnsi" w:hAnsiTheme="minorHAnsi" w:cstheme="minorHAnsi"/>
        </w:rPr>
        <w:t xml:space="preserve">s </w:t>
      </w:r>
      <w:r w:rsidR="00BE4016" w:rsidRPr="00C84D85">
        <w:rPr>
          <w:rFonts w:asciiTheme="minorHAnsi" w:hAnsiTheme="minorHAnsi" w:cstheme="minorHAnsi"/>
        </w:rPr>
        <w:t xml:space="preserve">and </w:t>
      </w:r>
      <w:r w:rsidRPr="00C84D85">
        <w:rPr>
          <w:rFonts w:asciiTheme="minorHAnsi" w:hAnsiTheme="minorHAnsi" w:cstheme="minorHAnsi"/>
        </w:rPr>
        <w:t xml:space="preserve">associated </w:t>
      </w:r>
      <w:r w:rsidR="00BE4016" w:rsidRPr="00C84D85">
        <w:rPr>
          <w:rFonts w:asciiTheme="minorHAnsi" w:hAnsiTheme="minorHAnsi" w:cstheme="minorHAnsi"/>
        </w:rPr>
        <w:t>communit</w:t>
      </w:r>
      <w:r w:rsidRPr="00C84D85">
        <w:rPr>
          <w:rFonts w:asciiTheme="minorHAnsi" w:hAnsiTheme="minorHAnsi" w:cstheme="minorHAnsi"/>
        </w:rPr>
        <w:t>ies</w:t>
      </w:r>
      <w:r w:rsidR="00BE4016" w:rsidRPr="00C84D85">
        <w:rPr>
          <w:rFonts w:asciiTheme="minorHAnsi" w:hAnsiTheme="minorHAnsi" w:cstheme="minorHAnsi"/>
        </w:rPr>
        <w:t>.</w:t>
      </w:r>
    </w:p>
    <w:p w14:paraId="4A6118A3" w14:textId="09FB0B59" w:rsidR="000C210B" w:rsidRPr="00C84D85" w:rsidRDefault="000C210B" w:rsidP="00D3152C">
      <w:pPr>
        <w:jc w:val="both"/>
        <w:rPr>
          <w:rFonts w:asciiTheme="minorHAnsi" w:hAnsiTheme="minorHAnsi" w:cstheme="minorHAnsi"/>
        </w:rPr>
      </w:pPr>
    </w:p>
    <w:p w14:paraId="7EEEF88B" w14:textId="6F3E9877" w:rsidR="000C210B" w:rsidRPr="00C84D85" w:rsidRDefault="000C210B" w:rsidP="00D3152C">
      <w:pPr>
        <w:jc w:val="both"/>
        <w:rPr>
          <w:rFonts w:asciiTheme="minorHAnsi" w:hAnsiTheme="minorHAnsi" w:cstheme="minorHAnsi"/>
        </w:rPr>
      </w:pPr>
      <w:r w:rsidRPr="00C84D85">
        <w:rPr>
          <w:rFonts w:asciiTheme="minorHAnsi" w:hAnsiTheme="minorHAnsi" w:cstheme="minorHAnsi"/>
        </w:rPr>
        <w:t>These operations may include, but may not be limited to:</w:t>
      </w:r>
    </w:p>
    <w:p w14:paraId="4F6C080A" w14:textId="7E7D3661" w:rsidR="000C210B" w:rsidRPr="00C84D85" w:rsidRDefault="000C210B" w:rsidP="00D3152C">
      <w:pPr>
        <w:jc w:val="both"/>
        <w:rPr>
          <w:rFonts w:asciiTheme="minorHAnsi" w:hAnsiTheme="minorHAnsi" w:cstheme="minorHAnsi"/>
        </w:rPr>
      </w:pPr>
    </w:p>
    <w:p w14:paraId="5C2D651C" w14:textId="603F218C"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assisting in structural safety assessments;</w:t>
      </w:r>
    </w:p>
    <w:p w14:paraId="4D543A77" w14:textId="79FB5024"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providing technical inputs in post-event damage and risk assessments for heritage structures and objects;</w:t>
      </w:r>
    </w:p>
    <w:p w14:paraId="249C23C5" w14:textId="62A7D89A" w:rsidR="000C210B" w:rsidRPr="00C84D85" w:rsidRDefault="000C210B"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Securing heritage sites by placing barriers and removing hazardous materials;</w:t>
      </w:r>
    </w:p>
    <w:p w14:paraId="24D24992" w14:textId="4B211D2C" w:rsidR="000C210B"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p</w:t>
      </w:r>
      <w:r w:rsidR="000C210B" w:rsidRPr="00C84D85">
        <w:rPr>
          <w:rFonts w:asciiTheme="minorHAnsi" w:hAnsiTheme="minorHAnsi" w:cstheme="minorHAnsi"/>
        </w:rPr>
        <w:t>roviding temporary cover to exposed buildings and objects;</w:t>
      </w:r>
    </w:p>
    <w:p w14:paraId="3FD4AD54" w14:textId="679BF49D"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e</w:t>
      </w:r>
      <w:r w:rsidR="000C210B" w:rsidRPr="00C84D85">
        <w:rPr>
          <w:rFonts w:asciiTheme="minorHAnsi" w:hAnsiTheme="minorHAnsi" w:cstheme="minorHAnsi"/>
        </w:rPr>
        <w:t>mergency stabilisation of heritage structures</w:t>
      </w:r>
      <w:r w:rsidRPr="00C84D85">
        <w:rPr>
          <w:rFonts w:asciiTheme="minorHAnsi" w:hAnsiTheme="minorHAnsi" w:cstheme="minorHAnsi"/>
        </w:rPr>
        <w:t>;</w:t>
      </w:r>
    </w:p>
    <w:p w14:paraId="3C5ABD46" w14:textId="69B12F36" w:rsidR="000C210B"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e</w:t>
      </w:r>
      <w:r w:rsidR="000C210B" w:rsidRPr="00C84D85">
        <w:rPr>
          <w:rFonts w:asciiTheme="minorHAnsi" w:hAnsiTheme="minorHAnsi" w:cstheme="minorHAnsi"/>
        </w:rPr>
        <w:t xml:space="preserve">vacuation of heritage objects </w:t>
      </w:r>
      <w:r w:rsidRPr="00C84D85">
        <w:rPr>
          <w:rFonts w:asciiTheme="minorHAnsi" w:hAnsiTheme="minorHAnsi" w:cstheme="minorHAnsi"/>
        </w:rPr>
        <w:t>and relocation to other safer places;</w:t>
      </w:r>
    </w:p>
    <w:p w14:paraId="34358AEB" w14:textId="6F80D26D"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salvage of heritage fragments and objects and their temporary storage;</w:t>
      </w:r>
    </w:p>
    <w:p w14:paraId="0E10CDD8" w14:textId="5A0DE57A"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building temporary storages;</w:t>
      </w:r>
    </w:p>
    <w:p w14:paraId="62294DEA" w14:textId="1DF2EE7C"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transporting supplies;</w:t>
      </w:r>
    </w:p>
    <w:p w14:paraId="0BB3D228" w14:textId="3E9E247F" w:rsidR="00536C66" w:rsidRPr="00C84D85" w:rsidRDefault="00536C66" w:rsidP="00D32B31">
      <w:pPr>
        <w:pStyle w:val="ListParagraph"/>
        <w:numPr>
          <w:ilvl w:val="0"/>
          <w:numId w:val="30"/>
        </w:numPr>
        <w:jc w:val="both"/>
        <w:rPr>
          <w:rFonts w:asciiTheme="minorHAnsi" w:hAnsiTheme="minorHAnsi" w:cstheme="minorHAnsi"/>
        </w:rPr>
      </w:pPr>
      <w:r w:rsidRPr="00C84D85">
        <w:rPr>
          <w:rFonts w:asciiTheme="minorHAnsi" w:hAnsiTheme="minorHAnsi" w:cstheme="minorHAnsi"/>
        </w:rPr>
        <w:t>and providing psycho-social help to traumatised heritage communities and cultural bearers</w:t>
      </w:r>
      <w:r w:rsidR="00160E86" w:rsidRPr="00C84D85">
        <w:rPr>
          <w:rFonts w:asciiTheme="minorHAnsi" w:hAnsiTheme="minorHAnsi" w:cstheme="minorHAnsi"/>
        </w:rPr>
        <w:t>.</w:t>
      </w:r>
    </w:p>
    <w:p w14:paraId="2F1FE510" w14:textId="77777777" w:rsidR="00536C66" w:rsidRPr="00C84D85" w:rsidRDefault="00536C66" w:rsidP="00536C66">
      <w:pPr>
        <w:ind w:left="360"/>
        <w:jc w:val="both"/>
        <w:rPr>
          <w:rFonts w:asciiTheme="minorHAnsi" w:hAnsiTheme="minorHAnsi" w:cstheme="minorHAnsi"/>
        </w:rPr>
      </w:pPr>
    </w:p>
    <w:p w14:paraId="53EAF8E6" w14:textId="77777777" w:rsidR="00160E86" w:rsidRPr="00C84D85" w:rsidRDefault="00160E86" w:rsidP="00160E86">
      <w:pPr>
        <w:ind w:left="142"/>
        <w:jc w:val="both"/>
        <w:rPr>
          <w:rFonts w:asciiTheme="minorHAnsi" w:hAnsiTheme="minorHAnsi" w:cstheme="minorHAnsi"/>
        </w:rPr>
      </w:pPr>
      <w:r w:rsidRPr="00C84D85">
        <w:rPr>
          <w:rFonts w:asciiTheme="minorHAnsi" w:hAnsiTheme="minorHAnsi" w:cstheme="minorHAnsi"/>
        </w:rPr>
        <w:t xml:space="preserve">For more information: </w:t>
      </w:r>
    </w:p>
    <w:p w14:paraId="785B6472" w14:textId="77777777" w:rsidR="00160E86" w:rsidRPr="00C84D85" w:rsidRDefault="00160E86" w:rsidP="00160E86">
      <w:pPr>
        <w:ind w:left="142"/>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First Aid for Cultural Heritage in Times of Crisis </w:t>
      </w:r>
      <w:hyperlink r:id="rId34" w:history="1">
        <w:r w:rsidRPr="00C84D85">
          <w:rPr>
            <w:rStyle w:val="Hyperlink"/>
            <w:rFonts w:asciiTheme="minorHAnsi" w:hAnsiTheme="minorHAnsi" w:cstheme="minorHAnsi"/>
          </w:rPr>
          <w:t>Handbook</w:t>
        </w:r>
      </w:hyperlink>
      <w:r w:rsidRPr="00C84D85">
        <w:rPr>
          <w:rFonts w:asciiTheme="minorHAnsi" w:hAnsiTheme="minorHAnsi" w:cstheme="minorHAnsi"/>
          <w:color w:val="4472C4" w:themeColor="accent1"/>
        </w:rPr>
        <w:t xml:space="preserve"> </w:t>
      </w:r>
      <w:r w:rsidRPr="00C84D85">
        <w:rPr>
          <w:rFonts w:asciiTheme="minorHAnsi" w:hAnsiTheme="minorHAnsi" w:cstheme="minorHAnsi"/>
          <w:color w:val="000000" w:themeColor="text1"/>
        </w:rPr>
        <w:t xml:space="preserve">and </w:t>
      </w:r>
      <w:hyperlink r:id="rId35" w:history="1">
        <w:r w:rsidRPr="00C84D85">
          <w:rPr>
            <w:rStyle w:val="Hyperlink"/>
            <w:rFonts w:asciiTheme="minorHAnsi" w:hAnsiTheme="minorHAnsi" w:cstheme="minorHAnsi"/>
          </w:rPr>
          <w:t>Toolkit</w:t>
        </w:r>
      </w:hyperlink>
      <w:r w:rsidRPr="00C84D85">
        <w:rPr>
          <w:rFonts w:asciiTheme="minorHAnsi" w:hAnsiTheme="minorHAnsi" w:cstheme="minorHAnsi"/>
          <w:color w:val="4472C4" w:themeColor="accent1"/>
        </w:rPr>
        <w:t xml:space="preserve"> </w:t>
      </w:r>
      <w:r w:rsidRPr="00C84D85">
        <w:rPr>
          <w:rFonts w:asciiTheme="minorHAnsi" w:hAnsiTheme="minorHAnsi" w:cstheme="minorHAnsi"/>
          <w:color w:val="000000" w:themeColor="text1"/>
        </w:rPr>
        <w:t>(Tandon 2018a, 2018b).</w:t>
      </w:r>
    </w:p>
    <w:p w14:paraId="652961E6" w14:textId="77777777" w:rsidR="00160E86" w:rsidRPr="00C84D85" w:rsidRDefault="00160E86" w:rsidP="00160E86">
      <w:pPr>
        <w:ind w:left="142"/>
        <w:jc w:val="both"/>
        <w:rPr>
          <w:rFonts w:asciiTheme="minorHAnsi" w:hAnsiTheme="minorHAnsi" w:cstheme="minorHAnsi"/>
        </w:rPr>
      </w:pPr>
    </w:p>
    <w:p w14:paraId="7F9D9163" w14:textId="77777777" w:rsidR="00160E86" w:rsidRPr="00C84D85" w:rsidRDefault="00160E86" w:rsidP="00160E86">
      <w:pPr>
        <w:jc w:val="both"/>
        <w:rPr>
          <w:rFonts w:asciiTheme="minorHAnsi" w:hAnsiTheme="minorHAnsi" w:cstheme="minorHAnsi"/>
          <w:color w:val="000000" w:themeColor="text1"/>
        </w:rPr>
      </w:pPr>
    </w:p>
    <w:p w14:paraId="4337AF20" w14:textId="4A463C5C" w:rsidR="000C210B" w:rsidRPr="00C84D85" w:rsidRDefault="000C210B" w:rsidP="00D3152C">
      <w:pPr>
        <w:jc w:val="both"/>
        <w:rPr>
          <w:rFonts w:asciiTheme="minorHAnsi" w:hAnsiTheme="minorHAnsi" w:cstheme="minorHAnsi"/>
        </w:rPr>
      </w:pPr>
    </w:p>
    <w:p w14:paraId="0386782E" w14:textId="77777777" w:rsidR="000C210B" w:rsidRPr="00C84D85" w:rsidRDefault="000C210B" w:rsidP="00D3152C">
      <w:pPr>
        <w:jc w:val="both"/>
        <w:rPr>
          <w:rFonts w:asciiTheme="minorHAnsi" w:hAnsiTheme="minorHAnsi" w:cstheme="minorHAnsi"/>
        </w:rPr>
      </w:pPr>
    </w:p>
    <w:p w14:paraId="1F53D554" w14:textId="6E2BB3D5" w:rsidR="000C210B" w:rsidRPr="00C84D85" w:rsidRDefault="000C210B" w:rsidP="00D3152C">
      <w:pPr>
        <w:jc w:val="both"/>
        <w:rPr>
          <w:rFonts w:asciiTheme="minorHAnsi" w:hAnsiTheme="minorHAnsi" w:cstheme="minorHAnsi"/>
        </w:rPr>
      </w:pPr>
    </w:p>
    <w:p w14:paraId="1D9ED4B0" w14:textId="52211980" w:rsidR="000C210B" w:rsidRPr="00C84D85" w:rsidRDefault="000C210B" w:rsidP="00D3152C">
      <w:pPr>
        <w:jc w:val="both"/>
        <w:rPr>
          <w:rFonts w:asciiTheme="minorHAnsi" w:hAnsiTheme="minorHAnsi" w:cstheme="minorHAnsi"/>
        </w:rPr>
      </w:pPr>
    </w:p>
    <w:p w14:paraId="36203BB6" w14:textId="3032808B" w:rsidR="00141F2D" w:rsidRPr="00C84D85" w:rsidRDefault="00141F2D" w:rsidP="00D3152C">
      <w:pPr>
        <w:jc w:val="both"/>
        <w:rPr>
          <w:rFonts w:asciiTheme="minorHAnsi" w:hAnsiTheme="minorHAnsi" w:cstheme="minorHAnsi"/>
        </w:rPr>
      </w:pPr>
    </w:p>
    <w:p w14:paraId="25B6DBF4" w14:textId="27E3AA23" w:rsidR="003B55F4" w:rsidRPr="00C84D85" w:rsidRDefault="003B55F4">
      <w:pPr>
        <w:rPr>
          <w:rFonts w:asciiTheme="minorHAnsi" w:eastAsiaTheme="majorEastAsia" w:hAnsiTheme="minorHAnsi" w:cstheme="minorHAnsi"/>
          <w:b/>
          <w:bCs/>
          <w:color w:val="2F5496" w:themeColor="accent1" w:themeShade="BF"/>
        </w:rPr>
      </w:pPr>
      <w:r w:rsidRPr="00C84D85">
        <w:rPr>
          <w:rFonts w:asciiTheme="minorHAnsi" w:hAnsiTheme="minorHAnsi" w:cstheme="minorHAnsi"/>
          <w:b/>
          <w:bCs/>
        </w:rPr>
        <w:br w:type="page"/>
      </w:r>
    </w:p>
    <w:p w14:paraId="37D930B6" w14:textId="77777777" w:rsidR="003064BC" w:rsidRPr="00C84D85" w:rsidRDefault="003064BC" w:rsidP="003064BC">
      <w:pPr>
        <w:pStyle w:val="Heading1"/>
        <w:jc w:val="center"/>
        <w:rPr>
          <w:rFonts w:asciiTheme="minorHAnsi" w:hAnsiTheme="minorHAnsi" w:cstheme="minorHAnsi"/>
          <w:b/>
          <w:bCs/>
          <w:sz w:val="24"/>
          <w:szCs w:val="24"/>
        </w:rPr>
      </w:pPr>
    </w:p>
    <w:p w14:paraId="6CA95A74" w14:textId="77777777" w:rsidR="003064BC" w:rsidRPr="00C84D85" w:rsidRDefault="003064BC" w:rsidP="003064BC">
      <w:pPr>
        <w:pStyle w:val="Heading1"/>
        <w:jc w:val="center"/>
        <w:rPr>
          <w:rFonts w:asciiTheme="minorHAnsi" w:hAnsiTheme="minorHAnsi" w:cstheme="minorHAnsi"/>
          <w:b/>
          <w:bCs/>
          <w:sz w:val="24"/>
          <w:szCs w:val="24"/>
        </w:rPr>
      </w:pPr>
    </w:p>
    <w:p w14:paraId="7389E333" w14:textId="77777777" w:rsidR="003064BC" w:rsidRPr="00C84D85" w:rsidRDefault="003064BC" w:rsidP="003064BC">
      <w:pPr>
        <w:pStyle w:val="Heading1"/>
        <w:jc w:val="center"/>
        <w:rPr>
          <w:rFonts w:asciiTheme="minorHAnsi" w:hAnsiTheme="minorHAnsi" w:cstheme="minorHAnsi"/>
          <w:b/>
          <w:bCs/>
          <w:sz w:val="24"/>
          <w:szCs w:val="24"/>
        </w:rPr>
      </w:pPr>
    </w:p>
    <w:p w14:paraId="60E95D21" w14:textId="77777777" w:rsidR="003064BC" w:rsidRPr="00C84D85" w:rsidRDefault="003064BC" w:rsidP="003064BC">
      <w:pPr>
        <w:pStyle w:val="Heading1"/>
        <w:jc w:val="center"/>
        <w:rPr>
          <w:rFonts w:asciiTheme="minorHAnsi" w:hAnsiTheme="minorHAnsi" w:cstheme="minorHAnsi"/>
          <w:b/>
          <w:bCs/>
          <w:sz w:val="24"/>
          <w:szCs w:val="24"/>
        </w:rPr>
      </w:pPr>
    </w:p>
    <w:p w14:paraId="58497EF4" w14:textId="77777777" w:rsidR="003064BC" w:rsidRPr="00C84D85" w:rsidRDefault="003064BC" w:rsidP="003064BC">
      <w:pPr>
        <w:pStyle w:val="Heading1"/>
        <w:jc w:val="center"/>
        <w:rPr>
          <w:rFonts w:asciiTheme="minorHAnsi" w:hAnsiTheme="minorHAnsi" w:cstheme="minorHAnsi"/>
          <w:b/>
          <w:bCs/>
          <w:sz w:val="24"/>
          <w:szCs w:val="24"/>
        </w:rPr>
      </w:pPr>
    </w:p>
    <w:p w14:paraId="6A9C4CEB" w14:textId="77777777" w:rsidR="003064BC" w:rsidRPr="00C84D85" w:rsidRDefault="003064BC" w:rsidP="003064BC">
      <w:pPr>
        <w:pStyle w:val="Heading1"/>
        <w:jc w:val="center"/>
        <w:rPr>
          <w:rFonts w:asciiTheme="minorHAnsi" w:hAnsiTheme="minorHAnsi" w:cstheme="minorHAnsi"/>
          <w:b/>
          <w:bCs/>
          <w:sz w:val="24"/>
          <w:szCs w:val="24"/>
        </w:rPr>
      </w:pPr>
    </w:p>
    <w:p w14:paraId="6E151D8F" w14:textId="77777777" w:rsidR="003064BC" w:rsidRPr="00C84D85" w:rsidRDefault="003064BC" w:rsidP="003064BC">
      <w:pPr>
        <w:pStyle w:val="Heading1"/>
        <w:jc w:val="center"/>
        <w:rPr>
          <w:rFonts w:asciiTheme="minorHAnsi" w:hAnsiTheme="minorHAnsi" w:cstheme="minorHAnsi"/>
          <w:b/>
          <w:bCs/>
          <w:sz w:val="24"/>
          <w:szCs w:val="24"/>
        </w:rPr>
      </w:pPr>
    </w:p>
    <w:p w14:paraId="37E8C751" w14:textId="77777777" w:rsidR="003064BC" w:rsidRPr="00C84D85" w:rsidRDefault="003064BC" w:rsidP="003064BC">
      <w:pPr>
        <w:pStyle w:val="Heading1"/>
        <w:jc w:val="center"/>
        <w:rPr>
          <w:rFonts w:asciiTheme="minorHAnsi" w:hAnsiTheme="minorHAnsi" w:cstheme="minorHAnsi"/>
          <w:b/>
          <w:bCs/>
          <w:sz w:val="24"/>
          <w:szCs w:val="24"/>
        </w:rPr>
      </w:pPr>
    </w:p>
    <w:p w14:paraId="60EF9B51" w14:textId="77777777" w:rsidR="003064BC" w:rsidRPr="00C84D85" w:rsidRDefault="003064BC" w:rsidP="003064BC">
      <w:pPr>
        <w:pStyle w:val="Heading1"/>
        <w:jc w:val="center"/>
        <w:rPr>
          <w:rFonts w:asciiTheme="minorHAnsi" w:hAnsiTheme="minorHAnsi" w:cstheme="minorHAnsi"/>
          <w:b/>
          <w:bCs/>
          <w:sz w:val="24"/>
          <w:szCs w:val="24"/>
        </w:rPr>
      </w:pPr>
    </w:p>
    <w:p w14:paraId="4FA49A3C" w14:textId="77777777" w:rsidR="003064BC" w:rsidRPr="00C84D85" w:rsidRDefault="003064BC" w:rsidP="003064BC">
      <w:pPr>
        <w:pStyle w:val="Heading1"/>
        <w:jc w:val="center"/>
        <w:rPr>
          <w:rFonts w:asciiTheme="minorHAnsi" w:hAnsiTheme="minorHAnsi" w:cstheme="minorHAnsi"/>
          <w:b/>
          <w:bCs/>
          <w:sz w:val="24"/>
          <w:szCs w:val="24"/>
        </w:rPr>
      </w:pPr>
    </w:p>
    <w:p w14:paraId="78B3AB2B" w14:textId="63264EA9" w:rsidR="00D3152C" w:rsidRPr="00C84D85" w:rsidRDefault="00D3152C" w:rsidP="003064BC">
      <w:pPr>
        <w:pStyle w:val="Heading1"/>
        <w:jc w:val="center"/>
        <w:rPr>
          <w:rFonts w:asciiTheme="minorHAnsi" w:hAnsiTheme="minorHAnsi" w:cstheme="minorHAnsi"/>
          <w:b/>
          <w:bCs/>
          <w:sz w:val="24"/>
          <w:szCs w:val="24"/>
        </w:rPr>
      </w:pPr>
      <w:bookmarkStart w:id="40" w:name="_Toc54964554"/>
      <w:r w:rsidRPr="00C84D85">
        <w:rPr>
          <w:rFonts w:asciiTheme="minorHAnsi" w:hAnsiTheme="minorHAnsi" w:cstheme="minorHAnsi"/>
          <w:b/>
          <w:bCs/>
          <w:sz w:val="24"/>
          <w:szCs w:val="24"/>
        </w:rPr>
        <w:t>Annexes</w:t>
      </w:r>
      <w:bookmarkEnd w:id="40"/>
    </w:p>
    <w:p w14:paraId="493EC278" w14:textId="6315D475" w:rsidR="003064BC" w:rsidRPr="00C84D85" w:rsidRDefault="003064BC">
      <w:pPr>
        <w:rPr>
          <w:rFonts w:asciiTheme="minorHAnsi" w:hAnsiTheme="minorHAnsi" w:cstheme="minorHAnsi"/>
        </w:rPr>
      </w:pPr>
      <w:r w:rsidRPr="00C84D85">
        <w:rPr>
          <w:rFonts w:asciiTheme="minorHAnsi" w:hAnsiTheme="minorHAnsi" w:cstheme="minorHAnsi"/>
        </w:rPr>
        <w:br w:type="page"/>
      </w:r>
    </w:p>
    <w:p w14:paraId="57848776" w14:textId="30F6518E" w:rsidR="003064BC" w:rsidRPr="00C84D85" w:rsidRDefault="003064BC" w:rsidP="003064BC">
      <w:pPr>
        <w:pStyle w:val="Heading2"/>
        <w:rPr>
          <w:rFonts w:asciiTheme="minorHAnsi" w:hAnsiTheme="minorHAnsi" w:cstheme="minorHAnsi"/>
          <w:b/>
          <w:bCs/>
          <w:sz w:val="24"/>
          <w:szCs w:val="24"/>
        </w:rPr>
      </w:pPr>
      <w:bookmarkStart w:id="41" w:name="_ANNEX_1._USAR"/>
      <w:bookmarkStart w:id="42" w:name="_Toc54964555"/>
      <w:bookmarkEnd w:id="41"/>
      <w:r w:rsidRPr="00C84D85">
        <w:rPr>
          <w:rFonts w:asciiTheme="minorHAnsi" w:hAnsiTheme="minorHAnsi" w:cstheme="minorHAnsi"/>
          <w:b/>
          <w:bCs/>
          <w:sz w:val="24"/>
          <w:szCs w:val="24"/>
        </w:rPr>
        <w:lastRenderedPageBreak/>
        <w:t xml:space="preserve">ANNEX </w:t>
      </w:r>
      <w:r w:rsidR="005C50E0" w:rsidRPr="00C84D85">
        <w:rPr>
          <w:rFonts w:asciiTheme="minorHAnsi" w:hAnsiTheme="minorHAnsi" w:cstheme="minorHAnsi"/>
          <w:b/>
          <w:bCs/>
          <w:sz w:val="24"/>
          <w:szCs w:val="24"/>
        </w:rPr>
        <w:t>1</w:t>
      </w:r>
      <w:r w:rsidRPr="00C84D85">
        <w:rPr>
          <w:rFonts w:asciiTheme="minorHAnsi" w:hAnsiTheme="minorHAnsi" w:cstheme="minorHAnsi"/>
          <w:b/>
          <w:bCs/>
          <w:sz w:val="24"/>
          <w:szCs w:val="24"/>
        </w:rPr>
        <w:t>. USAR Field Operation Guide for Working at Heritage Sites</w:t>
      </w:r>
      <w:bookmarkEnd w:id="42"/>
    </w:p>
    <w:p w14:paraId="1EF920CA" w14:textId="51FB541D" w:rsidR="003064BC" w:rsidRPr="00C84D85" w:rsidRDefault="003064BC" w:rsidP="003064BC">
      <w:pPr>
        <w:rPr>
          <w:rFonts w:asciiTheme="minorHAnsi" w:hAnsiTheme="minorHAnsi" w:cstheme="minorHAnsi"/>
        </w:rPr>
      </w:pPr>
    </w:p>
    <w:p w14:paraId="60181FAB" w14:textId="74AB083A" w:rsidR="003064BC" w:rsidRPr="00C84D85" w:rsidRDefault="00DB6AE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Get</w:t>
      </w:r>
      <w:r w:rsidR="003064BC" w:rsidRPr="00C84D85">
        <w:rPr>
          <w:rFonts w:asciiTheme="minorHAnsi" w:hAnsiTheme="minorHAnsi" w:cstheme="minorHAnsi"/>
          <w:color w:val="000000" w:themeColor="text1"/>
        </w:rPr>
        <w:t xml:space="preserve"> the necessary information on the cultural heritage sites and buildings in the affected area of the country that you are deploying to</w:t>
      </w:r>
      <w:r w:rsidR="00E06F34" w:rsidRPr="00C84D85">
        <w:rPr>
          <w:rFonts w:asciiTheme="minorHAnsi" w:hAnsiTheme="minorHAnsi" w:cstheme="minorHAnsi"/>
          <w:color w:val="000000" w:themeColor="text1"/>
        </w:rPr>
        <w:t>,</w:t>
      </w:r>
      <w:r w:rsidR="003064BC" w:rsidRPr="00C84D85">
        <w:rPr>
          <w:rFonts w:asciiTheme="minorHAnsi" w:hAnsiTheme="minorHAnsi" w:cstheme="minorHAnsi"/>
          <w:color w:val="000000" w:themeColor="text1"/>
        </w:rPr>
        <w:t xml:space="preserve"> from VOSOCC and/or the host country.</w:t>
      </w:r>
    </w:p>
    <w:p w14:paraId="1883C548" w14:textId="12620F72" w:rsidR="003064BC" w:rsidRPr="00C84D85" w:rsidRDefault="00DB6AE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w:t>
      </w:r>
      <w:r w:rsidR="003064BC" w:rsidRPr="00C84D85">
        <w:rPr>
          <w:rFonts w:asciiTheme="minorHAnsi" w:hAnsiTheme="minorHAnsi" w:cstheme="minorHAnsi"/>
          <w:color w:val="000000" w:themeColor="text1"/>
        </w:rPr>
        <w:t xml:space="preserve">nclude the </w:t>
      </w:r>
      <w:r w:rsidRPr="00C84D85">
        <w:rPr>
          <w:rFonts w:asciiTheme="minorHAnsi" w:hAnsiTheme="minorHAnsi" w:cstheme="minorHAnsi"/>
          <w:color w:val="000000" w:themeColor="text1"/>
        </w:rPr>
        <w:t xml:space="preserve">following </w:t>
      </w:r>
      <w:r w:rsidR="003064BC" w:rsidRPr="00C84D85">
        <w:rPr>
          <w:rFonts w:asciiTheme="minorHAnsi" w:hAnsiTheme="minorHAnsi" w:cstheme="minorHAnsi"/>
          <w:color w:val="000000" w:themeColor="text1"/>
        </w:rPr>
        <w:t xml:space="preserve">information in </w:t>
      </w:r>
      <w:r w:rsidRPr="00C84D85">
        <w:rPr>
          <w:rFonts w:asciiTheme="minorHAnsi" w:hAnsiTheme="minorHAnsi" w:cstheme="minorHAnsi"/>
          <w:color w:val="000000" w:themeColor="text1"/>
        </w:rPr>
        <w:t xml:space="preserve">the </w:t>
      </w:r>
      <w:r w:rsidR="003064BC" w:rsidRPr="00C84D85">
        <w:rPr>
          <w:rFonts w:asciiTheme="minorHAnsi" w:hAnsiTheme="minorHAnsi" w:cstheme="minorHAnsi"/>
          <w:color w:val="000000" w:themeColor="text1"/>
        </w:rPr>
        <w:t>Country Information Sheet/Briefing Pack</w:t>
      </w:r>
      <w:r w:rsidRPr="00C84D85">
        <w:rPr>
          <w:rFonts w:asciiTheme="minorHAnsi" w:hAnsiTheme="minorHAnsi" w:cstheme="minorHAnsi"/>
          <w:color w:val="000000" w:themeColor="text1"/>
        </w:rPr>
        <w:t>:</w:t>
      </w:r>
    </w:p>
    <w:p w14:paraId="572B09C0" w14:textId="77777777" w:rsidR="00DB6AEC" w:rsidRPr="00C84D85" w:rsidRDefault="00DB6AEC" w:rsidP="00D32B31">
      <w:pPr>
        <w:pStyle w:val="ListParagraph"/>
        <w:numPr>
          <w:ilvl w:val="0"/>
          <w:numId w:val="16"/>
        </w:numPr>
        <w:ind w:left="1134" w:hanging="425"/>
        <w:contextualSpacing w:val="0"/>
        <w:jc w:val="both"/>
        <w:rPr>
          <w:rFonts w:asciiTheme="minorHAnsi" w:hAnsiTheme="minorHAnsi" w:cstheme="minorHAnsi"/>
          <w:iCs/>
        </w:rPr>
      </w:pPr>
      <w:r w:rsidRPr="00C84D85">
        <w:rPr>
          <w:rFonts w:asciiTheme="minorHAnsi" w:hAnsiTheme="minorHAnsi" w:cstheme="minorHAnsi"/>
          <w:iCs/>
        </w:rPr>
        <w:t>General physical characteristics of the urban fabric; location, boundaries, roads and density.</w:t>
      </w:r>
    </w:p>
    <w:p w14:paraId="2921F72C" w14:textId="77777777" w:rsidR="00DB6AEC" w:rsidRPr="00C84D85" w:rsidRDefault="00DB6AEC" w:rsidP="00D32B31">
      <w:pPr>
        <w:pStyle w:val="ListParagraph"/>
        <w:numPr>
          <w:ilvl w:val="0"/>
          <w:numId w:val="16"/>
        </w:numPr>
        <w:ind w:left="1134" w:hanging="425"/>
        <w:contextualSpacing w:val="0"/>
        <w:jc w:val="both"/>
        <w:rPr>
          <w:rFonts w:asciiTheme="minorHAnsi" w:hAnsiTheme="minorHAnsi" w:cstheme="minorHAnsi"/>
          <w:iCs/>
        </w:rPr>
      </w:pPr>
      <w:r w:rsidRPr="00C84D85">
        <w:rPr>
          <w:rFonts w:asciiTheme="minorHAnsi" w:hAnsiTheme="minorHAnsi" w:cstheme="minorHAnsi"/>
          <w:iCs/>
        </w:rPr>
        <w:t xml:space="preserve">Predominant construction type. </w:t>
      </w:r>
    </w:p>
    <w:p w14:paraId="17142675" w14:textId="77777777" w:rsidR="00DB6AEC" w:rsidRPr="00C84D85" w:rsidRDefault="00DB6AEC" w:rsidP="00D32B31">
      <w:pPr>
        <w:pStyle w:val="ListParagraph"/>
        <w:numPr>
          <w:ilvl w:val="0"/>
          <w:numId w:val="16"/>
        </w:numPr>
        <w:ind w:left="1134" w:hanging="425"/>
        <w:contextualSpacing w:val="0"/>
        <w:jc w:val="both"/>
        <w:rPr>
          <w:rFonts w:asciiTheme="minorHAnsi" w:hAnsiTheme="minorHAnsi" w:cstheme="minorHAnsi"/>
          <w:iCs/>
        </w:rPr>
      </w:pPr>
      <w:r w:rsidRPr="00C84D85">
        <w:rPr>
          <w:rFonts w:asciiTheme="minorHAnsi" w:hAnsiTheme="minorHAnsi" w:cstheme="minorHAnsi"/>
          <w:iCs/>
        </w:rPr>
        <w:t xml:space="preserve">Predominant building functions. </w:t>
      </w:r>
    </w:p>
    <w:p w14:paraId="7B141750" w14:textId="77777777" w:rsidR="00DB6AEC" w:rsidRPr="00C84D85" w:rsidRDefault="00DB6AEC" w:rsidP="00D32B31">
      <w:pPr>
        <w:pStyle w:val="ListParagraph"/>
        <w:numPr>
          <w:ilvl w:val="0"/>
          <w:numId w:val="16"/>
        </w:numPr>
        <w:ind w:left="1134" w:hanging="425"/>
        <w:contextualSpacing w:val="0"/>
        <w:jc w:val="both"/>
        <w:rPr>
          <w:rFonts w:asciiTheme="minorHAnsi" w:hAnsiTheme="minorHAnsi" w:cstheme="minorHAnsi"/>
          <w:iCs/>
        </w:rPr>
      </w:pPr>
      <w:r w:rsidRPr="00C84D85">
        <w:rPr>
          <w:rFonts w:asciiTheme="minorHAnsi" w:hAnsiTheme="minorHAnsi" w:cstheme="minorHAnsi"/>
          <w:iCs/>
        </w:rPr>
        <w:t>Significant heritage areas and/or buildings.</w:t>
      </w:r>
    </w:p>
    <w:p w14:paraId="626D4C24" w14:textId="6F3CAB0A" w:rsidR="003064BC" w:rsidRPr="00C84D85" w:rsidRDefault="00DB6AEC" w:rsidP="00D32B31">
      <w:pPr>
        <w:pStyle w:val="ListParagraph"/>
        <w:numPr>
          <w:ilvl w:val="0"/>
          <w:numId w:val="16"/>
        </w:numPr>
        <w:spacing w:after="120"/>
        <w:ind w:left="1134" w:hanging="425"/>
        <w:contextualSpacing w:val="0"/>
        <w:jc w:val="both"/>
        <w:rPr>
          <w:rFonts w:asciiTheme="minorHAnsi" w:hAnsiTheme="minorHAnsi" w:cstheme="minorHAnsi"/>
          <w:iCs/>
        </w:rPr>
      </w:pPr>
      <w:r w:rsidRPr="00C84D85">
        <w:rPr>
          <w:rFonts w:asciiTheme="minorHAnsi" w:hAnsiTheme="minorHAnsi" w:cstheme="minorHAnsi"/>
          <w:iCs/>
        </w:rPr>
        <w:t>Cultural sensitivities or concerns regarding the heritage.</w:t>
      </w:r>
    </w:p>
    <w:p w14:paraId="570A6BD7" w14:textId="057AA37C"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Include the information you acquired in your operation plan</w:t>
      </w:r>
      <w:r w:rsidR="00DB6AEC" w:rsidRPr="00C84D85">
        <w:rPr>
          <w:rFonts w:asciiTheme="minorHAnsi" w:hAnsiTheme="minorHAnsi" w:cstheme="minorHAnsi"/>
          <w:color w:val="000000" w:themeColor="text1"/>
        </w:rPr>
        <w:t>.</w:t>
      </w:r>
    </w:p>
    <w:p w14:paraId="06FE7434" w14:textId="12B6C30A"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If available, include at least one expert member</w:t>
      </w:r>
      <w:r w:rsidR="00E06F34" w:rsidRPr="00C84D85">
        <w:rPr>
          <w:rFonts w:asciiTheme="minorHAnsi" w:hAnsiTheme="minorHAnsi" w:cstheme="minorHAnsi"/>
          <w:color w:val="000000" w:themeColor="text1"/>
        </w:rPr>
        <w:t xml:space="preserve">, who has the knowledge of different types of construction and materials used in heritage structures. </w:t>
      </w:r>
    </w:p>
    <w:p w14:paraId="6268996A" w14:textId="1C671398"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Include the information regarding your expert member in your team fact sheet.</w:t>
      </w:r>
    </w:p>
    <w:p w14:paraId="5C90349D" w14:textId="1EE229B8"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Include responsible heritage authorities in your communication plans.</w:t>
      </w:r>
    </w:p>
    <w:p w14:paraId="51164AF2" w14:textId="22F55349"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Check</w:t>
      </w:r>
      <w:r w:rsidR="00E06F34" w:rsidRPr="00C84D85">
        <w:rPr>
          <w:rFonts w:asciiTheme="minorHAnsi" w:hAnsiTheme="minorHAnsi" w:cstheme="minorHAnsi"/>
          <w:color w:val="000000" w:themeColor="text1"/>
        </w:rPr>
        <w:t>,</w:t>
      </w:r>
      <w:r w:rsidRPr="00C84D85">
        <w:rPr>
          <w:rFonts w:asciiTheme="minorHAnsi" w:hAnsiTheme="minorHAnsi" w:cstheme="minorHAnsi"/>
          <w:color w:val="000000" w:themeColor="text1"/>
        </w:rPr>
        <w:t xml:space="preserve"> if you need any additional equipment specific to the construction system</w:t>
      </w:r>
      <w:r w:rsidR="00424FC2" w:rsidRPr="00C84D85">
        <w:rPr>
          <w:rFonts w:asciiTheme="minorHAnsi" w:hAnsiTheme="minorHAnsi" w:cstheme="minorHAnsi"/>
          <w:color w:val="000000" w:themeColor="text1"/>
        </w:rPr>
        <w:t>s for affected heritage buildings</w:t>
      </w:r>
      <w:r w:rsidRPr="00C84D85">
        <w:rPr>
          <w:rFonts w:asciiTheme="minorHAnsi" w:hAnsiTheme="minorHAnsi" w:cstheme="minorHAnsi"/>
          <w:color w:val="000000" w:themeColor="text1"/>
        </w:rPr>
        <w:t xml:space="preserve"> in the damaged area for search and rescue operation. </w:t>
      </w:r>
    </w:p>
    <w:p w14:paraId="1D7F691F" w14:textId="4E406ABE"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Deploying USAR </w:t>
      </w:r>
      <w:r w:rsidR="00DB6AEC" w:rsidRPr="00C84D85">
        <w:rPr>
          <w:rFonts w:asciiTheme="minorHAnsi" w:hAnsiTheme="minorHAnsi" w:cstheme="minorHAnsi"/>
          <w:color w:val="000000" w:themeColor="text1"/>
        </w:rPr>
        <w:t>T</w:t>
      </w:r>
      <w:r w:rsidRPr="00C84D85">
        <w:rPr>
          <w:rFonts w:asciiTheme="minorHAnsi" w:hAnsiTheme="minorHAnsi" w:cstheme="minorHAnsi"/>
          <w:color w:val="000000" w:themeColor="text1"/>
        </w:rPr>
        <w:t>eam should be provided with necessary information about heritage sites in the affected area</w:t>
      </w:r>
      <w:r w:rsidR="00424FC2" w:rsidRPr="00C84D85">
        <w:rPr>
          <w:rFonts w:asciiTheme="minorHAnsi" w:hAnsiTheme="minorHAnsi" w:cstheme="minorHAnsi"/>
          <w:color w:val="000000" w:themeColor="text1"/>
        </w:rPr>
        <w:t xml:space="preserve">. This information should be included in the </w:t>
      </w:r>
      <w:hyperlink r:id="rId36" w:history="1">
        <w:r w:rsidRPr="00C84D85">
          <w:rPr>
            <w:rStyle w:val="Hyperlink"/>
            <w:rFonts w:asciiTheme="minorHAnsi" w:hAnsiTheme="minorHAnsi" w:cstheme="minorHAnsi"/>
            <w:u w:val="none"/>
          </w:rPr>
          <w:t>country information sheet/briefing pack of USAR Team</w:t>
        </w:r>
        <w:r w:rsidR="00424FC2" w:rsidRPr="00C84D85">
          <w:rPr>
            <w:rStyle w:val="Hyperlink"/>
            <w:rFonts w:asciiTheme="minorHAnsi" w:hAnsiTheme="minorHAnsi" w:cstheme="minorHAnsi"/>
            <w:u w:val="none"/>
          </w:rPr>
          <w:t>s</w:t>
        </w:r>
        <w:r w:rsidRPr="00C84D85">
          <w:rPr>
            <w:rStyle w:val="Hyperlink"/>
            <w:rFonts w:asciiTheme="minorHAnsi" w:hAnsiTheme="minorHAnsi" w:cstheme="minorHAnsi"/>
            <w:u w:val="none"/>
          </w:rPr>
          <w:t>.</w:t>
        </w:r>
      </w:hyperlink>
    </w:p>
    <w:p w14:paraId="3BF08A67" w14:textId="0A798F7D"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Inform RDC if you have an expert </w:t>
      </w:r>
      <w:r w:rsidR="00424FC2" w:rsidRPr="00C84D85">
        <w:rPr>
          <w:rFonts w:asciiTheme="minorHAnsi" w:hAnsiTheme="minorHAnsi" w:cstheme="minorHAnsi"/>
          <w:color w:val="000000" w:themeColor="text1"/>
        </w:rPr>
        <w:t xml:space="preserve">team </w:t>
      </w:r>
      <w:r w:rsidRPr="00C84D85">
        <w:rPr>
          <w:rFonts w:asciiTheme="minorHAnsi" w:hAnsiTheme="minorHAnsi" w:cstheme="minorHAnsi"/>
          <w:color w:val="000000" w:themeColor="text1"/>
        </w:rPr>
        <w:t>member</w:t>
      </w:r>
      <w:r w:rsidR="00424FC2" w:rsidRPr="00C84D85">
        <w:rPr>
          <w:rFonts w:asciiTheme="minorHAnsi" w:hAnsiTheme="minorHAnsi" w:cstheme="minorHAnsi"/>
          <w:color w:val="000000" w:themeColor="text1"/>
        </w:rPr>
        <w:t xml:space="preserve">, who has prior knowledge of the types of construction and materials used at the affected heritage sites. </w:t>
      </w:r>
    </w:p>
    <w:p w14:paraId="10434A90" w14:textId="07FBFE7A"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If needed, request further information on affected </w:t>
      </w:r>
      <w:r w:rsidR="00424FC2" w:rsidRPr="00C84D85">
        <w:rPr>
          <w:rFonts w:asciiTheme="minorHAnsi" w:hAnsiTheme="minorHAnsi" w:cstheme="minorHAnsi"/>
          <w:color w:val="000000" w:themeColor="text1"/>
        </w:rPr>
        <w:t xml:space="preserve">heritage </w:t>
      </w:r>
      <w:r w:rsidRPr="00C84D85">
        <w:rPr>
          <w:rFonts w:asciiTheme="minorHAnsi" w:hAnsiTheme="minorHAnsi" w:cstheme="minorHAnsi"/>
          <w:color w:val="000000" w:themeColor="text1"/>
        </w:rPr>
        <w:t>site</w:t>
      </w:r>
      <w:r w:rsidR="00424FC2" w:rsidRPr="00C84D85">
        <w:rPr>
          <w:rFonts w:asciiTheme="minorHAnsi" w:hAnsiTheme="minorHAnsi" w:cstheme="minorHAnsi"/>
          <w:color w:val="000000" w:themeColor="text1"/>
        </w:rPr>
        <w:t>s</w:t>
      </w:r>
      <w:r w:rsidRPr="00C84D85">
        <w:rPr>
          <w:rFonts w:asciiTheme="minorHAnsi" w:hAnsiTheme="minorHAnsi" w:cstheme="minorHAnsi"/>
          <w:color w:val="000000" w:themeColor="text1"/>
        </w:rPr>
        <w:t xml:space="preserve"> and buildings from LEMA or NDMA through UCC/OSOCC.</w:t>
      </w:r>
    </w:p>
    <w:p w14:paraId="364F542B" w14:textId="06515875" w:rsidR="003064BC" w:rsidRPr="00C84D85" w:rsidRDefault="00424FC2"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Identify </w:t>
      </w:r>
      <w:r w:rsidR="003064BC" w:rsidRPr="00C84D85">
        <w:rPr>
          <w:rFonts w:asciiTheme="minorHAnsi" w:hAnsiTheme="minorHAnsi" w:cstheme="minorHAnsi"/>
          <w:color w:val="000000" w:themeColor="text1"/>
        </w:rPr>
        <w:t xml:space="preserve">the heritage sites and significant historical buildings and mark </w:t>
      </w:r>
      <w:r w:rsidRPr="00C84D85">
        <w:rPr>
          <w:rFonts w:asciiTheme="minorHAnsi" w:hAnsiTheme="minorHAnsi" w:cstheme="minorHAnsi"/>
          <w:color w:val="000000" w:themeColor="text1"/>
        </w:rPr>
        <w:t xml:space="preserve">their location </w:t>
      </w:r>
      <w:r w:rsidR="003064BC" w:rsidRPr="00C84D85">
        <w:rPr>
          <w:rFonts w:asciiTheme="minorHAnsi" w:hAnsiTheme="minorHAnsi" w:cstheme="minorHAnsi"/>
          <w:color w:val="000000" w:themeColor="text1"/>
        </w:rPr>
        <w:t>on sectori</w:t>
      </w:r>
      <w:r w:rsidR="00DB6AEC" w:rsidRPr="00C84D85">
        <w:rPr>
          <w:rFonts w:asciiTheme="minorHAnsi" w:hAnsiTheme="minorHAnsi" w:cstheme="minorHAnsi"/>
          <w:color w:val="000000" w:themeColor="text1"/>
        </w:rPr>
        <w:t>s</w:t>
      </w:r>
      <w:r w:rsidR="003064BC" w:rsidRPr="00C84D85">
        <w:rPr>
          <w:rFonts w:asciiTheme="minorHAnsi" w:hAnsiTheme="minorHAnsi" w:cstheme="minorHAnsi"/>
          <w:color w:val="000000" w:themeColor="text1"/>
        </w:rPr>
        <w:t xml:space="preserve">ation map during </w:t>
      </w:r>
      <w:r w:rsidRPr="00C84D85">
        <w:rPr>
          <w:rFonts w:asciiTheme="minorHAnsi" w:hAnsiTheme="minorHAnsi" w:cstheme="minorHAnsi"/>
          <w:color w:val="000000" w:themeColor="text1"/>
        </w:rPr>
        <w:t xml:space="preserve">the </w:t>
      </w:r>
      <w:r w:rsidR="003064BC" w:rsidRPr="00C84D85">
        <w:rPr>
          <w:rFonts w:asciiTheme="minorHAnsi" w:hAnsiTheme="minorHAnsi" w:cstheme="minorHAnsi"/>
          <w:color w:val="000000" w:themeColor="text1"/>
        </w:rPr>
        <w:t>Wide Area Assessment.</w:t>
      </w:r>
    </w:p>
    <w:p w14:paraId="2C510461" w14:textId="6218AF43"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If you are going to perform a rescue operation </w:t>
      </w:r>
      <w:r w:rsidR="00424FC2" w:rsidRPr="00C84D85">
        <w:rPr>
          <w:rFonts w:asciiTheme="minorHAnsi" w:hAnsiTheme="minorHAnsi" w:cstheme="minorHAnsi"/>
          <w:color w:val="000000" w:themeColor="text1"/>
        </w:rPr>
        <w:t>at a</w:t>
      </w:r>
      <w:r w:rsidRPr="00C84D85">
        <w:rPr>
          <w:rFonts w:asciiTheme="minorHAnsi" w:hAnsiTheme="minorHAnsi" w:cstheme="minorHAnsi"/>
          <w:color w:val="000000" w:themeColor="text1"/>
        </w:rPr>
        <w:t xml:space="preserve"> religiou</w:t>
      </w:r>
      <w:r w:rsidR="00424FC2" w:rsidRPr="00C84D85">
        <w:rPr>
          <w:rFonts w:asciiTheme="minorHAnsi" w:hAnsiTheme="minorHAnsi" w:cstheme="minorHAnsi"/>
          <w:color w:val="000000" w:themeColor="text1"/>
        </w:rPr>
        <w:t>s site</w:t>
      </w:r>
      <w:r w:rsidRPr="00C84D85">
        <w:rPr>
          <w:rFonts w:asciiTheme="minorHAnsi" w:hAnsiTheme="minorHAnsi" w:cstheme="minorHAnsi"/>
          <w:color w:val="000000" w:themeColor="text1"/>
        </w:rPr>
        <w:t xml:space="preserve">, </w:t>
      </w:r>
      <w:r w:rsidR="00424FC2" w:rsidRPr="00C84D85">
        <w:rPr>
          <w:rFonts w:asciiTheme="minorHAnsi" w:hAnsiTheme="minorHAnsi" w:cstheme="minorHAnsi"/>
          <w:color w:val="000000" w:themeColor="text1"/>
        </w:rPr>
        <w:t xml:space="preserve">seek </w:t>
      </w:r>
      <w:r w:rsidRPr="00C84D85">
        <w:rPr>
          <w:rFonts w:asciiTheme="minorHAnsi" w:hAnsiTheme="minorHAnsi" w:cstheme="minorHAnsi"/>
          <w:color w:val="000000" w:themeColor="text1"/>
        </w:rPr>
        <w:t xml:space="preserve">information from </w:t>
      </w:r>
      <w:r w:rsidR="008641BD" w:rsidRPr="00C84D85">
        <w:rPr>
          <w:rFonts w:asciiTheme="minorHAnsi" w:hAnsiTheme="minorHAnsi" w:cstheme="minorHAnsi"/>
          <w:color w:val="000000" w:themeColor="text1"/>
        </w:rPr>
        <w:t xml:space="preserve">LEMA </w:t>
      </w:r>
      <w:r w:rsidR="00424FC2" w:rsidRPr="00C84D85">
        <w:rPr>
          <w:rFonts w:asciiTheme="minorHAnsi" w:hAnsiTheme="minorHAnsi" w:cstheme="minorHAnsi"/>
          <w:color w:val="000000" w:themeColor="text1"/>
        </w:rPr>
        <w:t>on how to enter the area and respect local beliefs and customs, while conducting search and rescue</w:t>
      </w:r>
      <w:r w:rsidRPr="00C84D85">
        <w:rPr>
          <w:rFonts w:asciiTheme="minorHAnsi" w:hAnsiTheme="minorHAnsi" w:cstheme="minorHAnsi"/>
          <w:color w:val="000000" w:themeColor="text1"/>
        </w:rPr>
        <w:t>.</w:t>
      </w:r>
    </w:p>
    <w:p w14:paraId="1B423794" w14:textId="29168E83"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If you are going to perform a rescue operation </w:t>
      </w:r>
      <w:r w:rsidR="00424FC2" w:rsidRPr="00C84D85">
        <w:rPr>
          <w:rFonts w:asciiTheme="minorHAnsi" w:hAnsiTheme="minorHAnsi" w:cstheme="minorHAnsi"/>
          <w:color w:val="000000" w:themeColor="text1"/>
        </w:rPr>
        <w:t xml:space="preserve">at a </w:t>
      </w:r>
      <w:r w:rsidRPr="00C84D85">
        <w:rPr>
          <w:rFonts w:asciiTheme="minorHAnsi" w:hAnsiTheme="minorHAnsi" w:cstheme="minorHAnsi"/>
          <w:color w:val="000000" w:themeColor="text1"/>
        </w:rPr>
        <w:t>museum</w:t>
      </w:r>
      <w:r w:rsidR="00424FC2" w:rsidRPr="00C84D85">
        <w:rPr>
          <w:rFonts w:asciiTheme="minorHAnsi" w:hAnsiTheme="minorHAnsi" w:cstheme="minorHAnsi"/>
          <w:color w:val="000000" w:themeColor="text1"/>
        </w:rPr>
        <w:t xml:space="preserve">, </w:t>
      </w:r>
      <w:r w:rsidR="008641BD" w:rsidRPr="00C84D85">
        <w:rPr>
          <w:rFonts w:asciiTheme="minorHAnsi" w:hAnsiTheme="minorHAnsi" w:cstheme="minorHAnsi"/>
          <w:color w:val="000000" w:themeColor="text1"/>
        </w:rPr>
        <w:t xml:space="preserve">a </w:t>
      </w:r>
      <w:r w:rsidR="00424FC2" w:rsidRPr="00C84D85">
        <w:rPr>
          <w:rFonts w:asciiTheme="minorHAnsi" w:hAnsiTheme="minorHAnsi" w:cstheme="minorHAnsi"/>
          <w:color w:val="000000" w:themeColor="text1"/>
        </w:rPr>
        <w:t xml:space="preserve">library or an archive </w:t>
      </w:r>
      <w:r w:rsidRPr="00C84D85">
        <w:rPr>
          <w:rFonts w:asciiTheme="minorHAnsi" w:hAnsiTheme="minorHAnsi" w:cstheme="minorHAnsi"/>
          <w:color w:val="000000" w:themeColor="text1"/>
        </w:rPr>
        <w:t xml:space="preserve">that contains </w:t>
      </w:r>
      <w:r w:rsidR="00DB6AEC" w:rsidRPr="00C84D85">
        <w:rPr>
          <w:rFonts w:asciiTheme="minorHAnsi" w:hAnsiTheme="minorHAnsi" w:cstheme="minorHAnsi"/>
          <w:color w:val="000000" w:themeColor="text1"/>
        </w:rPr>
        <w:t>movable heritage</w:t>
      </w:r>
      <w:r w:rsidRPr="00C84D85">
        <w:rPr>
          <w:rFonts w:asciiTheme="minorHAnsi" w:hAnsiTheme="minorHAnsi" w:cstheme="minorHAnsi"/>
          <w:color w:val="000000" w:themeColor="text1"/>
        </w:rPr>
        <w:t>, secure the area to prevent looting and to protect the objects in coordination with LEMA. Make sure to communicate any safety</w:t>
      </w:r>
      <w:r w:rsidR="00424FC2" w:rsidRPr="00C84D85">
        <w:rPr>
          <w:rFonts w:asciiTheme="minorHAnsi" w:hAnsiTheme="minorHAnsi" w:cstheme="minorHAnsi"/>
          <w:color w:val="000000" w:themeColor="text1"/>
        </w:rPr>
        <w:t xml:space="preserve"> or </w:t>
      </w:r>
      <w:r w:rsidRPr="00C84D85">
        <w:rPr>
          <w:rFonts w:asciiTheme="minorHAnsi" w:hAnsiTheme="minorHAnsi" w:cstheme="minorHAnsi"/>
          <w:color w:val="000000" w:themeColor="text1"/>
        </w:rPr>
        <w:t xml:space="preserve">security </w:t>
      </w:r>
      <w:r w:rsidR="00EC0DCE" w:rsidRPr="00C84D85">
        <w:rPr>
          <w:rFonts w:asciiTheme="minorHAnsi" w:hAnsiTheme="minorHAnsi" w:cstheme="minorHAnsi"/>
          <w:color w:val="000000" w:themeColor="text1"/>
        </w:rPr>
        <w:t>concerns</w:t>
      </w:r>
      <w:r w:rsidRPr="00C84D85">
        <w:rPr>
          <w:rFonts w:asciiTheme="minorHAnsi" w:hAnsiTheme="minorHAnsi" w:cstheme="minorHAnsi"/>
          <w:color w:val="000000" w:themeColor="text1"/>
        </w:rPr>
        <w:t xml:space="preserve"> that may </w:t>
      </w:r>
      <w:r w:rsidR="00EC0DCE" w:rsidRPr="00C84D85">
        <w:rPr>
          <w:rFonts w:asciiTheme="minorHAnsi" w:hAnsiTheme="minorHAnsi" w:cstheme="minorHAnsi"/>
          <w:color w:val="000000" w:themeColor="text1"/>
        </w:rPr>
        <w:t>arise</w:t>
      </w:r>
      <w:r w:rsidRPr="00C84D85">
        <w:rPr>
          <w:rFonts w:asciiTheme="minorHAnsi" w:hAnsiTheme="minorHAnsi" w:cstheme="minorHAnsi"/>
          <w:color w:val="000000" w:themeColor="text1"/>
        </w:rPr>
        <w:t xml:space="preserve"> with UCC.</w:t>
      </w:r>
    </w:p>
    <w:p w14:paraId="7C723AD0" w14:textId="47B481A0"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If you need to move building parts of a historical building during rescue operation, </w:t>
      </w:r>
      <w:r w:rsidR="00DB6AEC" w:rsidRPr="00C84D85">
        <w:rPr>
          <w:rFonts w:asciiTheme="minorHAnsi" w:hAnsiTheme="minorHAnsi" w:cstheme="minorHAnsi"/>
          <w:color w:val="000000" w:themeColor="text1"/>
        </w:rPr>
        <w:t xml:space="preserve">collect the fragments and store </w:t>
      </w:r>
      <w:r w:rsidRPr="00C84D85">
        <w:rPr>
          <w:rFonts w:asciiTheme="minorHAnsi" w:hAnsiTheme="minorHAnsi" w:cstheme="minorHAnsi"/>
          <w:color w:val="000000" w:themeColor="text1"/>
        </w:rPr>
        <w:t xml:space="preserve">in a nearby location, </w:t>
      </w:r>
      <w:r w:rsidRPr="00C84D85">
        <w:rPr>
          <w:rFonts w:asciiTheme="minorHAnsi" w:hAnsiTheme="minorHAnsi" w:cstheme="minorHAnsi"/>
          <w:b/>
          <w:bCs/>
          <w:color w:val="000000" w:themeColor="text1"/>
        </w:rPr>
        <w:t>do</w:t>
      </w:r>
      <w:r w:rsidR="00DB6AEC" w:rsidRPr="00C84D85">
        <w:rPr>
          <w:rFonts w:asciiTheme="minorHAnsi" w:hAnsiTheme="minorHAnsi" w:cstheme="minorHAnsi"/>
          <w:b/>
          <w:bCs/>
          <w:color w:val="000000" w:themeColor="text1"/>
        </w:rPr>
        <w:t xml:space="preserve"> not</w:t>
      </w:r>
      <w:r w:rsidRPr="00C84D85">
        <w:rPr>
          <w:rFonts w:asciiTheme="minorHAnsi" w:hAnsiTheme="minorHAnsi" w:cstheme="minorHAnsi"/>
          <w:b/>
          <w:bCs/>
          <w:color w:val="000000" w:themeColor="text1"/>
        </w:rPr>
        <w:t xml:space="preserve"> throw them away</w:t>
      </w:r>
      <w:r w:rsidR="00DB6AEC" w:rsidRPr="00C84D85">
        <w:rPr>
          <w:rFonts w:asciiTheme="minorHAnsi" w:hAnsiTheme="minorHAnsi" w:cstheme="minorHAnsi"/>
          <w:color w:val="000000" w:themeColor="text1"/>
        </w:rPr>
        <w:t>.</w:t>
      </w:r>
      <w:r w:rsidR="008641BD" w:rsidRPr="00C84D85">
        <w:rPr>
          <w:rFonts w:asciiTheme="minorHAnsi" w:hAnsiTheme="minorHAnsi" w:cstheme="minorHAnsi"/>
          <w:color w:val="000000" w:themeColor="text1"/>
        </w:rPr>
        <w:t xml:space="preserve"> Once the operation is over, take a photo to document the parts relocated. </w:t>
      </w:r>
    </w:p>
    <w:p w14:paraId="62563DD8" w14:textId="77777777" w:rsidR="00595BE4" w:rsidRPr="00C84D85" w:rsidRDefault="00595BE4" w:rsidP="00595BE4">
      <w:pPr>
        <w:spacing w:after="120"/>
        <w:jc w:val="both"/>
        <w:rPr>
          <w:rFonts w:asciiTheme="minorHAnsi" w:hAnsiTheme="minorHAnsi" w:cstheme="minorHAnsi"/>
          <w:color w:val="000000" w:themeColor="text1"/>
        </w:rPr>
      </w:pPr>
    </w:p>
    <w:p w14:paraId="14DB7E4E" w14:textId="7EFB9C09"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lastRenderedPageBreak/>
        <w:t>Wh</w:t>
      </w:r>
      <w:r w:rsidR="008641BD" w:rsidRPr="00C84D85">
        <w:rPr>
          <w:rFonts w:asciiTheme="minorHAnsi" w:hAnsiTheme="minorHAnsi" w:cstheme="minorHAnsi"/>
          <w:color w:val="000000" w:themeColor="text1"/>
        </w:rPr>
        <w:t>ile</w:t>
      </w:r>
      <w:r w:rsidRPr="00C84D85">
        <w:rPr>
          <w:rFonts w:asciiTheme="minorHAnsi" w:hAnsiTheme="minorHAnsi" w:cstheme="minorHAnsi"/>
          <w:color w:val="000000" w:themeColor="text1"/>
        </w:rPr>
        <w:t xml:space="preserve"> shoring </w:t>
      </w:r>
      <w:r w:rsidR="008641BD" w:rsidRPr="00C84D85">
        <w:rPr>
          <w:rFonts w:asciiTheme="minorHAnsi" w:hAnsiTheme="minorHAnsi" w:cstheme="minorHAnsi"/>
          <w:color w:val="000000" w:themeColor="text1"/>
        </w:rPr>
        <w:t xml:space="preserve">collapsed structures </w:t>
      </w:r>
      <w:r w:rsidRPr="00C84D85">
        <w:rPr>
          <w:rFonts w:asciiTheme="minorHAnsi" w:hAnsiTheme="minorHAnsi" w:cstheme="minorHAnsi"/>
          <w:color w:val="000000" w:themeColor="text1"/>
        </w:rPr>
        <w:t>during rescue operations, keep in mind that the building has a historical structural system and</w:t>
      </w:r>
      <w:r w:rsidR="008641BD" w:rsidRPr="00C84D85">
        <w:rPr>
          <w:rFonts w:asciiTheme="minorHAnsi" w:hAnsiTheme="minorHAnsi" w:cstheme="minorHAnsi"/>
          <w:color w:val="000000" w:themeColor="text1"/>
        </w:rPr>
        <w:t xml:space="preserve"> that any intervention carried out should be temporary in nature</w:t>
      </w:r>
      <w:r w:rsidRPr="00C84D85">
        <w:rPr>
          <w:rFonts w:asciiTheme="minorHAnsi" w:hAnsiTheme="minorHAnsi" w:cstheme="minorHAnsi"/>
          <w:color w:val="000000" w:themeColor="text1"/>
        </w:rPr>
        <w:t>.</w:t>
      </w:r>
    </w:p>
    <w:p w14:paraId="00A87BA5" w14:textId="1C287425" w:rsidR="003064BC" w:rsidRPr="00C84D85" w:rsidRDefault="008641BD"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If required, assistance of l</w:t>
      </w:r>
      <w:r w:rsidR="003064BC" w:rsidRPr="00C84D85">
        <w:rPr>
          <w:rFonts w:asciiTheme="minorHAnsi" w:hAnsiTheme="minorHAnsi" w:cstheme="minorHAnsi"/>
          <w:color w:val="000000" w:themeColor="text1"/>
        </w:rPr>
        <w:t>ocal experts</w:t>
      </w:r>
      <w:r w:rsidRPr="00C84D85">
        <w:rPr>
          <w:rFonts w:asciiTheme="minorHAnsi" w:hAnsiTheme="minorHAnsi" w:cstheme="minorHAnsi"/>
          <w:color w:val="000000" w:themeColor="text1"/>
        </w:rPr>
        <w:t>,</w:t>
      </w:r>
      <w:r w:rsidR="003064BC" w:rsidRPr="00C84D85">
        <w:rPr>
          <w:rFonts w:asciiTheme="minorHAnsi" w:hAnsiTheme="minorHAnsi" w:cstheme="minorHAnsi"/>
          <w:color w:val="000000" w:themeColor="text1"/>
        </w:rPr>
        <w:t xml:space="preserve"> </w:t>
      </w:r>
      <w:r w:rsidRPr="00C84D85">
        <w:rPr>
          <w:rFonts w:asciiTheme="minorHAnsi" w:hAnsiTheme="minorHAnsi" w:cstheme="minorHAnsi"/>
          <w:color w:val="000000" w:themeColor="text1"/>
        </w:rPr>
        <w:t xml:space="preserve">who have knowledge about the built heritage, could be sought </w:t>
      </w:r>
      <w:r w:rsidR="003064BC" w:rsidRPr="00C84D85">
        <w:rPr>
          <w:rFonts w:asciiTheme="minorHAnsi" w:hAnsiTheme="minorHAnsi" w:cstheme="minorHAnsi"/>
          <w:color w:val="000000" w:themeColor="text1"/>
        </w:rPr>
        <w:t>through UCC</w:t>
      </w:r>
      <w:r w:rsidRPr="00C84D85">
        <w:rPr>
          <w:rFonts w:asciiTheme="minorHAnsi" w:hAnsiTheme="minorHAnsi" w:cstheme="minorHAnsi"/>
          <w:color w:val="000000" w:themeColor="text1"/>
        </w:rPr>
        <w:t xml:space="preserve"> and LEMA,</w:t>
      </w:r>
      <w:r w:rsidR="003064BC" w:rsidRPr="00C84D85">
        <w:rPr>
          <w:rFonts w:asciiTheme="minorHAnsi" w:hAnsiTheme="minorHAnsi" w:cstheme="minorHAnsi"/>
          <w:color w:val="000000" w:themeColor="text1"/>
        </w:rPr>
        <w:t xml:space="preserve"> if required.</w:t>
      </w:r>
    </w:p>
    <w:p w14:paraId="5CD32D92" w14:textId="703FA128"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Report to LEMA or NDMA through UCC/OSOCC </w:t>
      </w:r>
      <w:r w:rsidR="00B822E9" w:rsidRPr="00C84D85">
        <w:rPr>
          <w:rFonts w:asciiTheme="minorHAnsi" w:hAnsiTheme="minorHAnsi" w:cstheme="minorHAnsi"/>
          <w:color w:val="000000" w:themeColor="text1"/>
        </w:rPr>
        <w:t xml:space="preserve">in case you have moved building parts during search and rescue or have taken any other measures to the exposed heritage fragments, objects and the site itself. </w:t>
      </w:r>
    </w:p>
    <w:p w14:paraId="7AC2F82B" w14:textId="7C50E091"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During ASR 1-2-3 Phases, the Designated Person in the USAR Team should take one or two photos of the heritage site to illustrate the </w:t>
      </w:r>
      <w:r w:rsidR="00B822E9" w:rsidRPr="00C84D85">
        <w:rPr>
          <w:rFonts w:asciiTheme="minorHAnsi" w:hAnsiTheme="minorHAnsi" w:cstheme="minorHAnsi"/>
          <w:color w:val="000000" w:themeColor="text1"/>
        </w:rPr>
        <w:t>overall view</w:t>
      </w:r>
      <w:r w:rsidRPr="00C84D85">
        <w:rPr>
          <w:rFonts w:asciiTheme="minorHAnsi" w:hAnsiTheme="minorHAnsi" w:cstheme="minorHAnsi"/>
          <w:color w:val="000000" w:themeColor="text1"/>
        </w:rPr>
        <w:t xml:space="preserve"> of the affected heritage structure and other elements, before carrying out search and rescue. The photos recorded are to be shared with LEMA in the demobilisation phase.</w:t>
      </w:r>
    </w:p>
    <w:p w14:paraId="2CED9AE8" w14:textId="1BA7337C"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After taking a photo of the worksite, recording pre-operation status of the heritage building and other elements, the designated person in the team should fill the initial damage and risk information</w:t>
      </w:r>
      <w:r w:rsidR="00B822E9" w:rsidRPr="00C84D85">
        <w:rPr>
          <w:rFonts w:asciiTheme="minorHAnsi" w:hAnsiTheme="minorHAnsi" w:cstheme="minorHAnsi"/>
          <w:color w:val="000000" w:themeColor="text1"/>
        </w:rPr>
        <w:t xml:space="preserve"> (</w:t>
      </w:r>
      <w:hyperlink w:anchor="_Annex_7._Damage" w:history="1">
        <w:r w:rsidR="00B822E9" w:rsidRPr="00C84D85">
          <w:rPr>
            <w:rStyle w:val="Hyperlink"/>
            <w:rFonts w:asciiTheme="minorHAnsi" w:hAnsiTheme="minorHAnsi" w:cstheme="minorHAnsi"/>
            <w:u w:val="none"/>
          </w:rPr>
          <w:t xml:space="preserve">Annex </w:t>
        </w:r>
        <w:r w:rsidR="000661B0" w:rsidRPr="00C84D85">
          <w:rPr>
            <w:rStyle w:val="Hyperlink"/>
            <w:rFonts w:asciiTheme="minorHAnsi" w:hAnsiTheme="minorHAnsi" w:cstheme="minorHAnsi"/>
            <w:u w:val="none"/>
          </w:rPr>
          <w:t xml:space="preserve">7. Damage and Risk Information for Cultural Heritage </w:t>
        </w:r>
        <w:r w:rsidR="00B30749" w:rsidRPr="00C84D85">
          <w:rPr>
            <w:rStyle w:val="Hyperlink"/>
            <w:rFonts w:asciiTheme="minorHAnsi" w:hAnsiTheme="minorHAnsi" w:cstheme="minorHAnsi"/>
            <w:u w:val="none"/>
          </w:rPr>
          <w:t xml:space="preserve">Form </w:t>
        </w:r>
      </w:hyperlink>
      <w:r w:rsidR="00B822E9" w:rsidRPr="00C84D85">
        <w:rPr>
          <w:rFonts w:asciiTheme="minorHAnsi" w:hAnsiTheme="minorHAnsi" w:cstheme="minorHAnsi"/>
          <w:color w:val="000000" w:themeColor="text1"/>
        </w:rPr>
        <w:t>)</w:t>
      </w:r>
      <w:r w:rsidRPr="00C84D85">
        <w:rPr>
          <w:rFonts w:asciiTheme="minorHAnsi" w:hAnsiTheme="minorHAnsi" w:cstheme="minorHAnsi"/>
          <w:color w:val="000000" w:themeColor="text1"/>
        </w:rPr>
        <w:t xml:space="preserve"> for various heritage elements at the worksite</w:t>
      </w:r>
      <w:r w:rsidR="00B30749" w:rsidRPr="00C84D85">
        <w:rPr>
          <w:rFonts w:asciiTheme="minorHAnsi" w:hAnsiTheme="minorHAnsi" w:cstheme="minorHAnsi"/>
          <w:color w:val="000000" w:themeColor="text1"/>
        </w:rPr>
        <w:t>. I can be added as an attachment to</w:t>
      </w:r>
      <w:r w:rsidRPr="00C84D85">
        <w:rPr>
          <w:rFonts w:asciiTheme="minorHAnsi" w:hAnsiTheme="minorHAnsi" w:cstheme="minorHAnsi"/>
          <w:color w:val="000000" w:themeColor="text1"/>
        </w:rPr>
        <w:t xml:space="preserve"> the </w:t>
      </w:r>
      <w:hyperlink r:id="rId37" w:history="1">
        <w:r w:rsidR="00B30749" w:rsidRPr="00C84D85">
          <w:rPr>
            <w:rStyle w:val="Hyperlink"/>
            <w:rFonts w:asciiTheme="minorHAnsi" w:hAnsiTheme="minorHAnsi" w:cstheme="minorHAnsi"/>
            <w:u w:val="none"/>
          </w:rPr>
          <w:t>Worksite Triage</w:t>
        </w:r>
      </w:hyperlink>
      <w:r w:rsidR="00B30749" w:rsidRPr="00C84D85">
        <w:rPr>
          <w:rFonts w:asciiTheme="minorHAnsi" w:hAnsiTheme="minorHAnsi" w:cstheme="minorHAnsi"/>
          <w:color w:val="000000" w:themeColor="text1"/>
        </w:rPr>
        <w:t xml:space="preserve"> and </w:t>
      </w:r>
      <w:hyperlink r:id="rId38" w:history="1">
        <w:r w:rsidR="00B30749" w:rsidRPr="00C84D85">
          <w:rPr>
            <w:rStyle w:val="Hyperlink"/>
            <w:rFonts w:asciiTheme="minorHAnsi" w:hAnsiTheme="minorHAnsi" w:cstheme="minorHAnsi"/>
            <w:u w:val="none"/>
          </w:rPr>
          <w:t>Worksite Report</w:t>
        </w:r>
      </w:hyperlink>
      <w:r w:rsidR="00B30749" w:rsidRPr="00C84D85">
        <w:rPr>
          <w:rStyle w:val="Hyperlink"/>
          <w:rFonts w:asciiTheme="minorHAnsi" w:hAnsiTheme="minorHAnsi" w:cstheme="minorHAnsi"/>
          <w:u w:val="none"/>
        </w:rPr>
        <w:t xml:space="preserve"> Forms.</w:t>
      </w:r>
    </w:p>
    <w:p w14:paraId="202C53D0" w14:textId="75EC28A6"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Be aware of information sharing </w:t>
      </w:r>
      <w:r w:rsidR="00B822E9" w:rsidRPr="00C84D85">
        <w:rPr>
          <w:rFonts w:asciiTheme="minorHAnsi" w:hAnsiTheme="minorHAnsi" w:cstheme="minorHAnsi"/>
          <w:color w:val="000000" w:themeColor="text1"/>
        </w:rPr>
        <w:t>mechanisms</w:t>
      </w:r>
      <w:r w:rsidRPr="00C84D85">
        <w:rPr>
          <w:rFonts w:asciiTheme="minorHAnsi" w:hAnsiTheme="minorHAnsi" w:cstheme="minorHAnsi"/>
          <w:color w:val="000000" w:themeColor="text1"/>
        </w:rPr>
        <w:t xml:space="preserve"> for </w:t>
      </w:r>
      <w:r w:rsidR="00B822E9" w:rsidRPr="00C84D85">
        <w:rPr>
          <w:rFonts w:asciiTheme="minorHAnsi" w:hAnsiTheme="minorHAnsi" w:cstheme="minorHAnsi"/>
          <w:color w:val="000000" w:themeColor="text1"/>
        </w:rPr>
        <w:t xml:space="preserve">heritage </w:t>
      </w:r>
      <w:r w:rsidRPr="00C84D85">
        <w:rPr>
          <w:rFonts w:asciiTheme="minorHAnsi" w:hAnsiTheme="minorHAnsi" w:cstheme="minorHAnsi"/>
          <w:color w:val="000000" w:themeColor="text1"/>
        </w:rPr>
        <w:t xml:space="preserve">sites during a </w:t>
      </w:r>
      <w:r w:rsidR="00EC0DCE" w:rsidRPr="00C84D85">
        <w:rPr>
          <w:rFonts w:asciiTheme="minorHAnsi" w:hAnsiTheme="minorHAnsi" w:cstheme="minorHAnsi"/>
          <w:color w:val="000000" w:themeColor="text1"/>
        </w:rPr>
        <w:t>disaster. In most</w:t>
      </w:r>
      <w:r w:rsidR="00B822E9" w:rsidRPr="00C84D85">
        <w:rPr>
          <w:rFonts w:asciiTheme="minorHAnsi" w:hAnsiTheme="minorHAnsi" w:cstheme="minorHAnsi"/>
          <w:color w:val="000000" w:themeColor="text1"/>
        </w:rPr>
        <w:t xml:space="preserve"> cases, heritage structures have structural and non-structural elements that </w:t>
      </w:r>
      <w:r w:rsidR="008E30A1" w:rsidRPr="00C84D85">
        <w:rPr>
          <w:rFonts w:asciiTheme="minorHAnsi" w:hAnsiTheme="minorHAnsi" w:cstheme="minorHAnsi"/>
          <w:color w:val="000000" w:themeColor="text1"/>
        </w:rPr>
        <w:t>have high historical significance</w:t>
      </w:r>
      <w:r w:rsidRPr="00C84D85">
        <w:rPr>
          <w:rFonts w:asciiTheme="minorHAnsi" w:hAnsiTheme="minorHAnsi" w:cstheme="minorHAnsi"/>
          <w:color w:val="000000" w:themeColor="text1"/>
        </w:rPr>
        <w:t xml:space="preserve">. </w:t>
      </w:r>
      <w:r w:rsidR="008E30A1" w:rsidRPr="00C84D85">
        <w:rPr>
          <w:rFonts w:asciiTheme="minorHAnsi" w:hAnsiTheme="minorHAnsi" w:cstheme="minorHAnsi"/>
          <w:color w:val="000000" w:themeColor="text1"/>
        </w:rPr>
        <w:t>Therefore, ensure that the specific damage and risk information is s</w:t>
      </w:r>
      <w:r w:rsidRPr="00C84D85">
        <w:rPr>
          <w:rFonts w:asciiTheme="minorHAnsi" w:hAnsiTheme="minorHAnsi" w:cstheme="minorHAnsi"/>
          <w:color w:val="000000" w:themeColor="text1"/>
        </w:rPr>
        <w:t>hare</w:t>
      </w:r>
      <w:r w:rsidR="008E30A1" w:rsidRPr="00C84D85">
        <w:rPr>
          <w:rFonts w:asciiTheme="minorHAnsi" w:hAnsiTheme="minorHAnsi" w:cstheme="minorHAnsi"/>
          <w:color w:val="000000" w:themeColor="text1"/>
        </w:rPr>
        <w:t>d</w:t>
      </w:r>
      <w:r w:rsidRPr="00C84D85">
        <w:rPr>
          <w:rFonts w:asciiTheme="minorHAnsi" w:hAnsiTheme="minorHAnsi" w:cstheme="minorHAnsi"/>
          <w:color w:val="000000" w:themeColor="text1"/>
        </w:rPr>
        <w:t xml:space="preserve"> </w:t>
      </w:r>
      <w:r w:rsidR="008E30A1" w:rsidRPr="00C84D85">
        <w:rPr>
          <w:rFonts w:asciiTheme="minorHAnsi" w:hAnsiTheme="minorHAnsi" w:cstheme="minorHAnsi"/>
          <w:color w:val="000000" w:themeColor="text1"/>
        </w:rPr>
        <w:t>only</w:t>
      </w:r>
      <w:r w:rsidRPr="00C84D85">
        <w:rPr>
          <w:rFonts w:asciiTheme="minorHAnsi" w:hAnsiTheme="minorHAnsi" w:cstheme="minorHAnsi"/>
          <w:color w:val="000000" w:themeColor="text1"/>
        </w:rPr>
        <w:t xml:space="preserve"> with responsible authorities in accordance with the </w:t>
      </w:r>
      <w:r w:rsidR="00B30749" w:rsidRPr="00C84D85">
        <w:rPr>
          <w:rFonts w:asciiTheme="minorHAnsi" w:hAnsiTheme="minorHAnsi" w:cstheme="minorHAnsi"/>
          <w:color w:val="000000" w:themeColor="text1"/>
        </w:rPr>
        <w:t xml:space="preserve">prescribed security </w:t>
      </w:r>
      <w:r w:rsidRPr="00C84D85">
        <w:rPr>
          <w:rFonts w:asciiTheme="minorHAnsi" w:hAnsiTheme="minorHAnsi" w:cstheme="minorHAnsi"/>
          <w:color w:val="000000" w:themeColor="text1"/>
        </w:rPr>
        <w:t>protocols.</w:t>
      </w:r>
    </w:p>
    <w:p w14:paraId="67B08DD8" w14:textId="60E98868" w:rsidR="003064BC" w:rsidRPr="00C84D85" w:rsidRDefault="003064BC"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During </w:t>
      </w:r>
      <w:r w:rsidR="008E30A1" w:rsidRPr="00C84D85">
        <w:rPr>
          <w:rFonts w:asciiTheme="minorHAnsi" w:hAnsiTheme="minorHAnsi" w:cstheme="minorHAnsi"/>
          <w:color w:val="000000" w:themeColor="text1"/>
        </w:rPr>
        <w:t>W</w:t>
      </w:r>
      <w:r w:rsidRPr="00C84D85">
        <w:rPr>
          <w:rFonts w:asciiTheme="minorHAnsi" w:hAnsiTheme="minorHAnsi" w:cstheme="minorHAnsi"/>
          <w:color w:val="000000" w:themeColor="text1"/>
        </w:rPr>
        <w:t xml:space="preserve">ide </w:t>
      </w:r>
      <w:r w:rsidR="008E30A1" w:rsidRPr="00C84D85">
        <w:rPr>
          <w:rFonts w:asciiTheme="minorHAnsi" w:hAnsiTheme="minorHAnsi" w:cstheme="minorHAnsi"/>
          <w:color w:val="000000" w:themeColor="text1"/>
        </w:rPr>
        <w:t>A</w:t>
      </w:r>
      <w:r w:rsidRPr="00C84D85">
        <w:rPr>
          <w:rFonts w:asciiTheme="minorHAnsi" w:hAnsiTheme="minorHAnsi" w:cstheme="minorHAnsi"/>
          <w:color w:val="000000" w:themeColor="text1"/>
        </w:rPr>
        <w:t xml:space="preserve">rea </w:t>
      </w:r>
      <w:r w:rsidR="008E30A1" w:rsidRPr="00C84D85">
        <w:rPr>
          <w:rFonts w:asciiTheme="minorHAnsi" w:hAnsiTheme="minorHAnsi" w:cstheme="minorHAnsi"/>
          <w:color w:val="000000" w:themeColor="text1"/>
        </w:rPr>
        <w:t>A</w:t>
      </w:r>
      <w:r w:rsidRPr="00C84D85">
        <w:rPr>
          <w:rFonts w:asciiTheme="minorHAnsi" w:hAnsiTheme="minorHAnsi" w:cstheme="minorHAnsi"/>
          <w:color w:val="000000" w:themeColor="text1"/>
        </w:rPr>
        <w:t>ssessment</w:t>
      </w:r>
      <w:r w:rsidR="008E30A1" w:rsidRPr="00C84D85">
        <w:rPr>
          <w:rFonts w:asciiTheme="minorHAnsi" w:hAnsiTheme="minorHAnsi" w:cstheme="minorHAnsi"/>
          <w:color w:val="000000" w:themeColor="text1"/>
        </w:rPr>
        <w:t xml:space="preserve">, </w:t>
      </w:r>
      <w:r w:rsidRPr="00C84D85">
        <w:rPr>
          <w:rFonts w:asciiTheme="minorHAnsi" w:hAnsiTheme="minorHAnsi" w:cstheme="minorHAnsi"/>
          <w:color w:val="000000" w:themeColor="text1"/>
        </w:rPr>
        <w:t xml:space="preserve">after the rescue operation, </w:t>
      </w:r>
      <w:r w:rsidR="008E30A1" w:rsidRPr="00C84D85">
        <w:rPr>
          <w:rFonts w:asciiTheme="minorHAnsi" w:hAnsiTheme="minorHAnsi" w:cstheme="minorHAnsi"/>
          <w:color w:val="000000" w:themeColor="text1"/>
        </w:rPr>
        <w:t xml:space="preserve">leave signage in visible places, marking the site as a heritage site. See suggested marking style in </w:t>
      </w:r>
      <w:hyperlink w:anchor="_ANNEX_2._Marking" w:history="1">
        <w:r w:rsidR="008E30A1" w:rsidRPr="00C84D85">
          <w:rPr>
            <w:rStyle w:val="Hyperlink"/>
            <w:rFonts w:asciiTheme="minorHAnsi" w:hAnsiTheme="minorHAnsi" w:cstheme="minorHAnsi"/>
            <w:u w:val="none"/>
          </w:rPr>
          <w:t xml:space="preserve">Annex </w:t>
        </w:r>
        <w:r w:rsidR="00EC0DCE" w:rsidRPr="00C84D85">
          <w:rPr>
            <w:rStyle w:val="Hyperlink"/>
            <w:rFonts w:asciiTheme="minorHAnsi" w:hAnsiTheme="minorHAnsi" w:cstheme="minorHAnsi"/>
            <w:u w:val="none"/>
          </w:rPr>
          <w:t>2. Marking System for Cultural Heritage</w:t>
        </w:r>
      </w:hyperlink>
      <w:r w:rsidR="00EC0DCE" w:rsidRPr="00C84D85">
        <w:rPr>
          <w:rFonts w:asciiTheme="minorHAnsi" w:hAnsiTheme="minorHAnsi" w:cstheme="minorHAnsi"/>
          <w:color w:val="000000" w:themeColor="text1"/>
        </w:rPr>
        <w:t xml:space="preserve">. </w:t>
      </w:r>
    </w:p>
    <w:p w14:paraId="7A2B578E" w14:textId="66E5EC6A" w:rsidR="008E30A1" w:rsidRPr="00C84D85" w:rsidRDefault="008E30A1"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Do not use spray paint to mark heritage sites.</w:t>
      </w:r>
    </w:p>
    <w:p w14:paraId="2859752C" w14:textId="7854CA63" w:rsidR="008E30A1" w:rsidRPr="00C84D85" w:rsidRDefault="008E30A1" w:rsidP="00D32B31">
      <w:pPr>
        <w:pStyle w:val="ListParagraph"/>
        <w:numPr>
          <w:ilvl w:val="0"/>
          <w:numId w:val="15"/>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Upon request from the host country</w:t>
      </w:r>
      <w:r w:rsidR="003064BC" w:rsidRPr="00C84D85">
        <w:rPr>
          <w:rFonts w:asciiTheme="minorHAnsi" w:hAnsiTheme="minorHAnsi" w:cstheme="minorHAnsi"/>
          <w:color w:val="000000" w:themeColor="text1"/>
        </w:rPr>
        <w:t>,</w:t>
      </w:r>
      <w:r w:rsidRPr="00C84D85">
        <w:rPr>
          <w:rFonts w:asciiTheme="minorHAnsi" w:hAnsiTheme="minorHAnsi" w:cstheme="minorHAnsi"/>
          <w:color w:val="000000" w:themeColor="text1"/>
        </w:rPr>
        <w:t xml:space="preserve"> USAR </w:t>
      </w:r>
      <w:r w:rsidR="00EC0DCE" w:rsidRPr="00C84D85">
        <w:rPr>
          <w:rFonts w:asciiTheme="minorHAnsi" w:hAnsiTheme="minorHAnsi" w:cstheme="minorHAnsi"/>
          <w:color w:val="000000" w:themeColor="text1"/>
        </w:rPr>
        <w:t>T</w:t>
      </w:r>
      <w:r w:rsidRPr="00C84D85">
        <w:rPr>
          <w:rFonts w:asciiTheme="minorHAnsi" w:hAnsiTheme="minorHAnsi" w:cstheme="minorHAnsi"/>
          <w:color w:val="000000" w:themeColor="text1"/>
        </w:rPr>
        <w:t xml:space="preserve">eam members who have the relevant knowledge and experience may assist LEMA and CFA with emergency stabilisation of heritage structures or assist with other cultural heritage first aid measures. </w:t>
      </w:r>
    </w:p>
    <w:p w14:paraId="0AF0D5C1" w14:textId="7230D56E" w:rsidR="003064BC" w:rsidRPr="00C84D85" w:rsidRDefault="003064BC" w:rsidP="008E30A1">
      <w:pPr>
        <w:spacing w:after="120"/>
        <w:jc w:val="both"/>
        <w:rPr>
          <w:rFonts w:asciiTheme="minorHAnsi" w:hAnsiTheme="minorHAnsi" w:cstheme="minorHAnsi"/>
          <w:color w:val="000000" w:themeColor="text1"/>
        </w:rPr>
      </w:pPr>
    </w:p>
    <w:p w14:paraId="31D6B3E7" w14:textId="6A896ED2" w:rsidR="00DB6AEC" w:rsidRPr="00C84D85" w:rsidRDefault="00DB6AEC">
      <w:pPr>
        <w:rPr>
          <w:rFonts w:asciiTheme="minorHAnsi" w:hAnsiTheme="minorHAnsi" w:cstheme="minorHAnsi"/>
        </w:rPr>
      </w:pPr>
      <w:r w:rsidRPr="00C84D85">
        <w:rPr>
          <w:rFonts w:asciiTheme="minorHAnsi" w:hAnsiTheme="minorHAnsi" w:cstheme="minorHAnsi"/>
        </w:rPr>
        <w:br w:type="page"/>
      </w:r>
    </w:p>
    <w:p w14:paraId="7AD357E3" w14:textId="466CCCDC" w:rsidR="006F2710" w:rsidRPr="00C84D85" w:rsidRDefault="006F2710" w:rsidP="006F2710">
      <w:pPr>
        <w:pStyle w:val="Heading2"/>
        <w:rPr>
          <w:rFonts w:asciiTheme="minorHAnsi" w:hAnsiTheme="minorHAnsi" w:cstheme="minorHAnsi"/>
          <w:b/>
          <w:bCs/>
          <w:sz w:val="24"/>
          <w:szCs w:val="24"/>
        </w:rPr>
      </w:pPr>
      <w:bookmarkStart w:id="43" w:name="_ANNEX_2._Marking"/>
      <w:bookmarkStart w:id="44" w:name="_Toc54964556"/>
      <w:bookmarkEnd w:id="43"/>
      <w:r w:rsidRPr="00C84D85">
        <w:rPr>
          <w:rFonts w:asciiTheme="minorHAnsi" w:hAnsiTheme="minorHAnsi" w:cstheme="minorHAnsi"/>
          <w:b/>
          <w:bCs/>
          <w:sz w:val="24"/>
          <w:szCs w:val="24"/>
        </w:rPr>
        <w:lastRenderedPageBreak/>
        <w:t xml:space="preserve">ANNEX 2. </w:t>
      </w:r>
      <w:r w:rsidR="00B30749" w:rsidRPr="00C84D85">
        <w:rPr>
          <w:rFonts w:asciiTheme="minorHAnsi" w:hAnsiTheme="minorHAnsi" w:cstheme="minorHAnsi"/>
          <w:b/>
          <w:bCs/>
          <w:sz w:val="24"/>
          <w:szCs w:val="24"/>
        </w:rPr>
        <w:t xml:space="preserve">Proposed Method </w:t>
      </w:r>
      <w:r w:rsidRPr="00C84D85">
        <w:rPr>
          <w:rFonts w:asciiTheme="minorHAnsi" w:hAnsiTheme="minorHAnsi" w:cstheme="minorHAnsi"/>
          <w:b/>
          <w:bCs/>
          <w:sz w:val="24"/>
          <w:szCs w:val="24"/>
        </w:rPr>
        <w:t xml:space="preserve">for </w:t>
      </w:r>
      <w:r w:rsidR="00B30749" w:rsidRPr="00C84D85">
        <w:rPr>
          <w:rFonts w:asciiTheme="minorHAnsi" w:hAnsiTheme="minorHAnsi" w:cstheme="minorHAnsi"/>
          <w:b/>
          <w:bCs/>
          <w:sz w:val="24"/>
          <w:szCs w:val="24"/>
        </w:rPr>
        <w:t xml:space="preserve">Marking </w:t>
      </w:r>
      <w:r w:rsidRPr="00C84D85">
        <w:rPr>
          <w:rFonts w:asciiTheme="minorHAnsi" w:hAnsiTheme="minorHAnsi" w:cstheme="minorHAnsi"/>
          <w:b/>
          <w:bCs/>
          <w:sz w:val="24"/>
          <w:szCs w:val="24"/>
        </w:rPr>
        <w:t>Cultural Heritage</w:t>
      </w:r>
      <w:r w:rsidR="007A51F1" w:rsidRPr="00C84D85">
        <w:rPr>
          <w:rFonts w:asciiTheme="minorHAnsi" w:hAnsiTheme="minorHAnsi" w:cstheme="minorHAnsi"/>
          <w:b/>
          <w:bCs/>
          <w:sz w:val="24"/>
          <w:szCs w:val="24"/>
        </w:rPr>
        <w:t xml:space="preserve"> Sites</w:t>
      </w:r>
      <w:r w:rsidR="00B30749" w:rsidRPr="00C84D85">
        <w:rPr>
          <w:rFonts w:asciiTheme="minorHAnsi" w:hAnsiTheme="minorHAnsi" w:cstheme="minorHAnsi"/>
          <w:b/>
          <w:bCs/>
          <w:sz w:val="24"/>
          <w:szCs w:val="24"/>
        </w:rPr>
        <w:t xml:space="preserve"> based on the INSARAG Marking System</w:t>
      </w:r>
      <w:bookmarkEnd w:id="44"/>
    </w:p>
    <w:p w14:paraId="2BF5413E" w14:textId="7AD4B958" w:rsidR="007A51F1" w:rsidRPr="00C84D85" w:rsidRDefault="007A51F1" w:rsidP="007A51F1">
      <w:pPr>
        <w:rPr>
          <w:rFonts w:asciiTheme="minorHAnsi" w:hAnsiTheme="minorHAnsi"/>
          <w:lang w:val="en-GB"/>
        </w:rPr>
      </w:pPr>
    </w:p>
    <w:p w14:paraId="18DF970E" w14:textId="77777777" w:rsidR="006F2710" w:rsidRPr="00C84D85" w:rsidRDefault="006F2710" w:rsidP="006F2710">
      <w:pPr>
        <w:jc w:val="both"/>
        <w:rPr>
          <w:rFonts w:asciiTheme="minorHAnsi" w:hAnsiTheme="minorHAnsi" w:cstheme="minorHAnsi"/>
        </w:rPr>
      </w:pPr>
    </w:p>
    <w:p w14:paraId="54B2A3AA" w14:textId="77777777" w:rsidR="006F2710" w:rsidRPr="00C84D85" w:rsidRDefault="006F2710" w:rsidP="006F2710">
      <w:pPr>
        <w:jc w:val="both"/>
        <w:rPr>
          <w:rFonts w:asciiTheme="minorHAnsi" w:hAnsiTheme="minorHAnsi" w:cstheme="minorHAnsi"/>
        </w:rPr>
      </w:pPr>
      <w:r w:rsidRPr="00C84D85">
        <w:rPr>
          <w:rFonts w:asciiTheme="minorHAnsi" w:hAnsiTheme="minorHAnsi" w:cstheme="minorHAnsi"/>
          <w:noProof/>
          <w:lang w:val="en-US" w:eastAsia="en-US"/>
        </w:rPr>
        <mc:AlternateContent>
          <mc:Choice Requires="wpg">
            <w:drawing>
              <wp:anchor distT="0" distB="0" distL="114300" distR="114300" simplePos="0" relativeHeight="251717120" behindDoc="0" locked="0" layoutInCell="1" allowOverlap="1" wp14:anchorId="6D4E9561" wp14:editId="7AC59C0D">
                <wp:simplePos x="0" y="0"/>
                <wp:positionH relativeFrom="column">
                  <wp:posOffset>-379095</wp:posOffset>
                </wp:positionH>
                <wp:positionV relativeFrom="paragraph">
                  <wp:posOffset>276860</wp:posOffset>
                </wp:positionV>
                <wp:extent cx="6492631" cy="4241019"/>
                <wp:effectExtent l="0" t="0" r="0" b="0"/>
                <wp:wrapNone/>
                <wp:docPr id="28" name="Group 28"/>
                <wp:cNvGraphicFramePr/>
                <a:graphic xmlns:a="http://schemas.openxmlformats.org/drawingml/2006/main">
                  <a:graphicData uri="http://schemas.microsoft.com/office/word/2010/wordprocessingGroup">
                    <wpg:wgp>
                      <wpg:cNvGrpSpPr/>
                      <wpg:grpSpPr>
                        <a:xfrm>
                          <a:off x="0" y="0"/>
                          <a:ext cx="6492631" cy="4241019"/>
                          <a:chOff x="0" y="0"/>
                          <a:chExt cx="6492631" cy="4241019"/>
                        </a:xfrm>
                      </wpg:grpSpPr>
                      <wpg:grpSp>
                        <wpg:cNvPr id="42" name="Group 42"/>
                        <wpg:cNvGrpSpPr/>
                        <wpg:grpSpPr>
                          <a:xfrm>
                            <a:off x="0" y="0"/>
                            <a:ext cx="6492631" cy="4241019"/>
                            <a:chOff x="0" y="0"/>
                            <a:chExt cx="6492631" cy="4241019"/>
                          </a:xfrm>
                        </wpg:grpSpPr>
                        <wpg:grpSp>
                          <wpg:cNvPr id="44" name="Group 44"/>
                          <wpg:cNvGrpSpPr/>
                          <wpg:grpSpPr>
                            <a:xfrm>
                              <a:off x="1392702" y="281354"/>
                              <a:ext cx="3743325" cy="3091180"/>
                              <a:chOff x="0" y="0"/>
                              <a:chExt cx="3743325" cy="3091500"/>
                            </a:xfrm>
                          </wpg:grpSpPr>
                          <wps:wsp>
                            <wps:cNvPr id="49" name="Rectangle 49"/>
                            <wps:cNvSpPr/>
                            <wps:spPr>
                              <a:xfrm>
                                <a:off x="660400" y="571500"/>
                                <a:ext cx="2520000" cy="2520000"/>
                              </a:xfrm>
                              <a:prstGeom prst="rect">
                                <a:avLst/>
                              </a:prstGeom>
                              <a:noFill/>
                              <a:ln w="635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333500" y="228600"/>
                                <a:ext cx="1285875" cy="351155"/>
                              </a:xfrm>
                              <a:prstGeom prst="rect">
                                <a:avLst/>
                              </a:prstGeom>
                              <a:noFill/>
                              <a:ln w="6350">
                                <a:noFill/>
                              </a:ln>
                            </wps:spPr>
                            <wps:txbx>
                              <w:txbxContent>
                                <w:p w14:paraId="5E9A514B" w14:textId="77777777" w:rsidR="00114D36" w:rsidRPr="00E526C3" w:rsidRDefault="00114D36" w:rsidP="006F2710">
                                  <w:pPr>
                                    <w:rPr>
                                      <w:color w:val="ED7D31" w:themeColor="accent2"/>
                                      <w:sz w:val="40"/>
                                      <w:szCs w:val="40"/>
                                    </w:rPr>
                                  </w:pPr>
                                  <w:r w:rsidRPr="00E526C3">
                                    <w:rPr>
                                      <w:b/>
                                      <w:bCs/>
                                      <w:color w:val="ED7D31" w:themeColor="accent2"/>
                                      <w:sz w:val="40"/>
                                      <w:szCs w:val="40"/>
                                    </w:rPr>
                                    <w:t>ASBESTOS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723900" y="1739900"/>
                                <a:ext cx="2405380" cy="1099820"/>
                              </a:xfrm>
                              <a:prstGeom prst="rect">
                                <a:avLst/>
                              </a:prstGeom>
                              <a:noFill/>
                              <a:ln w="6350">
                                <a:noFill/>
                              </a:ln>
                            </wps:spPr>
                            <wps:txbx>
                              <w:txbxContent>
                                <w:p w14:paraId="2F4A16F4" w14:textId="77777777" w:rsidR="00114D36" w:rsidRPr="00E526C3" w:rsidRDefault="00114D36" w:rsidP="006F2710">
                                  <w:pPr>
                                    <w:jc w:val="both"/>
                                    <w:rPr>
                                      <w:b/>
                                      <w:bCs/>
                                      <w:color w:val="ED7D31" w:themeColor="accent2"/>
                                      <w:sz w:val="44"/>
                                      <w:szCs w:val="44"/>
                                    </w:rPr>
                                  </w:pPr>
                                  <w:r w:rsidRPr="00E526C3">
                                    <w:rPr>
                                      <w:b/>
                                      <w:bCs/>
                                      <w:color w:val="ED7D31" w:themeColor="accent2"/>
                                      <w:sz w:val="44"/>
                                      <w:szCs w:val="44"/>
                                    </w:rPr>
                                    <w:t>AUS-01 ASR2 5OCT</w:t>
                                  </w:r>
                                </w:p>
                                <w:p w14:paraId="485F4A82" w14:textId="77777777" w:rsidR="00114D36" w:rsidRPr="00E526C3" w:rsidRDefault="00114D36" w:rsidP="006F2710">
                                  <w:pPr>
                                    <w:jc w:val="both"/>
                                    <w:rPr>
                                      <w:b/>
                                      <w:bCs/>
                                      <w:color w:val="ED7D31" w:themeColor="accent2"/>
                                      <w:sz w:val="44"/>
                                      <w:szCs w:val="44"/>
                                    </w:rPr>
                                  </w:pPr>
                                  <w:r w:rsidRPr="00E526C3">
                                    <w:rPr>
                                      <w:b/>
                                      <w:bCs/>
                                      <w:color w:val="ED7D31" w:themeColor="accent2"/>
                                      <w:sz w:val="44"/>
                                      <w:szCs w:val="44"/>
                                    </w:rPr>
                                    <w:t>GER-01 ASR3 5OCT</w:t>
                                  </w:r>
                                </w:p>
                                <w:p w14:paraId="0ABA3C17" w14:textId="77777777" w:rsidR="00114D36" w:rsidRPr="00E526C3" w:rsidRDefault="00114D36" w:rsidP="006F2710">
                                  <w:pPr>
                                    <w:jc w:val="both"/>
                                    <w:rPr>
                                      <w:color w:val="ED7D31" w:themeColor="accent2"/>
                                      <w:sz w:val="44"/>
                                      <w:szCs w:val="44"/>
                                    </w:rPr>
                                  </w:pPr>
                                  <w:r w:rsidRPr="00E526C3">
                                    <w:rPr>
                                      <w:b/>
                                      <w:bCs/>
                                      <w:color w:val="ED7D31" w:themeColor="accent2"/>
                                      <w:sz w:val="44"/>
                                      <w:szCs w:val="44"/>
                                    </w:rPr>
                                    <w:t>TUR-01 ASR4 6OCT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028700" y="533400"/>
                                <a:ext cx="1814512" cy="1185862"/>
                              </a:xfrm>
                              <a:prstGeom prst="rect">
                                <a:avLst/>
                              </a:prstGeom>
                              <a:noFill/>
                              <a:ln w="6350">
                                <a:noFill/>
                              </a:ln>
                            </wps:spPr>
                            <wps:txbx>
                              <w:txbxContent>
                                <w:p w14:paraId="03CE0CE6" w14:textId="77777777" w:rsidR="00114D36" w:rsidRPr="00E526C3" w:rsidRDefault="00114D36" w:rsidP="006F2710">
                                  <w:pPr>
                                    <w:rPr>
                                      <w:color w:val="ED7D31" w:themeColor="accent2"/>
                                      <w:sz w:val="144"/>
                                      <w:szCs w:val="144"/>
                                    </w:rPr>
                                  </w:pPr>
                                  <w:r w:rsidRPr="00E526C3">
                                    <w:rPr>
                                      <w:b/>
                                      <w:bCs/>
                                      <w:color w:val="ED7D31" w:themeColor="accent2"/>
                                      <w:sz w:val="144"/>
                                      <w:szCs w:val="144"/>
                                    </w:rPr>
                                    <w:t>C-1c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a:off x="0" y="1663700"/>
                                <a:ext cx="3743325" cy="14288"/>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2806700" y="0"/>
                                <a:ext cx="642938" cy="499745"/>
                              </a:xfrm>
                              <a:prstGeom prst="rect">
                                <a:avLst/>
                              </a:prstGeom>
                              <a:noFill/>
                              <a:ln w="6350">
                                <a:noFill/>
                              </a:ln>
                            </wps:spPr>
                            <wps:txbx>
                              <w:txbxContent>
                                <w:p w14:paraId="0D3B784E"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Text Box 55"/>
                          <wps:cNvSpPr txBox="1"/>
                          <wps:spPr>
                            <a:xfrm>
                              <a:off x="2560320" y="0"/>
                              <a:ext cx="1485900" cy="317500"/>
                            </a:xfrm>
                            <a:prstGeom prst="rect">
                              <a:avLst/>
                            </a:prstGeom>
                            <a:noFill/>
                            <a:ln w="6350">
                              <a:noFill/>
                            </a:ln>
                          </wps:spPr>
                          <wps:txbx>
                            <w:txbxContent>
                              <w:p w14:paraId="63038341" w14:textId="77777777" w:rsidR="00114D36" w:rsidRPr="00CF6D02" w:rsidRDefault="00114D36" w:rsidP="006F2710">
                                <w:r>
                                  <w:t>Hazard(s)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036234" y="309489"/>
                              <a:ext cx="1168400" cy="469900"/>
                            </a:xfrm>
                            <a:prstGeom prst="rect">
                              <a:avLst/>
                            </a:prstGeom>
                            <a:noFill/>
                            <a:ln w="6350">
                              <a:noFill/>
                            </a:ln>
                          </wps:spPr>
                          <wps:txbx>
                            <w:txbxContent>
                              <w:p w14:paraId="5FD6E292" w14:textId="77777777" w:rsidR="00114D36" w:rsidRPr="00CF6D02" w:rsidRDefault="00114D36" w:rsidP="006F2710">
                                <w:r>
                                  <w:t>Added if this is a heritage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4994031" y="2208627"/>
                              <a:ext cx="1498600" cy="850900"/>
                              <a:chOff x="0" y="0"/>
                              <a:chExt cx="1498600" cy="850900"/>
                            </a:xfrm>
                          </wpg:grpSpPr>
                          <wps:wsp>
                            <wps:cNvPr id="58" name="Text Box 58"/>
                            <wps:cNvSpPr txBox="1"/>
                            <wps:spPr>
                              <a:xfrm>
                                <a:off x="12700" y="0"/>
                                <a:ext cx="787400" cy="330200"/>
                              </a:xfrm>
                              <a:prstGeom prst="rect">
                                <a:avLst/>
                              </a:prstGeom>
                              <a:noFill/>
                              <a:ln w="6350">
                                <a:noFill/>
                              </a:ln>
                            </wps:spPr>
                            <wps:txbx>
                              <w:txbxContent>
                                <w:p w14:paraId="20D14F39" w14:textId="77777777" w:rsidR="00114D36" w:rsidRPr="00CF6D02" w:rsidRDefault="00114D36" w:rsidP="006F2710">
                                  <w:r>
                                    <w:t>Team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279400"/>
                                <a:ext cx="1498600" cy="330200"/>
                              </a:xfrm>
                              <a:prstGeom prst="rect">
                                <a:avLst/>
                              </a:prstGeom>
                              <a:noFill/>
                              <a:ln w="6350">
                                <a:noFill/>
                              </a:ln>
                            </wps:spPr>
                            <wps:txbx>
                              <w:txbxContent>
                                <w:p w14:paraId="587DC928" w14:textId="77777777" w:rsidR="00114D36" w:rsidRPr="00CF6D02" w:rsidRDefault="00114D36" w:rsidP="006F2710">
                                  <w:r>
                                    <w:t>ASR Level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558800"/>
                                <a:ext cx="1346200" cy="292100"/>
                              </a:xfrm>
                              <a:prstGeom prst="rect">
                                <a:avLst/>
                              </a:prstGeom>
                              <a:noFill/>
                              <a:ln w="6350">
                                <a:noFill/>
                              </a:ln>
                            </wps:spPr>
                            <wps:txbx>
                              <w:txbxContent>
                                <w:p w14:paraId="0BB29C9E" w14:textId="77777777" w:rsidR="00114D36" w:rsidRPr="00CF6D02" w:rsidRDefault="00114D36" w:rsidP="006F2710">
                                  <w:r>
                                    <w:t>Date (Day/Month)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5022166" y="1322363"/>
                              <a:ext cx="990600" cy="330200"/>
                            </a:xfrm>
                            <a:prstGeom prst="rect">
                              <a:avLst/>
                            </a:prstGeom>
                            <a:noFill/>
                            <a:ln w="6350">
                              <a:noFill/>
                            </a:ln>
                          </wps:spPr>
                          <wps:txbx>
                            <w:txbxContent>
                              <w:p w14:paraId="50ED9DF0" w14:textId="77777777" w:rsidR="00114D36" w:rsidRPr="00CF6D02" w:rsidRDefault="00114D36" w:rsidP="006F2710">
                                <w:r>
                                  <w:t>Worksite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3108960" y="3348110"/>
                              <a:ext cx="355600" cy="499110"/>
                            </a:xfrm>
                            <a:prstGeom prst="rect">
                              <a:avLst/>
                            </a:prstGeom>
                            <a:noFill/>
                            <a:ln w="6350">
                              <a:noFill/>
                            </a:ln>
                          </wps:spPr>
                          <wps:txbx>
                            <w:txbxContent>
                              <w:p w14:paraId="5817AFE2" w14:textId="77777777" w:rsidR="00114D36" w:rsidRPr="00CF6D02" w:rsidRDefault="00114D36" w:rsidP="006F2710">
                                <w:pPr>
                                  <w:rPr>
                                    <w:color w:val="ED7D31" w:themeColor="accent2"/>
                                    <w:sz w:val="44"/>
                                    <w:szCs w:val="44"/>
                                  </w:rPr>
                                </w:pPr>
                                <w:r>
                                  <w:rPr>
                                    <w:b/>
                                    <w:bCs/>
                                    <w:color w:val="ED7D31" w:themeColor="accent2"/>
                                    <w:sz w:val="44"/>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715065" y="3910819"/>
                              <a:ext cx="1244600" cy="330200"/>
                            </a:xfrm>
                            <a:prstGeom prst="rect">
                              <a:avLst/>
                            </a:prstGeom>
                            <a:noFill/>
                            <a:ln w="6350">
                              <a:noFill/>
                            </a:ln>
                          </wps:spPr>
                          <wps:txbx>
                            <w:txbxContent>
                              <w:p w14:paraId="22E2486E" w14:textId="77777777" w:rsidR="00114D36" w:rsidRPr="00CF6D02" w:rsidRDefault="00114D36" w:rsidP="006F2710">
                                <w:r>
                                  <w:t>Triage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12542" y="3291840"/>
                              <a:ext cx="1206500" cy="863600"/>
                            </a:xfrm>
                            <a:prstGeom prst="rect">
                              <a:avLst/>
                            </a:prstGeom>
                            <a:noFill/>
                            <a:ln w="6350">
                              <a:noFill/>
                            </a:ln>
                          </wps:spPr>
                          <wps:txbx>
                            <w:txbxContent>
                              <w:p w14:paraId="78724818" w14:textId="77777777" w:rsidR="00114D36" w:rsidRPr="00CF6D02" w:rsidRDefault="00114D36" w:rsidP="006F2710">
                                <w:pPr>
                                  <w:jc w:val="right"/>
                                </w:pPr>
                                <w:r>
                                  <w:t>Arrow marking to identify exact direct of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Up Arrow 65"/>
                          <wps:cNvSpPr/>
                          <wps:spPr>
                            <a:xfrm rot="13666535">
                              <a:off x="1580760" y="3436815"/>
                              <a:ext cx="292100" cy="558800"/>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0" y="562707"/>
                              <a:ext cx="1681480" cy="889000"/>
                            </a:xfrm>
                            <a:prstGeom prst="rect">
                              <a:avLst/>
                            </a:prstGeom>
                            <a:noFill/>
                            <a:ln w="6350">
                              <a:noFill/>
                            </a:ln>
                          </wps:spPr>
                          <wps:txbx>
                            <w:txbxContent>
                              <w:p w14:paraId="0C2917D6" w14:textId="77777777" w:rsidR="00114D36" w:rsidRPr="00CF6D02" w:rsidRDefault="00114D36" w:rsidP="006F2710">
                                <w:pPr>
                                  <w:jc w:val="right"/>
                                </w:pPr>
                                <w:r>
                                  <w:t xml:space="preserve">Horizontal line placed at completion of all work when no further work required at 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Straight Arrow Connector 67"/>
                        <wps:cNvCnPr/>
                        <wps:spPr>
                          <a:xfrm>
                            <a:off x="900332" y="1420837"/>
                            <a:ext cx="379828" cy="42203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3355340" y="253219"/>
                            <a:ext cx="0" cy="32355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H="1">
                            <a:off x="4653670" y="513667"/>
                            <a:ext cx="39389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H="1">
                            <a:off x="4653670" y="1470270"/>
                            <a:ext cx="39389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flipH="1">
                            <a:off x="4625535" y="2356534"/>
                            <a:ext cx="39389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V="1">
                            <a:off x="3270933" y="3697068"/>
                            <a:ext cx="0" cy="2391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1322363" y="3594491"/>
                            <a:ext cx="295421"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E9561" id="Group 28" o:spid="_x0000_s1029" style="position:absolute;left:0;text-align:left;margin-left:-29.85pt;margin-top:21.8pt;width:511.25pt;height:333.95pt;z-index:251717120" coordsize="64926,4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">
                <v:group id="Group 42" o:spid="_x0000_s1030" style="position:absolute;width:64926;height:42410" coordsize="64926,4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4" o:spid="_x0000_s1031" style="position:absolute;left:13927;top:2813;width:37433;height:30912" coordsize="37433,3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9" o:spid="_x0000_s1032" style="position:absolute;left:6604;top:5715;width:25200;height:2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DHcEA&#10;AADbAAAADwAAAGRycy9kb3ducmV2LnhtbESPQWsCMRSE74X+h/AK3mq2xRa7GmUtCF7d2p5fN8/N&#10;4uZlSVI3/ntTEDwOM/MNs1wn24sz+dA5VvAyLUAQN0533Co4fG2f5yBCRNbYOyYFFwqwXj0+LLHU&#10;buQ9nevYigzhUKICE+NQShkaQxbD1A3E2Ts6bzFm6VupPY4Zbnv5WhTv0mLHecHgQJ+GmlP9ZxWk&#10;2nj5k45jsZ9X379vvGlNtVFq8pSqBYhIKd7Dt/ZOK5h9wP+X/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8wx3BAAAA2wAAAA8AAAAAAAAAAAAAAAAAmAIAAGRycy9kb3du&#10;cmV2LnhtbFBLBQYAAAAABAAEAPUAAACGAwAAAAA=&#10;" filled="f" strokecolor="#ed7d31 [3205]" strokeweight="5pt"/>
                    <v:shape id="Text Box 50" o:spid="_x0000_s1033" type="#_x0000_t202" style="position:absolute;left:13335;top:2286;width:12858;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5E9A514B" w14:textId="77777777" w:rsidR="00114D36" w:rsidRPr="00E526C3" w:rsidRDefault="00114D36" w:rsidP="006F2710">
                            <w:pPr>
                              <w:rPr>
                                <w:color w:val="ED7D31" w:themeColor="accent2"/>
                                <w:sz w:val="40"/>
                                <w:szCs w:val="40"/>
                              </w:rPr>
                            </w:pPr>
                            <w:r w:rsidRPr="00E526C3">
                              <w:rPr>
                                <w:b/>
                                <w:bCs/>
                                <w:color w:val="ED7D31" w:themeColor="accent2"/>
                                <w:sz w:val="40"/>
                                <w:szCs w:val="40"/>
                              </w:rPr>
                              <w:t>ASBESTOS</w:t>
                            </w:r>
                          </w:p>
                        </w:txbxContent>
                      </v:textbox>
                    </v:shape>
                    <v:shape id="Text Box 51" o:spid="_x0000_s1034" type="#_x0000_t202" style="position:absolute;left:7239;top:17399;width:24053;height:10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F4A16F4" w14:textId="77777777" w:rsidR="00114D36" w:rsidRPr="00E526C3" w:rsidRDefault="00114D36" w:rsidP="006F2710">
                            <w:pPr>
                              <w:jc w:val="both"/>
                              <w:rPr>
                                <w:b/>
                                <w:bCs/>
                                <w:color w:val="ED7D31" w:themeColor="accent2"/>
                                <w:sz w:val="44"/>
                                <w:szCs w:val="44"/>
                              </w:rPr>
                            </w:pPr>
                            <w:r w:rsidRPr="00E526C3">
                              <w:rPr>
                                <w:b/>
                                <w:bCs/>
                                <w:color w:val="ED7D31" w:themeColor="accent2"/>
                                <w:sz w:val="44"/>
                                <w:szCs w:val="44"/>
                              </w:rPr>
                              <w:t>AUS-01 ASR2 5OCT</w:t>
                            </w:r>
                          </w:p>
                          <w:p w14:paraId="485F4A82" w14:textId="77777777" w:rsidR="00114D36" w:rsidRPr="00E526C3" w:rsidRDefault="00114D36" w:rsidP="006F2710">
                            <w:pPr>
                              <w:jc w:val="both"/>
                              <w:rPr>
                                <w:b/>
                                <w:bCs/>
                                <w:color w:val="ED7D31" w:themeColor="accent2"/>
                                <w:sz w:val="44"/>
                                <w:szCs w:val="44"/>
                              </w:rPr>
                            </w:pPr>
                            <w:r w:rsidRPr="00E526C3">
                              <w:rPr>
                                <w:b/>
                                <w:bCs/>
                                <w:color w:val="ED7D31" w:themeColor="accent2"/>
                                <w:sz w:val="44"/>
                                <w:szCs w:val="44"/>
                              </w:rPr>
                              <w:t>GER-01 ASR3 5OCT</w:t>
                            </w:r>
                          </w:p>
                          <w:p w14:paraId="0ABA3C17" w14:textId="77777777" w:rsidR="00114D36" w:rsidRPr="00E526C3" w:rsidRDefault="00114D36" w:rsidP="006F2710">
                            <w:pPr>
                              <w:jc w:val="both"/>
                              <w:rPr>
                                <w:color w:val="ED7D31" w:themeColor="accent2"/>
                                <w:sz w:val="44"/>
                                <w:szCs w:val="44"/>
                              </w:rPr>
                            </w:pPr>
                            <w:r w:rsidRPr="00E526C3">
                              <w:rPr>
                                <w:b/>
                                <w:bCs/>
                                <w:color w:val="ED7D31" w:themeColor="accent2"/>
                                <w:sz w:val="44"/>
                                <w:szCs w:val="44"/>
                              </w:rPr>
                              <w:t>TUR-01 ASR4 6OCT</w:t>
                            </w:r>
                          </w:p>
                        </w:txbxContent>
                      </v:textbox>
                    </v:shape>
                    <v:shape id="Text Box 52" o:spid="_x0000_s1035" type="#_x0000_t202" style="position:absolute;left:10287;top:5334;width:18145;height:1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03CE0CE6" w14:textId="77777777" w:rsidR="00114D36" w:rsidRPr="00E526C3" w:rsidRDefault="00114D36" w:rsidP="006F2710">
                            <w:pPr>
                              <w:rPr>
                                <w:color w:val="ED7D31" w:themeColor="accent2"/>
                                <w:sz w:val="144"/>
                                <w:szCs w:val="144"/>
                              </w:rPr>
                            </w:pPr>
                            <w:r w:rsidRPr="00E526C3">
                              <w:rPr>
                                <w:b/>
                                <w:bCs/>
                                <w:color w:val="ED7D31" w:themeColor="accent2"/>
                                <w:sz w:val="144"/>
                                <w:szCs w:val="144"/>
                              </w:rPr>
                              <w:t>C-1c</w:t>
                            </w:r>
                          </w:p>
                        </w:txbxContent>
                      </v:textbox>
                    </v:shape>
                    <v:line id="Straight Connector 53" o:spid="_x0000_s1036" style="position:absolute;visibility:visible;mso-wrap-style:square" from="0,16637" to="37433,1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r/MMAAADbAAAADwAAAGRycy9kb3ducmV2LnhtbESPQWvCQBSE74L/YXmF3nSjrSGkriJC&#10;wYM91AZ6fWRfk9Ds27D71NRf3y0UPA4z8w2z3o6uVxcKsfNsYDHPQBHX3nbcGKg+XmcFqCjIFnvP&#10;ZOCHImw308kaS+uv/E6XkzQqQTiWaKAVGUqtY92Swzj3A3HyvnxwKEmGRtuA1wR3vV5mWa4ddpwW&#10;Whxo31L9fTo7A+fnWt7kE8NtURX66Lr8UGFuzOPDuHsBJTTKPfzfPlgDqyf4+5J+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aa/zDAAAA2wAAAA8AAAAAAAAAAAAA&#10;AAAAoQIAAGRycy9kb3ducmV2LnhtbFBLBQYAAAAABAAEAPkAAACRAwAAAAA=&#10;" strokecolor="#ed7d31 [3205]" strokeweight="3pt">
                      <v:stroke joinstyle="miter"/>
                    </v:line>
                    <v:shape id="Text Box 54" o:spid="_x0000_s1037" type="#_x0000_t202" style="position:absolute;left:28067;width:642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0D3B784E"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v:textbox>
                    </v:shape>
                  </v:group>
                  <v:shape id="Text Box 55" o:spid="_x0000_s1038" type="#_x0000_t202" style="position:absolute;left:25603;width:1485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63038341" w14:textId="77777777" w:rsidR="00114D36" w:rsidRPr="00CF6D02" w:rsidRDefault="00114D36" w:rsidP="006F2710">
                          <w:r>
                            <w:t>Hazard(s) if required</w:t>
                          </w:r>
                        </w:p>
                      </w:txbxContent>
                    </v:textbox>
                  </v:shape>
                  <v:shape id="Text Box 56" o:spid="_x0000_s1039" type="#_x0000_t202" style="position:absolute;left:50362;top:3094;width:1168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5FD6E292" w14:textId="77777777" w:rsidR="00114D36" w:rsidRPr="00CF6D02" w:rsidRDefault="00114D36" w:rsidP="006F2710">
                          <w:r>
                            <w:t>Added if this is a heritage site</w:t>
                          </w:r>
                        </w:p>
                      </w:txbxContent>
                    </v:textbox>
                  </v:shape>
                  <v:group id="Group 57" o:spid="_x0000_s1040" style="position:absolute;left:49940;top:22086;width:14986;height:8509" coordsize="14986,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58" o:spid="_x0000_s1041" type="#_x0000_t202" style="position:absolute;left:127;width:787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20D14F39" w14:textId="77777777" w:rsidR="00114D36" w:rsidRPr="00CF6D02" w:rsidRDefault="00114D36" w:rsidP="006F2710">
                            <w:r>
                              <w:t>Team ID</w:t>
                            </w:r>
                          </w:p>
                        </w:txbxContent>
                      </v:textbox>
                    </v:shape>
                    <v:shape id="Text Box 59" o:spid="_x0000_s1042" type="#_x0000_t202" style="position:absolute;top:2794;width:1498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587DC928" w14:textId="77777777" w:rsidR="00114D36" w:rsidRPr="00CF6D02" w:rsidRDefault="00114D36" w:rsidP="006F2710">
                            <w:r>
                              <w:t>ASR Level completed</w:t>
                            </w:r>
                          </w:p>
                        </w:txbxContent>
                      </v:textbox>
                    </v:shape>
                    <v:shape id="Text Box 60" o:spid="_x0000_s1043" type="#_x0000_t202" style="position:absolute;top:5588;width:1346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0BB29C9E" w14:textId="77777777" w:rsidR="00114D36" w:rsidRPr="00CF6D02" w:rsidRDefault="00114D36" w:rsidP="006F2710">
                            <w:r>
                              <w:t>Date (Day/Month)</w:t>
                            </w:r>
                          </w:p>
                        </w:txbxContent>
                      </v:textbox>
                    </v:shape>
                  </v:group>
                  <v:shape id="Text Box 61" o:spid="_x0000_s1044" type="#_x0000_t202" style="position:absolute;left:50221;top:13223;width:990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50ED9DF0" w14:textId="77777777" w:rsidR="00114D36" w:rsidRPr="00CF6D02" w:rsidRDefault="00114D36" w:rsidP="006F2710">
                          <w:r>
                            <w:t>Worksite ID</w:t>
                          </w:r>
                        </w:p>
                      </w:txbxContent>
                    </v:textbox>
                  </v:shape>
                  <v:shape id="Text Box 62" o:spid="_x0000_s1045" type="#_x0000_t202" style="position:absolute;left:31089;top:33481;width:3556;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5817AFE2" w14:textId="77777777" w:rsidR="00114D36" w:rsidRPr="00CF6D02" w:rsidRDefault="00114D36" w:rsidP="006F2710">
                          <w:pPr>
                            <w:rPr>
                              <w:color w:val="ED7D31" w:themeColor="accent2"/>
                              <w:sz w:val="44"/>
                              <w:szCs w:val="44"/>
                            </w:rPr>
                          </w:pPr>
                          <w:r>
                            <w:rPr>
                              <w:b/>
                              <w:bCs/>
                              <w:color w:val="ED7D31" w:themeColor="accent2"/>
                              <w:sz w:val="44"/>
                              <w:szCs w:val="44"/>
                            </w:rPr>
                            <w:t>B</w:t>
                          </w:r>
                        </w:p>
                      </w:txbxContent>
                    </v:textbox>
                  </v:shape>
                  <v:shape id="Text Box 63" o:spid="_x0000_s1046" type="#_x0000_t202" style="position:absolute;left:27150;top:39108;width:1244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2E2486E" w14:textId="77777777" w:rsidR="00114D36" w:rsidRPr="00CF6D02" w:rsidRDefault="00114D36" w:rsidP="006F2710">
                          <w:r>
                            <w:t>Triage Category</w:t>
                          </w:r>
                        </w:p>
                      </w:txbxContent>
                    </v:textbox>
                  </v:shape>
                  <v:shape id="Text Box 64" o:spid="_x0000_s1047" type="#_x0000_t202" style="position:absolute;left:1125;top:32918;width:12065;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78724818" w14:textId="77777777" w:rsidR="00114D36" w:rsidRPr="00CF6D02" w:rsidRDefault="00114D36" w:rsidP="006F2710">
                          <w:pPr>
                            <w:jc w:val="right"/>
                          </w:pPr>
                          <w:r>
                            <w:t>Arrow marking to identify exact direct of site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5" o:spid="_x0000_s1048" type="#_x0000_t68" style="position:absolute;left:15807;top:34368;width:2921;height:5588;rotation:-86654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q/8IA&#10;AADbAAAADwAAAGRycy9kb3ducmV2LnhtbESPT2sCMRDF70K/QxihN83aotTVKGWhpQd7UIvnYTNu&#10;FjeTJRl1++2bQqHHx/vz4623g+/UjWJqAxuYTQtQxHWwLTcGvo5vkxdQSZAtdoHJwDcl2G4eRmss&#10;bbjznm4HaVQe4VSiASfSl1qn2pHHNA09cfbOIXqULGOjbcR7HvedfiqKhfbYciY47KlyVF8OV5+5&#10;p273Pkh01yrKc8v7T19dlsY8jofXFSihQf7Df+0Pa2Axh98v+Q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ar/wgAAANsAAAAPAAAAAAAAAAAAAAAAAJgCAABkcnMvZG93&#10;bnJldi54bWxQSwUGAAAAAAQABAD1AAAAhwMAAAAA&#10;" adj="5645" fillcolor="#ed7d31 [3205]" stroked="f" strokeweight="1pt"/>
                  <v:shape id="Text Box 66" o:spid="_x0000_s1049" type="#_x0000_t202" style="position:absolute;top:5627;width:16814;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0C2917D6" w14:textId="77777777" w:rsidR="00114D36" w:rsidRPr="00CF6D02" w:rsidRDefault="00114D36" w:rsidP="006F2710">
                          <w:pPr>
                            <w:jc w:val="right"/>
                          </w:pPr>
                          <w:r>
                            <w:t xml:space="preserve">Horizontal line placed at completion of all work when no further work required at site </w:t>
                          </w:r>
                        </w:p>
                      </w:txbxContent>
                    </v:textbox>
                  </v:shape>
                </v:group>
                <v:shapetype id="_x0000_t32" coordsize="21600,21600" o:spt="32" o:oned="t" path="m,l21600,21600e" filled="f">
                  <v:path arrowok="t" fillok="f" o:connecttype="none"/>
                  <o:lock v:ext="edit" shapetype="t"/>
                </v:shapetype>
                <v:shape id="Straight Arrow Connector 67" o:spid="_x0000_s1050" type="#_x0000_t32" style="position:absolute;left:9003;top:14208;width:3798;height:4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Uo8MAAADbAAAADwAAAGRycy9kb3ducmV2LnhtbESPUWvCMBSF3wf+h3CFvc10gt3oTMtQ&#10;BIfC0PkD7pq7pqy5CU3U+u+NIPh4OOd8hzOvBtuJE/WhdazgdZKBIK6dbrlRcPhZvbyDCBFZY+eY&#10;FFwoQFWOnuZYaHfmHZ32sREJwqFABSZGX0gZakMWw8R54uT9ud5iTLJvpO7xnOC2k9Msy6XFltOC&#10;QU8LQ/X//mgV+F/dYr77/pqa2cF3q812eVnXSj2Ph88PEJGG+Ajf22utIH+D25f0A2R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3VKPDAAAA2wAAAA8AAAAAAAAAAAAA&#10;AAAAoQIAAGRycy9kb3ducmV2LnhtbFBLBQYAAAAABAAEAPkAAACRAwAAAAA=&#10;" strokecolor="#c00000" strokeweight=".5pt">
                  <v:stroke endarrow="block" joinstyle="miter"/>
                </v:shape>
                <v:shape id="Straight Arrow Connector 68" o:spid="_x0000_s1051" type="#_x0000_t32" style="position:absolute;left:33553;top:2532;width:0;height:3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A0b8AAADbAAAADwAAAGRycy9kb3ducmV2LnhtbERPzYrCMBC+C/sOYRb2pqnCFqlGERfB&#10;ZQWx+gBjMzbFZhKarNa3NwfB48f3P1/2thU36kLjWMF4lIEgrpxuuFZwOm6GUxAhImtsHZOCBwVY&#10;Lj4Gcyy0u/OBbmWsRQrhUKACE6MvpAyVIYth5Dxx4i6usxgT7GqpO7yncNvKSZbl0mLDqcGgp7Wh&#10;6lr+WwX+rBvMD/vfifk++Xbzt/t5bCulvj771QxEpD6+xS/3VivI09j0Jf0A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SjA0b8AAADbAAAADwAAAAAAAAAAAAAAAACh&#10;AgAAZHJzL2Rvd25yZXYueG1sUEsFBgAAAAAEAAQA+QAAAI0DAAAAAA==&#10;" strokecolor="#c00000" strokeweight=".5pt">
                  <v:stroke endarrow="block" joinstyle="miter"/>
                </v:shape>
                <v:shape id="Straight Arrow Connector 69" o:spid="_x0000_s1052" type="#_x0000_t32" style="position:absolute;left:46536;top:5136;width:39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VLMIAAADbAAAADwAAAGRycy9kb3ducmV2LnhtbESPQWvCQBSE74X+h+UVvNVNgohGV4kB&#10;wVOhaen5kX1mg9m3Ibsm8d+7hUKPw8x8w+yPs+3ESINvHStIlwkI4trplhsF31/n9w0IH5A1do5J&#10;wYM8HA+vL3vMtZv4k8YqNCJC2OeowITQ51L62pBFv3Q9cfSubrAYohwaqQecItx2MkuStbTYclww&#10;2FNpqL5Vd6tgLCuX/mSTNnp1Xm0+QsHzqVFq8TYXOxCB5vAf/mtftIL1Fn6/xB8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8VLMIAAADbAAAADwAAAAAAAAAAAAAA&#10;AAChAgAAZHJzL2Rvd25yZXYueG1sUEsFBgAAAAAEAAQA+QAAAJADAAAAAA==&#10;" strokecolor="#c00000" strokeweight=".5pt">
                  <v:stroke endarrow="block" joinstyle="miter"/>
                </v:shape>
                <v:shape id="Straight Arrow Connector 70" o:spid="_x0000_s1053" type="#_x0000_t32" style="position:absolute;left:46536;top:14702;width:39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qbL0AAADbAAAADwAAAGRycy9kb3ducmV2LnhtbERPTYvCMBC9C/6HMII3TRXZlWpaVBA8&#10;CdsVz0MzNsVmUpps2/335iB4fLzvfT7aRvTU+dqxgtUyAUFcOl1zpeD2e15sQfiArLFxTAr+yUOe&#10;TSd7TLUb+If6IlQihrBPUYEJoU2l9KUhi37pWuLIPVxnMUTYVVJ3OMRw28h1knxJizXHBoMtnQyV&#10;z+LPKuhPhVvd14M2enPebK/hwOOxUmo+Gw87EIHG8BG/3Ret4Duuj1/iD5DZ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ZcKmy9AAAA2wAAAA8AAAAAAAAAAAAAAAAAoQIA&#10;AGRycy9kb3ducmV2LnhtbFBLBQYAAAAABAAEAPkAAACLAwAAAAA=&#10;" strokecolor="#c00000" strokeweight=".5pt">
                  <v:stroke endarrow="block" joinstyle="miter"/>
                </v:shape>
                <v:shape id="Straight Arrow Connector 71" o:spid="_x0000_s1054" type="#_x0000_t32" style="position:absolute;left:46255;top:23565;width:39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P98IAAADbAAAADwAAAGRycy9kb3ducmV2LnhtbESPwWrDMBBE74X+g9hCbo1sE1rjWAlJ&#10;wJBToW7IebG2lqm1MpZiO38fFQo9DjPzhin3i+3FRKPvHCtI1wkI4sbpjlsFl6/qNQfhA7LG3jEp&#10;uJOH/e75qcRCu5k/aapDKyKEfYEKTAhDIaVvDFn0azcQR+/bjRZDlGMr9YhzhNteZknyJi12HBcM&#10;DnQy1PzUN6tgOtUuvWazNnpTbfKPcODl2Cq1elkOWxCBlvAf/muftYL3FH6/xB8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P98IAAADbAAAADwAAAAAAAAAAAAAA&#10;AAChAgAAZHJzL2Rvd25yZXYueG1sUEsFBgAAAAAEAAQA+QAAAJADAAAAAA==&#10;" strokecolor="#c00000" strokeweight=".5pt">
                  <v:stroke endarrow="block" joinstyle="miter"/>
                </v:shape>
                <v:shape id="Straight Arrow Connector 72" o:spid="_x0000_s1055" type="#_x0000_t32" style="position:absolute;left:32709;top:36970;width:0;height:2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RgMIAAADbAAAADwAAAGRycy9kb3ducmV2LnhtbESPwWrDMBBE74X+g9hCbo1sE1rjWAlO&#10;IJBToW7IebG2lqm1MpZiO38fFQo9DjPzhin3i+3FRKPvHCtI1wkI4sbpjlsFl6/Taw7CB2SNvWNS&#10;cCcP+93zU4mFdjN/0lSHVkQI+wIVmBCGQkrfGLLo124gjt63Gy2GKMdW6hHnCLe9zJLkTVrsOC4Y&#10;HOhoqPmpb1bBdKxdes1mbfTmtMk/QsXLoVVq9bJUWxCBlvAf/muftYL3DH6/xB8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IRgMIAAADbAAAADwAAAAAAAAAAAAAA&#10;AAChAgAAZHJzL2Rvd25yZXYueG1sUEsFBgAAAAAEAAQA+QAAAJADAAAAAA==&#10;" strokecolor="#c00000" strokeweight=".5pt">
                  <v:stroke endarrow="block" joinstyle="miter"/>
                </v:shape>
                <v:shape id="Straight Arrow Connector 73" o:spid="_x0000_s1056" type="#_x0000_t32" style="position:absolute;left:13223;top:35944;width:2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XEfcIAAADbAAAADwAAAGRycy9kb3ducmV2LnhtbESP0WoCMRRE34X+Q7gF3zRbRSurUUpF&#10;UCqI1g+4bq6bpZubsIm6/n0jCD4OM3OGmS1aW4srNaFyrOCjn4EgLpyuuFRw/F31JiBCRNZYOyYF&#10;dwqwmL91Zphrd+M9XQ+xFAnCIUcFJkafSxkKQxZD33ni5J1dYzEm2ZRSN3hLcFvLQZaNpcWK04JB&#10;T9+Gir/DxSrwJ13heL/bDMzo6OvVz3Z5XxdKdd/brymISG18hZ/ttVbwOYTH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XEfcIAAADbAAAADwAAAAAAAAAAAAAA&#10;AAChAgAAZHJzL2Rvd25yZXYueG1sUEsFBgAAAAAEAAQA+QAAAJADAAAAAA==&#10;" strokecolor="#c00000" strokeweight=".5pt">
                  <v:stroke endarrow="block" joinstyle="miter"/>
                </v:shape>
              </v:group>
            </w:pict>
          </mc:Fallback>
        </mc:AlternateContent>
      </w:r>
    </w:p>
    <w:p w14:paraId="643D97B5" w14:textId="77777777" w:rsidR="006F2710" w:rsidRPr="00C84D85" w:rsidRDefault="006F2710" w:rsidP="006F2710">
      <w:pPr>
        <w:jc w:val="both"/>
        <w:rPr>
          <w:rFonts w:asciiTheme="minorHAnsi" w:hAnsiTheme="minorHAnsi" w:cstheme="minorHAnsi"/>
        </w:rPr>
      </w:pPr>
    </w:p>
    <w:p w14:paraId="29F1EAA0" w14:textId="77777777" w:rsidR="006F2710" w:rsidRPr="00C84D85" w:rsidRDefault="006F2710" w:rsidP="006F2710">
      <w:pPr>
        <w:jc w:val="both"/>
        <w:rPr>
          <w:rFonts w:asciiTheme="minorHAnsi" w:hAnsiTheme="minorHAnsi" w:cstheme="minorHAnsi"/>
        </w:rPr>
      </w:pPr>
    </w:p>
    <w:p w14:paraId="40C2B6DE" w14:textId="77777777" w:rsidR="006F2710" w:rsidRPr="00C84D85" w:rsidRDefault="006F2710" w:rsidP="006F2710">
      <w:pPr>
        <w:jc w:val="both"/>
        <w:rPr>
          <w:rFonts w:asciiTheme="minorHAnsi" w:hAnsiTheme="minorHAnsi" w:cstheme="minorHAnsi"/>
        </w:rPr>
      </w:pPr>
    </w:p>
    <w:p w14:paraId="08EE4C14" w14:textId="77777777" w:rsidR="006F2710" w:rsidRPr="00C84D85" w:rsidRDefault="006F2710" w:rsidP="006F2710">
      <w:pPr>
        <w:jc w:val="both"/>
        <w:rPr>
          <w:rFonts w:asciiTheme="minorHAnsi" w:hAnsiTheme="minorHAnsi" w:cstheme="minorHAnsi"/>
        </w:rPr>
      </w:pPr>
    </w:p>
    <w:p w14:paraId="38E93E2F" w14:textId="77777777" w:rsidR="006F2710" w:rsidRPr="00C84D85" w:rsidRDefault="006F2710" w:rsidP="006F2710">
      <w:pPr>
        <w:jc w:val="both"/>
        <w:rPr>
          <w:rFonts w:asciiTheme="minorHAnsi" w:hAnsiTheme="minorHAnsi" w:cstheme="minorHAnsi"/>
        </w:rPr>
      </w:pPr>
    </w:p>
    <w:p w14:paraId="67035D46" w14:textId="77777777" w:rsidR="006F2710" w:rsidRPr="00C84D85" w:rsidRDefault="006F2710" w:rsidP="006F2710">
      <w:pPr>
        <w:jc w:val="both"/>
        <w:rPr>
          <w:rFonts w:asciiTheme="minorHAnsi" w:hAnsiTheme="minorHAnsi" w:cstheme="minorHAnsi"/>
        </w:rPr>
      </w:pPr>
    </w:p>
    <w:p w14:paraId="071E3C39" w14:textId="77777777" w:rsidR="006F2710" w:rsidRPr="00C84D85" w:rsidRDefault="006F2710" w:rsidP="006F2710">
      <w:pPr>
        <w:jc w:val="both"/>
        <w:rPr>
          <w:rFonts w:asciiTheme="minorHAnsi" w:hAnsiTheme="minorHAnsi" w:cstheme="minorHAnsi"/>
        </w:rPr>
      </w:pPr>
    </w:p>
    <w:p w14:paraId="2DF8F880" w14:textId="77777777" w:rsidR="006F2710" w:rsidRPr="00C84D85" w:rsidRDefault="006F2710" w:rsidP="006F2710">
      <w:pPr>
        <w:jc w:val="both"/>
        <w:rPr>
          <w:rFonts w:asciiTheme="minorHAnsi" w:hAnsiTheme="minorHAnsi" w:cstheme="minorHAnsi"/>
        </w:rPr>
      </w:pPr>
    </w:p>
    <w:p w14:paraId="43621D44" w14:textId="77777777" w:rsidR="006F2710" w:rsidRPr="00C84D85" w:rsidRDefault="006F2710" w:rsidP="006F2710">
      <w:pPr>
        <w:jc w:val="both"/>
        <w:rPr>
          <w:rFonts w:asciiTheme="minorHAnsi" w:hAnsiTheme="minorHAnsi" w:cstheme="minorHAnsi"/>
        </w:rPr>
      </w:pPr>
    </w:p>
    <w:p w14:paraId="2609A095" w14:textId="77777777" w:rsidR="006F2710" w:rsidRPr="00C84D85" w:rsidRDefault="006F2710" w:rsidP="006F2710">
      <w:pPr>
        <w:jc w:val="both"/>
        <w:rPr>
          <w:rFonts w:asciiTheme="minorHAnsi" w:hAnsiTheme="minorHAnsi" w:cstheme="minorHAnsi"/>
        </w:rPr>
      </w:pPr>
    </w:p>
    <w:p w14:paraId="5A6236AA" w14:textId="77777777" w:rsidR="006F2710" w:rsidRPr="00C84D85" w:rsidRDefault="006F2710" w:rsidP="006F2710">
      <w:pPr>
        <w:jc w:val="both"/>
        <w:rPr>
          <w:rFonts w:asciiTheme="minorHAnsi" w:hAnsiTheme="minorHAnsi" w:cstheme="minorHAnsi"/>
        </w:rPr>
      </w:pPr>
    </w:p>
    <w:p w14:paraId="04D7FCFD" w14:textId="77777777" w:rsidR="006F2710" w:rsidRPr="00C84D85" w:rsidRDefault="006F2710" w:rsidP="006F2710">
      <w:pPr>
        <w:jc w:val="both"/>
        <w:rPr>
          <w:rFonts w:asciiTheme="minorHAnsi" w:hAnsiTheme="minorHAnsi" w:cstheme="minorHAnsi"/>
        </w:rPr>
      </w:pPr>
    </w:p>
    <w:p w14:paraId="6D113898" w14:textId="77777777" w:rsidR="006F2710" w:rsidRPr="00C84D85" w:rsidRDefault="006F2710" w:rsidP="006F2710">
      <w:pPr>
        <w:jc w:val="both"/>
        <w:rPr>
          <w:rFonts w:asciiTheme="minorHAnsi" w:hAnsiTheme="minorHAnsi" w:cstheme="minorHAnsi"/>
        </w:rPr>
      </w:pPr>
    </w:p>
    <w:p w14:paraId="48B51262" w14:textId="77777777" w:rsidR="006F2710" w:rsidRPr="00C84D85" w:rsidRDefault="006F2710" w:rsidP="006F2710">
      <w:pPr>
        <w:jc w:val="both"/>
        <w:rPr>
          <w:rFonts w:asciiTheme="minorHAnsi" w:hAnsiTheme="minorHAnsi" w:cstheme="minorHAnsi"/>
        </w:rPr>
      </w:pPr>
    </w:p>
    <w:p w14:paraId="658F1A7B" w14:textId="77777777" w:rsidR="006F2710" w:rsidRPr="00C84D85" w:rsidRDefault="006F2710" w:rsidP="006F2710">
      <w:pPr>
        <w:jc w:val="both"/>
        <w:rPr>
          <w:rFonts w:asciiTheme="minorHAnsi" w:hAnsiTheme="minorHAnsi" w:cstheme="minorHAnsi"/>
        </w:rPr>
      </w:pPr>
    </w:p>
    <w:p w14:paraId="3DF7DB91" w14:textId="77777777" w:rsidR="006F2710" w:rsidRPr="00C84D85" w:rsidRDefault="006F2710" w:rsidP="006F2710">
      <w:pPr>
        <w:jc w:val="both"/>
        <w:rPr>
          <w:rFonts w:asciiTheme="minorHAnsi" w:hAnsiTheme="minorHAnsi" w:cstheme="minorHAnsi"/>
        </w:rPr>
      </w:pPr>
    </w:p>
    <w:p w14:paraId="68AF1F51" w14:textId="77777777" w:rsidR="006F2710" w:rsidRPr="00C84D85" w:rsidRDefault="006F2710" w:rsidP="006F2710">
      <w:pPr>
        <w:jc w:val="both"/>
        <w:rPr>
          <w:rFonts w:asciiTheme="minorHAnsi" w:hAnsiTheme="minorHAnsi" w:cstheme="minorHAnsi"/>
        </w:rPr>
      </w:pPr>
    </w:p>
    <w:p w14:paraId="215157DF" w14:textId="77777777" w:rsidR="006F2710" w:rsidRPr="00C84D85" w:rsidRDefault="006F2710" w:rsidP="006F2710">
      <w:pPr>
        <w:jc w:val="both"/>
        <w:rPr>
          <w:rFonts w:asciiTheme="minorHAnsi" w:hAnsiTheme="minorHAnsi" w:cstheme="minorHAnsi"/>
        </w:rPr>
      </w:pPr>
    </w:p>
    <w:p w14:paraId="48A4B9A3" w14:textId="77777777" w:rsidR="006F2710" w:rsidRPr="00C84D85" w:rsidRDefault="006F2710" w:rsidP="006F2710">
      <w:pPr>
        <w:jc w:val="both"/>
        <w:rPr>
          <w:rFonts w:asciiTheme="minorHAnsi" w:hAnsiTheme="minorHAnsi" w:cstheme="minorHAnsi"/>
        </w:rPr>
      </w:pPr>
    </w:p>
    <w:p w14:paraId="727281D2" w14:textId="77777777" w:rsidR="006F2710" w:rsidRPr="00C84D85" w:rsidRDefault="006F2710" w:rsidP="006F2710">
      <w:pPr>
        <w:jc w:val="both"/>
        <w:rPr>
          <w:rFonts w:asciiTheme="minorHAnsi" w:hAnsiTheme="minorHAnsi" w:cstheme="minorHAnsi"/>
        </w:rPr>
      </w:pPr>
    </w:p>
    <w:p w14:paraId="2DEB4CCD" w14:textId="77777777" w:rsidR="006F2710" w:rsidRPr="00C84D85" w:rsidRDefault="006F2710" w:rsidP="006F2710">
      <w:pPr>
        <w:jc w:val="both"/>
        <w:rPr>
          <w:rFonts w:asciiTheme="minorHAnsi" w:hAnsiTheme="minorHAnsi" w:cstheme="minorHAnsi"/>
        </w:rPr>
      </w:pPr>
    </w:p>
    <w:p w14:paraId="36EE2386" w14:textId="77777777" w:rsidR="006F2710" w:rsidRPr="00C84D85" w:rsidRDefault="006F2710" w:rsidP="006F2710">
      <w:pPr>
        <w:jc w:val="both"/>
        <w:rPr>
          <w:rFonts w:asciiTheme="minorHAnsi" w:hAnsiTheme="minorHAnsi" w:cstheme="minorHAnsi"/>
        </w:rPr>
      </w:pPr>
    </w:p>
    <w:p w14:paraId="68D5975B" w14:textId="77777777" w:rsidR="006F2710" w:rsidRPr="00C84D85" w:rsidRDefault="006F2710" w:rsidP="006F2710">
      <w:pPr>
        <w:jc w:val="both"/>
        <w:rPr>
          <w:rFonts w:asciiTheme="minorHAnsi" w:hAnsiTheme="minorHAnsi" w:cstheme="minorHAnsi"/>
        </w:rPr>
      </w:pPr>
    </w:p>
    <w:p w14:paraId="651C696E" w14:textId="77777777" w:rsidR="006F2710" w:rsidRPr="00C84D85" w:rsidRDefault="006F2710" w:rsidP="006F2710">
      <w:pPr>
        <w:jc w:val="both"/>
        <w:rPr>
          <w:rFonts w:asciiTheme="minorHAnsi" w:hAnsiTheme="minorHAnsi" w:cstheme="minorHAnsi"/>
        </w:rPr>
      </w:pPr>
    </w:p>
    <w:p w14:paraId="0E0585F8" w14:textId="77777777" w:rsidR="006F2710" w:rsidRPr="00C84D85" w:rsidRDefault="006F2710" w:rsidP="006F2710">
      <w:pPr>
        <w:jc w:val="both"/>
        <w:rPr>
          <w:rFonts w:asciiTheme="minorHAnsi" w:hAnsiTheme="minorHAnsi" w:cstheme="minorHAnsi"/>
        </w:rPr>
      </w:pPr>
    </w:p>
    <w:p w14:paraId="04F128E1" w14:textId="77777777" w:rsidR="006F2710" w:rsidRPr="00C84D85" w:rsidRDefault="006F2710" w:rsidP="006F2710">
      <w:pPr>
        <w:jc w:val="both"/>
        <w:rPr>
          <w:rFonts w:asciiTheme="minorHAnsi" w:hAnsiTheme="minorHAnsi" w:cstheme="minorHAnsi"/>
        </w:rPr>
      </w:pPr>
    </w:p>
    <w:p w14:paraId="32B9F28A" w14:textId="77777777" w:rsidR="006F2710" w:rsidRPr="00C84D85" w:rsidRDefault="006F2710" w:rsidP="006F2710">
      <w:pPr>
        <w:jc w:val="both"/>
        <w:rPr>
          <w:rFonts w:asciiTheme="minorHAnsi" w:hAnsiTheme="minorHAnsi" w:cstheme="minorHAnsi"/>
        </w:rPr>
      </w:pPr>
    </w:p>
    <w:p w14:paraId="229A77D2" w14:textId="77777777" w:rsidR="006F2710" w:rsidRPr="00C84D85" w:rsidRDefault="006F2710" w:rsidP="006F2710">
      <w:pPr>
        <w:jc w:val="both"/>
        <w:rPr>
          <w:rFonts w:asciiTheme="minorHAnsi" w:hAnsiTheme="minorHAnsi" w:cstheme="minorHAnsi"/>
        </w:rPr>
      </w:pPr>
      <w:r w:rsidRPr="00C84D85">
        <w:rPr>
          <w:rFonts w:asciiTheme="minorHAnsi" w:hAnsiTheme="minorHAnsi" w:cstheme="minorHAnsi"/>
          <w:noProof/>
          <w:lang w:val="en-US" w:eastAsia="en-US"/>
        </w:rPr>
        <mc:AlternateContent>
          <mc:Choice Requires="wpg">
            <w:drawing>
              <wp:anchor distT="0" distB="0" distL="114300" distR="114300" simplePos="0" relativeHeight="251718144" behindDoc="0" locked="0" layoutInCell="1" allowOverlap="1" wp14:anchorId="0A009BA2" wp14:editId="545F4189">
                <wp:simplePos x="0" y="0"/>
                <wp:positionH relativeFrom="column">
                  <wp:posOffset>-74295</wp:posOffset>
                </wp:positionH>
                <wp:positionV relativeFrom="paragraph">
                  <wp:posOffset>226060</wp:posOffset>
                </wp:positionV>
                <wp:extent cx="6276975" cy="1898015"/>
                <wp:effectExtent l="50800" t="0" r="0" b="57785"/>
                <wp:wrapNone/>
                <wp:docPr id="74" name="Group 74"/>
                <wp:cNvGraphicFramePr/>
                <a:graphic xmlns:a="http://schemas.openxmlformats.org/drawingml/2006/main">
                  <a:graphicData uri="http://schemas.microsoft.com/office/word/2010/wordprocessingGroup">
                    <wpg:wgp>
                      <wpg:cNvGrpSpPr/>
                      <wpg:grpSpPr>
                        <a:xfrm>
                          <a:off x="0" y="0"/>
                          <a:ext cx="6276975" cy="1898015"/>
                          <a:chOff x="0" y="0"/>
                          <a:chExt cx="6277073" cy="1898015"/>
                        </a:xfrm>
                      </wpg:grpSpPr>
                      <wpg:grpSp>
                        <wpg:cNvPr id="75" name="Group 75"/>
                        <wpg:cNvGrpSpPr/>
                        <wpg:grpSpPr>
                          <a:xfrm>
                            <a:off x="0" y="0"/>
                            <a:ext cx="3041504" cy="1898015"/>
                            <a:chOff x="0" y="0"/>
                            <a:chExt cx="3041504" cy="1898015"/>
                          </a:xfrm>
                        </wpg:grpSpPr>
                        <wpg:grpSp>
                          <wpg:cNvPr id="76" name="Group 76"/>
                          <wpg:cNvGrpSpPr/>
                          <wpg:grpSpPr>
                            <a:xfrm>
                              <a:off x="0" y="0"/>
                              <a:ext cx="1925320" cy="1898015"/>
                              <a:chOff x="0" y="0"/>
                              <a:chExt cx="1925794" cy="1898503"/>
                            </a:xfrm>
                          </wpg:grpSpPr>
                          <wps:wsp>
                            <wps:cNvPr id="77" name="Diamond 77"/>
                            <wps:cNvSpPr/>
                            <wps:spPr>
                              <a:xfrm>
                                <a:off x="0" y="278618"/>
                                <a:ext cx="1619885" cy="1619885"/>
                              </a:xfrm>
                              <a:prstGeom prst="diamond">
                                <a:avLst/>
                              </a:prstGeom>
                              <a:noFill/>
                              <a:ln w="635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438834" y="464233"/>
                                <a:ext cx="773723" cy="1167618"/>
                              </a:xfrm>
                              <a:prstGeom prst="rect">
                                <a:avLst/>
                              </a:prstGeom>
                              <a:noFill/>
                              <a:ln w="6350">
                                <a:noFill/>
                              </a:ln>
                            </wps:spPr>
                            <wps:txbx>
                              <w:txbxContent>
                                <w:p w14:paraId="29060AD7" w14:textId="77777777" w:rsidR="00114D36" w:rsidRPr="00CF6D02" w:rsidRDefault="00114D36" w:rsidP="006F2710">
                                  <w:pPr>
                                    <w:rPr>
                                      <w:color w:val="ED7D31" w:themeColor="accent2"/>
                                      <w:sz w:val="144"/>
                                      <w:szCs w:val="144"/>
                                    </w:rPr>
                                  </w:pPr>
                                  <w:r w:rsidRPr="00CF6D02">
                                    <w:rPr>
                                      <w:color w:val="ED7D31" w:themeColor="accent2"/>
                                      <w:sz w:val="144"/>
                                      <w:szCs w:val="1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282895" y="0"/>
                                <a:ext cx="642899" cy="499635"/>
                              </a:xfrm>
                              <a:prstGeom prst="rect">
                                <a:avLst/>
                              </a:prstGeom>
                              <a:noFill/>
                              <a:ln w="6350">
                                <a:noFill/>
                              </a:ln>
                            </wps:spPr>
                            <wps:txbx>
                              <w:txbxContent>
                                <w:p w14:paraId="48172C0C"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1873739" y="28135"/>
                              <a:ext cx="1167765" cy="469265"/>
                            </a:xfrm>
                            <a:prstGeom prst="rect">
                              <a:avLst/>
                            </a:prstGeom>
                            <a:noFill/>
                            <a:ln w="6350">
                              <a:noFill/>
                            </a:ln>
                          </wps:spPr>
                          <wps:txbx>
                            <w:txbxContent>
                              <w:p w14:paraId="2816D4EA" w14:textId="77777777" w:rsidR="00114D36" w:rsidRPr="00CF6D02" w:rsidRDefault="00114D36" w:rsidP="006F2710">
                                <w:r>
                                  <w:t>Added if this is a heritage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flipH="1">
                              <a:off x="1702191" y="218244"/>
                              <a:ext cx="216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3193366" y="0"/>
                            <a:ext cx="3083707" cy="1898015"/>
                            <a:chOff x="0" y="0"/>
                            <a:chExt cx="3083707" cy="1898015"/>
                          </a:xfrm>
                        </wpg:grpSpPr>
                        <wpg:grpSp>
                          <wpg:cNvPr id="83" name="Group 83"/>
                          <wpg:cNvGrpSpPr/>
                          <wpg:grpSpPr>
                            <a:xfrm>
                              <a:off x="0" y="0"/>
                              <a:ext cx="1981200" cy="1898015"/>
                              <a:chOff x="0" y="0"/>
                              <a:chExt cx="1981786" cy="1898503"/>
                            </a:xfrm>
                          </wpg:grpSpPr>
                          <wps:wsp>
                            <wps:cNvPr id="84" name="Diamond 84"/>
                            <wps:cNvSpPr/>
                            <wps:spPr>
                              <a:xfrm>
                                <a:off x="0" y="278618"/>
                                <a:ext cx="1619885" cy="1619885"/>
                              </a:xfrm>
                              <a:prstGeom prst="diamond">
                                <a:avLst/>
                              </a:prstGeom>
                              <a:noFill/>
                              <a:ln w="635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466969" y="436098"/>
                                <a:ext cx="773723" cy="1167618"/>
                              </a:xfrm>
                              <a:prstGeom prst="rect">
                                <a:avLst/>
                              </a:prstGeom>
                              <a:noFill/>
                              <a:ln w="6350">
                                <a:noFill/>
                              </a:ln>
                            </wps:spPr>
                            <wps:txbx>
                              <w:txbxContent>
                                <w:p w14:paraId="14DC5962" w14:textId="77777777" w:rsidR="00114D36" w:rsidRPr="00CF6D02" w:rsidRDefault="00114D36" w:rsidP="006F2710">
                                  <w:pPr>
                                    <w:rPr>
                                      <w:color w:val="ED7D31" w:themeColor="accent2"/>
                                      <w:sz w:val="144"/>
                                      <w:szCs w:val="144"/>
                                    </w:rPr>
                                  </w:pPr>
                                  <w:r>
                                    <w:rPr>
                                      <w:color w:val="ED7D31" w:themeColor="accent2"/>
                                      <w:sz w:val="144"/>
                                      <w:szCs w:val="1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339166" y="0"/>
                                <a:ext cx="642620" cy="499110"/>
                              </a:xfrm>
                              <a:prstGeom prst="rect">
                                <a:avLst/>
                              </a:prstGeom>
                              <a:noFill/>
                              <a:ln w="6350">
                                <a:noFill/>
                              </a:ln>
                            </wps:spPr>
                            <wps:txbx>
                              <w:txbxContent>
                                <w:p w14:paraId="7BEFB77A"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Text Box 87"/>
                          <wps:cNvSpPr txBox="1"/>
                          <wps:spPr>
                            <a:xfrm>
                              <a:off x="1915942" y="28135"/>
                              <a:ext cx="1167765" cy="469265"/>
                            </a:xfrm>
                            <a:prstGeom prst="rect">
                              <a:avLst/>
                            </a:prstGeom>
                            <a:noFill/>
                            <a:ln w="6350">
                              <a:noFill/>
                            </a:ln>
                          </wps:spPr>
                          <wps:txbx>
                            <w:txbxContent>
                              <w:p w14:paraId="698BBF5D" w14:textId="77777777" w:rsidR="00114D36" w:rsidRPr="00CF6D02" w:rsidRDefault="00114D36" w:rsidP="006F2710">
                                <w:r>
                                  <w:t>Added if this is a heritage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flipH="1">
                              <a:off x="1758462" y="218244"/>
                              <a:ext cx="216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A009BA2" id="Group 74" o:spid="_x0000_s1057" style="position:absolute;left:0;text-align:left;margin-left:-5.85pt;margin-top:17.8pt;width:494.25pt;height:149.45pt;z-index:251718144;mso-width-relative:margin" coordsize="62770,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">
                <v:group id="Group 75" o:spid="_x0000_s1058" style="position:absolute;width:30415;height:18980" coordsize="30415,1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059" style="position:absolute;width:19253;height:18980" coordsize="19257,1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Diamond 77" o:spid="_x0000_s1060" type="#_x0000_t4" style="position:absolute;top:2786;width:16198;height:1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MQcYA&#10;AADbAAAADwAAAGRycy9kb3ducmV2LnhtbESPQWvCQBSE74X+h+UVvNVNU9GSugYtVBQEMdX2+si+&#10;JqHZt2l2o/Hfu4LgcZiZb5hp2ptaHKl1lWUFL8MIBHFudcWFgv3X5/MbCOeRNdaWScGZHKSzx4cp&#10;JtqeeEfHzBciQNglqKD0vkmkdHlJBt3QNsTB+7WtQR9kW0jd4inATS3jKBpLgxWHhRIb+igp/8s6&#10;oyDaxYtu/bNdd8vD9n/0/WqXGztSavDUz99BeOr9PXxrr7SCyQSuX8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MQcYAAADbAAAADwAAAAAAAAAAAAAAAACYAgAAZHJz&#10;L2Rvd25yZXYueG1sUEsFBgAAAAAEAAQA9QAAAIsDAAAAAA==&#10;" filled="f" strokecolor="#ed7d31 [3205]" strokeweight="5pt"/>
                    <v:shape id="Text Box 78" o:spid="_x0000_s1061" type="#_x0000_t202" style="position:absolute;left:4388;top:4642;width:7737;height:1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29060AD7" w14:textId="77777777" w:rsidR="00114D36" w:rsidRPr="00CF6D02" w:rsidRDefault="00114D36" w:rsidP="006F2710">
                            <w:pPr>
                              <w:rPr>
                                <w:color w:val="ED7D31" w:themeColor="accent2"/>
                                <w:sz w:val="144"/>
                                <w:szCs w:val="144"/>
                              </w:rPr>
                            </w:pPr>
                            <w:r w:rsidRPr="00CF6D02">
                              <w:rPr>
                                <w:color w:val="ED7D31" w:themeColor="accent2"/>
                                <w:sz w:val="144"/>
                                <w:szCs w:val="144"/>
                              </w:rPr>
                              <w:t>C</w:t>
                            </w:r>
                          </w:p>
                        </w:txbxContent>
                      </v:textbox>
                    </v:shape>
                    <v:shape id="Text Box 79" o:spid="_x0000_s1062" type="#_x0000_t202" style="position:absolute;left:12828;width:6429;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48172C0C"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v:textbox>
                    </v:shape>
                  </v:group>
                  <v:shape id="Text Box 80" o:spid="_x0000_s1063" type="#_x0000_t202" style="position:absolute;left:18737;top:281;width:1167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2816D4EA" w14:textId="77777777" w:rsidR="00114D36" w:rsidRPr="00CF6D02" w:rsidRDefault="00114D36" w:rsidP="006F2710">
                          <w:r>
                            <w:t>Added if this is a heritage site</w:t>
                          </w:r>
                        </w:p>
                      </w:txbxContent>
                    </v:textbox>
                  </v:shape>
                  <v:shape id="Straight Arrow Connector 81" o:spid="_x0000_s1064" type="#_x0000_t32" style="position:absolute;left:17021;top:2182;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0MEAAADbAAAADwAAAGRycy9kb3ducmV2LnhtbESPQWuDQBSE74X8h+UVemtWRYqYbEIq&#10;CDkVakvOD/fFlbhvxd2o+ffdQqHHYWa+YfbH1Q5ipsn3jhWk2wQEcet0z52C76/6tQDhA7LGwTEp&#10;eJCH42HztMdSu4U/aW5CJyKEfYkKTAhjKaVvDVn0WzcSR+/qJoshyqmTesIlwu0gsyR5kxZ7jgsG&#10;R6oMtbfmbhXMVePSS7Zoo/M6Lz7Cidf3TqmX5/W0AxFoDf/hv/ZZKyhS+P0Sf4A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f/QwQAAANsAAAAPAAAAAAAAAAAAAAAA&#10;AKECAABkcnMvZG93bnJldi54bWxQSwUGAAAAAAQABAD5AAAAjwMAAAAA&#10;" strokecolor="#c00000" strokeweight=".5pt">
                    <v:stroke endarrow="block" joinstyle="miter"/>
                  </v:shape>
                </v:group>
                <v:group id="Group 82" o:spid="_x0000_s1065" style="position:absolute;left:31933;width:30837;height:18980" coordsize="30837,1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066" style="position:absolute;width:19812;height:18980" coordsize="19817,1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Diamond 84" o:spid="_x0000_s1067" type="#_x0000_t4" style="position:absolute;top:2786;width:16198;height:1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iEcUA&#10;AADbAAAADwAAAGRycy9kb3ducmV2LnhtbESP3WrCQBSE7wXfYTlC73RTG0RSN1KFikJB/O3tIXua&#10;hGbPptlNjG/vFgq9HGbmG2ax7E0lOmpcaVnB8yQCQZxZXXKu4Hx6H89BOI+ssbJMCu7kYJkOBwtM&#10;tL3xgbqjz0WAsEtQQeF9nUjpsoIMuomtiYP3ZRuDPsgml7rBW4CbSk6jaCYNlhwWCqxpXVD2fWyN&#10;gugwXbW7z/2u3Vz2P/H1xW4+bKzU06h/ewXhqff/4b/2ViuYx/D7Jf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IRxQAAANsAAAAPAAAAAAAAAAAAAAAAAJgCAABkcnMv&#10;ZG93bnJldi54bWxQSwUGAAAAAAQABAD1AAAAigMAAAAA&#10;" filled="f" strokecolor="#ed7d31 [3205]" strokeweight="5pt"/>
                    <v:shape id="Text Box 85" o:spid="_x0000_s1068" type="#_x0000_t202" style="position:absolute;left:4669;top:4360;width:7737;height:1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14DC5962" w14:textId="77777777" w:rsidR="00114D36" w:rsidRPr="00CF6D02" w:rsidRDefault="00114D36" w:rsidP="006F2710">
                            <w:pPr>
                              <w:rPr>
                                <w:color w:val="ED7D31" w:themeColor="accent2"/>
                                <w:sz w:val="144"/>
                                <w:szCs w:val="144"/>
                              </w:rPr>
                            </w:pPr>
                            <w:r>
                              <w:rPr>
                                <w:color w:val="ED7D31" w:themeColor="accent2"/>
                                <w:sz w:val="144"/>
                                <w:szCs w:val="144"/>
                              </w:rPr>
                              <w:t>D</w:t>
                            </w:r>
                          </w:p>
                        </w:txbxContent>
                      </v:textbox>
                    </v:shape>
                    <v:shape id="Text Box 86" o:spid="_x0000_s1069" type="#_x0000_t202" style="position:absolute;left:13391;width:6426;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7BEFB77A" w14:textId="77777777" w:rsidR="00114D36" w:rsidRPr="00E526C3" w:rsidRDefault="00114D36" w:rsidP="006F2710">
                            <w:pPr>
                              <w:rPr>
                                <w:color w:val="ED7D31" w:themeColor="accent2"/>
                                <w:sz w:val="44"/>
                                <w:szCs w:val="44"/>
                                <w:u w:val="single"/>
                              </w:rPr>
                            </w:pPr>
                            <w:r w:rsidRPr="00E526C3">
                              <w:rPr>
                                <w:b/>
                                <w:bCs/>
                                <w:color w:val="ED7D31" w:themeColor="accent2"/>
                                <w:sz w:val="44"/>
                                <w:szCs w:val="44"/>
                                <w:u w:val="single"/>
                              </w:rPr>
                              <w:t>HS</w:t>
                            </w:r>
                          </w:p>
                        </w:txbxContent>
                      </v:textbox>
                    </v:shape>
                  </v:group>
                  <v:shape id="Text Box 87" o:spid="_x0000_s1070" type="#_x0000_t202" style="position:absolute;left:19159;top:281;width:1167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698BBF5D" w14:textId="77777777" w:rsidR="00114D36" w:rsidRPr="00CF6D02" w:rsidRDefault="00114D36" w:rsidP="006F2710">
                          <w:r>
                            <w:t>Added if this is a heritage site</w:t>
                          </w:r>
                        </w:p>
                      </w:txbxContent>
                    </v:textbox>
                  </v:shape>
                  <v:shape id="Straight Arrow Connector 88" o:spid="_x0000_s1071" type="#_x0000_t32" style="position:absolute;left:17584;top:2182;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WTb4AAADbAAAADwAAAGRycy9kb3ducmV2LnhtbERPTYvCMBC9C/sfwix4s6kiUrrGUgVh&#10;T8JW8Tw0s02xmZQm29Z/bw7CHh/ve1/MthMjDb51rGCdpCCIa6dbbhTcrudVBsIHZI2dY1LwJA/F&#10;4WOxx1y7iX9orEIjYgj7HBWYEPpcSl8bsugT1xNH7tcNFkOEQyP1gFMMt53cpOlOWmw5Nhjs6WSo&#10;flR/VsF4qtz6vpm00dvzNruEkudjo9Tycy6/QASaw7/47f7WCrI4Nn6JP0Ae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1ZNvgAAANsAAAAPAAAAAAAAAAAAAAAAAKEC&#10;AABkcnMvZG93bnJldi54bWxQSwUGAAAAAAQABAD5AAAAjAMAAAAA&#10;" strokecolor="#c00000" strokeweight=".5pt">
                    <v:stroke endarrow="block" joinstyle="miter"/>
                  </v:shape>
                </v:group>
              </v:group>
            </w:pict>
          </mc:Fallback>
        </mc:AlternateContent>
      </w:r>
    </w:p>
    <w:p w14:paraId="1AF3650B" w14:textId="77777777" w:rsidR="006F2710" w:rsidRPr="00C84D85" w:rsidRDefault="006F2710" w:rsidP="006F2710">
      <w:pPr>
        <w:jc w:val="both"/>
        <w:rPr>
          <w:rFonts w:asciiTheme="minorHAnsi" w:hAnsiTheme="minorHAnsi" w:cstheme="minorHAnsi"/>
        </w:rPr>
      </w:pPr>
    </w:p>
    <w:p w14:paraId="067821DA" w14:textId="77777777" w:rsidR="006F2710" w:rsidRPr="00C84D85" w:rsidRDefault="006F2710" w:rsidP="006F2710">
      <w:pPr>
        <w:jc w:val="both"/>
        <w:rPr>
          <w:rFonts w:asciiTheme="minorHAnsi" w:hAnsiTheme="minorHAnsi" w:cstheme="minorHAnsi"/>
        </w:rPr>
      </w:pPr>
    </w:p>
    <w:p w14:paraId="49B76D47" w14:textId="77777777" w:rsidR="006F2710" w:rsidRPr="00C84D85" w:rsidRDefault="006F2710" w:rsidP="006F2710">
      <w:pPr>
        <w:jc w:val="both"/>
        <w:rPr>
          <w:rFonts w:asciiTheme="minorHAnsi" w:hAnsiTheme="minorHAnsi" w:cstheme="minorHAnsi"/>
        </w:rPr>
      </w:pPr>
    </w:p>
    <w:p w14:paraId="1CE828C4" w14:textId="77777777" w:rsidR="006F2710" w:rsidRPr="00C84D85" w:rsidRDefault="006F2710" w:rsidP="006F2710">
      <w:pPr>
        <w:jc w:val="both"/>
        <w:rPr>
          <w:rFonts w:asciiTheme="minorHAnsi" w:hAnsiTheme="minorHAnsi" w:cstheme="minorHAnsi"/>
        </w:rPr>
      </w:pPr>
    </w:p>
    <w:p w14:paraId="1170B73B" w14:textId="77777777" w:rsidR="006F2710" w:rsidRPr="00C84D85" w:rsidRDefault="006F2710" w:rsidP="006F2710">
      <w:pPr>
        <w:jc w:val="both"/>
        <w:rPr>
          <w:rFonts w:asciiTheme="minorHAnsi" w:hAnsiTheme="minorHAnsi" w:cstheme="minorHAnsi"/>
        </w:rPr>
      </w:pPr>
    </w:p>
    <w:p w14:paraId="2C32059C" w14:textId="77777777" w:rsidR="006F2710" w:rsidRPr="00C84D85" w:rsidRDefault="006F2710" w:rsidP="006F2710">
      <w:pPr>
        <w:jc w:val="both"/>
        <w:rPr>
          <w:rFonts w:asciiTheme="minorHAnsi" w:hAnsiTheme="minorHAnsi" w:cstheme="minorHAnsi"/>
        </w:rPr>
      </w:pPr>
    </w:p>
    <w:p w14:paraId="160E0DD6" w14:textId="77777777" w:rsidR="006F2710" w:rsidRPr="00C84D85" w:rsidRDefault="006F2710" w:rsidP="006F2710">
      <w:pPr>
        <w:rPr>
          <w:rFonts w:asciiTheme="minorHAnsi" w:hAnsiTheme="minorHAnsi" w:cstheme="minorHAnsi"/>
        </w:rPr>
      </w:pPr>
    </w:p>
    <w:p w14:paraId="34358E41" w14:textId="77777777" w:rsidR="006F2710" w:rsidRPr="00C84D85" w:rsidRDefault="006F2710" w:rsidP="006F2710">
      <w:pPr>
        <w:rPr>
          <w:rFonts w:asciiTheme="minorHAnsi" w:hAnsiTheme="minorHAnsi" w:cstheme="minorHAnsi"/>
        </w:rPr>
      </w:pPr>
    </w:p>
    <w:p w14:paraId="059F2058" w14:textId="77777777" w:rsidR="006F2710" w:rsidRPr="00C84D85" w:rsidRDefault="006F2710" w:rsidP="006F2710">
      <w:pPr>
        <w:rPr>
          <w:rFonts w:asciiTheme="minorHAnsi" w:hAnsiTheme="minorHAnsi" w:cstheme="minorHAnsi"/>
        </w:rPr>
      </w:pPr>
    </w:p>
    <w:p w14:paraId="44A88372" w14:textId="77777777" w:rsidR="006F2710" w:rsidRPr="00C84D85" w:rsidRDefault="006F2710" w:rsidP="006F2710">
      <w:pPr>
        <w:rPr>
          <w:rFonts w:asciiTheme="minorHAnsi" w:hAnsiTheme="minorHAnsi" w:cstheme="minorHAnsi"/>
        </w:rPr>
      </w:pPr>
    </w:p>
    <w:p w14:paraId="299D5E72" w14:textId="77777777" w:rsidR="007448B0" w:rsidRPr="00C84D85" w:rsidRDefault="007448B0" w:rsidP="007448B0">
      <w:pPr>
        <w:rPr>
          <w:rFonts w:asciiTheme="minorHAnsi" w:hAnsiTheme="minorHAnsi" w:cstheme="minorHAnsi"/>
        </w:rPr>
      </w:pPr>
    </w:p>
    <w:p w14:paraId="6F805D92" w14:textId="77777777" w:rsidR="007448B0" w:rsidRPr="00C84D85" w:rsidRDefault="007448B0" w:rsidP="007448B0">
      <w:pPr>
        <w:rPr>
          <w:rFonts w:asciiTheme="minorHAnsi" w:hAnsiTheme="minorHAnsi" w:cstheme="minorHAnsi"/>
        </w:rPr>
      </w:pPr>
    </w:p>
    <w:p w14:paraId="202A5F33" w14:textId="270E6D35" w:rsidR="007448B0" w:rsidRPr="00C84D85" w:rsidRDefault="00B30749" w:rsidP="007448B0">
      <w:pPr>
        <w:rPr>
          <w:rFonts w:asciiTheme="minorHAnsi" w:hAnsiTheme="minorHAnsi" w:cstheme="minorHAnsi"/>
          <w:i/>
          <w:iCs/>
          <w:color w:val="4472C4" w:themeColor="accent1"/>
        </w:rPr>
      </w:pPr>
      <w:r w:rsidRPr="00C84D85">
        <w:rPr>
          <w:rFonts w:asciiTheme="minorHAnsi" w:hAnsiTheme="minorHAnsi" w:cstheme="minorHAnsi"/>
          <w:i/>
          <w:iCs/>
          <w:color w:val="4472C4" w:themeColor="accent1"/>
        </w:rPr>
        <w:t xml:space="preserve">Source: Zeynep </w:t>
      </w:r>
      <w:proofErr w:type="spellStart"/>
      <w:r w:rsidRPr="00C84D85">
        <w:rPr>
          <w:rFonts w:asciiTheme="minorHAnsi" w:hAnsiTheme="minorHAnsi" w:cstheme="minorHAnsi"/>
          <w:i/>
          <w:iCs/>
          <w:color w:val="4472C4" w:themeColor="accent1"/>
        </w:rPr>
        <w:t>Gül</w:t>
      </w:r>
      <w:proofErr w:type="spellEnd"/>
      <w:r w:rsidRPr="00C84D85">
        <w:rPr>
          <w:rFonts w:asciiTheme="minorHAnsi" w:hAnsiTheme="minorHAnsi" w:cstheme="minorHAnsi"/>
          <w:i/>
          <w:iCs/>
          <w:color w:val="4472C4" w:themeColor="accent1"/>
        </w:rPr>
        <w:t xml:space="preserve"> </w:t>
      </w:r>
      <w:proofErr w:type="spellStart"/>
      <w:r w:rsidRPr="00C84D85">
        <w:rPr>
          <w:rFonts w:asciiTheme="minorHAnsi" w:hAnsiTheme="minorHAnsi" w:cstheme="minorHAnsi"/>
          <w:i/>
          <w:iCs/>
          <w:color w:val="4472C4" w:themeColor="accent1"/>
        </w:rPr>
        <w:t>Ünal</w:t>
      </w:r>
      <w:proofErr w:type="spellEnd"/>
      <w:r w:rsidRPr="00C84D85">
        <w:rPr>
          <w:rFonts w:asciiTheme="minorHAnsi" w:hAnsiTheme="minorHAnsi" w:cstheme="minorHAnsi"/>
          <w:i/>
          <w:iCs/>
          <w:color w:val="4472C4" w:themeColor="accent1"/>
        </w:rPr>
        <w:t xml:space="preserve">, </w:t>
      </w:r>
      <w:r w:rsidRPr="00C84D85">
        <w:rPr>
          <w:rFonts w:asciiTheme="minorHAnsi" w:hAnsiTheme="minorHAnsi" w:cstheme="minorHAnsi"/>
          <w:i/>
          <w:iCs/>
          <w:color w:val="4472C4" w:themeColor="accent1"/>
          <w:lang w:val="en-US"/>
        </w:rPr>
        <w:t xml:space="preserve">ICOMOS-ICORP Turkey, </w:t>
      </w:r>
      <w:proofErr w:type="spellStart"/>
      <w:r w:rsidR="007448B0" w:rsidRPr="00C84D85">
        <w:rPr>
          <w:rFonts w:asciiTheme="minorHAnsi" w:hAnsiTheme="minorHAnsi" w:cstheme="minorHAnsi"/>
          <w:i/>
          <w:iCs/>
          <w:color w:val="4472C4" w:themeColor="accent1"/>
          <w:lang w:val="en-US"/>
        </w:rPr>
        <w:t>Cem</w:t>
      </w:r>
      <w:proofErr w:type="spellEnd"/>
      <w:r w:rsidR="007448B0" w:rsidRPr="00C84D85">
        <w:rPr>
          <w:rFonts w:asciiTheme="minorHAnsi" w:hAnsiTheme="minorHAnsi" w:cstheme="minorHAnsi"/>
          <w:i/>
          <w:iCs/>
          <w:color w:val="4472C4" w:themeColor="accent1"/>
          <w:lang w:val="en-US"/>
        </w:rPr>
        <w:t xml:space="preserve"> Behar, GEA Urban Search and Rescue Team </w:t>
      </w:r>
    </w:p>
    <w:p w14:paraId="07E9F0DC" w14:textId="1492F83A" w:rsidR="00B30749" w:rsidRPr="00C84D85" w:rsidRDefault="00B30749" w:rsidP="007448B0">
      <w:pPr>
        <w:rPr>
          <w:rFonts w:asciiTheme="minorHAnsi" w:hAnsiTheme="minorHAnsi" w:cstheme="minorHAnsi"/>
          <w:i/>
          <w:iCs/>
          <w:color w:val="4472C4" w:themeColor="accent1"/>
        </w:rPr>
        <w:sectPr w:rsidR="00B30749" w:rsidRPr="00C84D85" w:rsidSect="00A85451">
          <w:footerReference w:type="even" r:id="rId39"/>
          <w:footerReference w:type="default" r:id="rId40"/>
          <w:pgSz w:w="11900" w:h="16840"/>
          <w:pgMar w:top="1440" w:right="1440" w:bottom="1440" w:left="1440" w:header="708" w:footer="708" w:gutter="0"/>
          <w:pgNumType w:start="0"/>
          <w:cols w:space="708"/>
          <w:titlePg/>
          <w:docGrid w:linePitch="400"/>
        </w:sectPr>
      </w:pPr>
    </w:p>
    <w:p w14:paraId="520A7CC4" w14:textId="77777777" w:rsidR="006F2710" w:rsidRPr="00C84D85" w:rsidRDefault="006F2710" w:rsidP="006F2710">
      <w:pPr>
        <w:rPr>
          <w:rFonts w:asciiTheme="minorHAnsi" w:hAnsiTheme="minorHAnsi" w:cstheme="minorHAnsi"/>
        </w:rPr>
      </w:pPr>
    </w:p>
    <w:p w14:paraId="213F7496" w14:textId="77777777" w:rsidR="00F607AE" w:rsidRPr="00C84D85" w:rsidRDefault="00F607AE" w:rsidP="00F607AE">
      <w:pPr>
        <w:pStyle w:val="Heading2"/>
        <w:jc w:val="both"/>
        <w:rPr>
          <w:rFonts w:asciiTheme="minorHAnsi" w:hAnsiTheme="minorHAnsi" w:cstheme="minorHAnsi"/>
          <w:b/>
          <w:bCs/>
          <w:sz w:val="24"/>
          <w:szCs w:val="24"/>
        </w:rPr>
      </w:pPr>
      <w:bookmarkStart w:id="45" w:name="_ANNEX_3._List"/>
      <w:bookmarkStart w:id="46" w:name="_Toc54964557"/>
      <w:bookmarkEnd w:id="45"/>
      <w:r w:rsidRPr="00C84D85">
        <w:rPr>
          <w:rFonts w:asciiTheme="minorHAnsi" w:hAnsiTheme="minorHAnsi" w:cstheme="minorHAnsi"/>
          <w:b/>
          <w:bCs/>
          <w:sz w:val="24"/>
          <w:szCs w:val="24"/>
        </w:rPr>
        <w:t>ANNEX 3. List of Supplies</w:t>
      </w:r>
      <w:bookmarkEnd w:id="46"/>
      <w:r w:rsidRPr="00C84D85">
        <w:rPr>
          <w:rFonts w:asciiTheme="minorHAnsi" w:hAnsiTheme="minorHAnsi" w:cstheme="minorHAnsi"/>
          <w:b/>
          <w:bCs/>
          <w:sz w:val="24"/>
          <w:szCs w:val="24"/>
        </w:rPr>
        <w:t xml:space="preserve"> </w:t>
      </w:r>
    </w:p>
    <w:p w14:paraId="1A6869E0" w14:textId="77777777" w:rsidR="00F607AE" w:rsidRPr="00C84D85" w:rsidRDefault="00F607AE" w:rsidP="00F607AE">
      <w:pPr>
        <w:rPr>
          <w:rFonts w:asciiTheme="minorHAnsi" w:hAnsiTheme="minorHAnsi" w:cstheme="minorHAnsi"/>
          <w:color w:val="000000" w:themeColor="text1"/>
        </w:rPr>
      </w:pPr>
    </w:p>
    <w:p w14:paraId="32B27684" w14:textId="77777777" w:rsidR="00F607AE" w:rsidRPr="00C84D85" w:rsidRDefault="00F607AE" w:rsidP="00F607AE">
      <w:pPr>
        <w:pStyle w:val="Heading3"/>
        <w:spacing w:after="120"/>
        <w:rPr>
          <w:rFonts w:asciiTheme="minorHAnsi" w:hAnsiTheme="minorHAnsi" w:cstheme="minorHAnsi"/>
          <w:color w:val="2F5496" w:themeColor="accent1" w:themeShade="BF"/>
        </w:rPr>
      </w:pPr>
      <w:bookmarkStart w:id="47" w:name="_Toc54964558"/>
      <w:r w:rsidRPr="00C84D85">
        <w:rPr>
          <w:rFonts w:asciiTheme="minorHAnsi" w:hAnsiTheme="minorHAnsi" w:cstheme="minorHAnsi"/>
          <w:color w:val="2F5496" w:themeColor="accent1" w:themeShade="BF"/>
        </w:rPr>
        <w:t>For Documentation</w:t>
      </w:r>
      <w:bookmarkEnd w:id="47"/>
    </w:p>
    <w:p w14:paraId="03796C04"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Camera (with spare batteries and SD card) or smartphone, for photo documentation.</w:t>
      </w:r>
    </w:p>
    <w:p w14:paraId="6431828F"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Sketch pads and note pads</w:t>
      </w:r>
    </w:p>
    <w:p w14:paraId="5A6A8F20"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Clipboard</w:t>
      </w:r>
    </w:p>
    <w:p w14:paraId="45019D09"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Pens, pencils and erasers</w:t>
      </w:r>
    </w:p>
    <w:p w14:paraId="69F23703"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Twill or thick cotton string for tying packages and labels</w:t>
      </w:r>
    </w:p>
    <w:p w14:paraId="0C3558A4"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Self-adhesive labels</w:t>
      </w:r>
    </w:p>
    <w:p w14:paraId="75964A4A" w14:textId="77777777" w:rsidR="00F607AE" w:rsidRPr="00C84D85" w:rsidRDefault="00F607AE" w:rsidP="00D32B31">
      <w:pPr>
        <w:pStyle w:val="ListParagraph"/>
        <w:numPr>
          <w:ilvl w:val="0"/>
          <w:numId w:val="19"/>
        </w:numPr>
        <w:ind w:left="567" w:hanging="567"/>
        <w:contextualSpacing w:val="0"/>
        <w:jc w:val="both"/>
        <w:rPr>
          <w:rFonts w:asciiTheme="minorHAnsi" w:hAnsiTheme="minorHAnsi" w:cstheme="minorHAnsi"/>
        </w:rPr>
      </w:pPr>
      <w:r w:rsidRPr="00C84D85">
        <w:rPr>
          <w:rFonts w:asciiTheme="minorHAnsi" w:hAnsiTheme="minorHAnsi" w:cstheme="minorHAnsi"/>
        </w:rPr>
        <w:t>Range pole</w:t>
      </w:r>
    </w:p>
    <w:p w14:paraId="21ACFA5C" w14:textId="77777777" w:rsidR="00F607AE" w:rsidRPr="00C84D85" w:rsidRDefault="00F607AE" w:rsidP="00D32B31">
      <w:pPr>
        <w:pStyle w:val="ListParagraph"/>
        <w:numPr>
          <w:ilvl w:val="0"/>
          <w:numId w:val="19"/>
        </w:numPr>
        <w:spacing w:after="120"/>
        <w:ind w:left="567" w:hanging="567"/>
        <w:contextualSpacing w:val="0"/>
        <w:jc w:val="both"/>
        <w:rPr>
          <w:rFonts w:asciiTheme="minorHAnsi" w:hAnsiTheme="minorHAnsi" w:cstheme="minorHAnsi"/>
        </w:rPr>
      </w:pPr>
      <w:r w:rsidRPr="00C84D85">
        <w:rPr>
          <w:rFonts w:asciiTheme="minorHAnsi" w:hAnsiTheme="minorHAnsi" w:cstheme="minorHAnsi"/>
        </w:rPr>
        <w:t>Measuring tape, ruler and 10cm scale</w:t>
      </w:r>
    </w:p>
    <w:p w14:paraId="040D7078" w14:textId="77777777" w:rsidR="00F607AE" w:rsidRPr="00C84D85" w:rsidRDefault="00F607AE" w:rsidP="00F607AE">
      <w:pPr>
        <w:jc w:val="both"/>
        <w:rPr>
          <w:rFonts w:asciiTheme="minorHAnsi" w:hAnsiTheme="minorHAnsi" w:cstheme="minorHAnsi"/>
        </w:rPr>
      </w:pPr>
    </w:p>
    <w:p w14:paraId="12A0654B" w14:textId="77777777" w:rsidR="00F607AE" w:rsidRPr="00C84D85" w:rsidRDefault="00F607AE" w:rsidP="00F607AE">
      <w:pPr>
        <w:pStyle w:val="Heading3"/>
        <w:spacing w:before="0" w:after="120"/>
        <w:jc w:val="both"/>
        <w:rPr>
          <w:rFonts w:asciiTheme="minorHAnsi" w:hAnsiTheme="minorHAnsi" w:cstheme="minorHAnsi"/>
          <w:color w:val="2F5496" w:themeColor="accent1" w:themeShade="BF"/>
        </w:rPr>
      </w:pPr>
      <w:bookmarkStart w:id="48" w:name="_Toc54964559"/>
      <w:r w:rsidRPr="00C84D85">
        <w:rPr>
          <w:rFonts w:asciiTheme="minorHAnsi" w:hAnsiTheme="minorHAnsi" w:cstheme="minorHAnsi"/>
          <w:color w:val="2F5496" w:themeColor="accent1" w:themeShade="BF"/>
        </w:rPr>
        <w:t>For Object Packing and Transport</w:t>
      </w:r>
      <w:bookmarkEnd w:id="48"/>
    </w:p>
    <w:p w14:paraId="2E5A9C7A"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Unstarched muslin or fine cotton fabric.</w:t>
      </w:r>
    </w:p>
    <w:p w14:paraId="6531D0EE"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Pure rag paper or any acid free alternative.</w:t>
      </w:r>
    </w:p>
    <w:p w14:paraId="432927C8"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Polyester film, commonly sold as ‘mylar’ or ‘</w:t>
      </w:r>
      <w:proofErr w:type="spellStart"/>
      <w:r w:rsidRPr="00C84D85">
        <w:rPr>
          <w:rFonts w:asciiTheme="minorHAnsi" w:hAnsiTheme="minorHAnsi" w:cstheme="minorHAnsi"/>
        </w:rPr>
        <w:t>melinex</w:t>
      </w:r>
      <w:proofErr w:type="spellEnd"/>
      <w:r w:rsidRPr="00C84D85">
        <w:rPr>
          <w:rFonts w:asciiTheme="minorHAnsi" w:hAnsiTheme="minorHAnsi" w:cstheme="minorHAnsi"/>
        </w:rPr>
        <w:t>’</w:t>
      </w:r>
    </w:p>
    <w:p w14:paraId="1CE7FE06"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Tyvek</w:t>
      </w:r>
    </w:p>
    <w:p w14:paraId="0B08E1E8"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Tarpaulin</w:t>
      </w:r>
    </w:p>
    <w:p w14:paraId="6ECF3DD2"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Polyethylene foam</w:t>
      </w:r>
    </w:p>
    <w:p w14:paraId="1F839881"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Polyethylene bags (Ziploc bags).</w:t>
      </w:r>
    </w:p>
    <w:p w14:paraId="167E400B"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Bubble wrap</w:t>
      </w:r>
    </w:p>
    <w:p w14:paraId="046B9BCC"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Cushions/pillows. Do not use down-filled pillows as they often harbour insects.</w:t>
      </w:r>
    </w:p>
    <w:p w14:paraId="2F44A49F"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Light-coloured clean cotton towels or rags</w:t>
      </w:r>
    </w:p>
    <w:p w14:paraId="776C347C"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Cardboard boxes</w:t>
      </w:r>
    </w:p>
    <w:p w14:paraId="0D267941"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Plastic boxes, crates and trays</w:t>
      </w:r>
    </w:p>
    <w:p w14:paraId="18065E00"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Wooden fruit crates and pallets</w:t>
      </w:r>
    </w:p>
    <w:p w14:paraId="4750DFFF"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Rolling/poster tubes</w:t>
      </w:r>
    </w:p>
    <w:p w14:paraId="04AE03BF"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Packing tape</w:t>
      </w:r>
    </w:p>
    <w:p w14:paraId="22D25C27"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Scissors</w:t>
      </w:r>
    </w:p>
    <w:p w14:paraId="7B260C9F"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Box-cutter knives</w:t>
      </w:r>
    </w:p>
    <w:p w14:paraId="7DBF2266" w14:textId="77777777" w:rsidR="00F607AE" w:rsidRPr="00C84D85" w:rsidRDefault="00F607AE" w:rsidP="00D32B31">
      <w:pPr>
        <w:pStyle w:val="ListParagraph"/>
        <w:numPr>
          <w:ilvl w:val="0"/>
          <w:numId w:val="20"/>
        </w:numPr>
        <w:ind w:left="567" w:hanging="567"/>
        <w:contextualSpacing w:val="0"/>
        <w:jc w:val="both"/>
        <w:rPr>
          <w:rFonts w:asciiTheme="minorHAnsi" w:hAnsiTheme="minorHAnsi" w:cstheme="minorHAnsi"/>
        </w:rPr>
      </w:pPr>
      <w:r w:rsidRPr="00C84D85">
        <w:rPr>
          <w:rFonts w:asciiTheme="minorHAnsi" w:hAnsiTheme="minorHAnsi" w:cstheme="minorHAnsi"/>
        </w:rPr>
        <w:t>Self-adhesive labels</w:t>
      </w:r>
    </w:p>
    <w:p w14:paraId="28979FF6" w14:textId="77777777" w:rsidR="00F607AE" w:rsidRPr="00C84D85" w:rsidRDefault="00F607AE" w:rsidP="00D32B31">
      <w:pPr>
        <w:pStyle w:val="ListParagraph"/>
        <w:numPr>
          <w:ilvl w:val="0"/>
          <w:numId w:val="20"/>
        </w:numPr>
        <w:spacing w:after="120"/>
        <w:ind w:left="567" w:hanging="567"/>
        <w:contextualSpacing w:val="0"/>
        <w:jc w:val="both"/>
        <w:rPr>
          <w:rFonts w:asciiTheme="minorHAnsi" w:hAnsiTheme="minorHAnsi" w:cstheme="minorHAnsi"/>
        </w:rPr>
      </w:pPr>
      <w:r w:rsidRPr="00C84D85">
        <w:rPr>
          <w:rFonts w:asciiTheme="minorHAnsi" w:hAnsiTheme="minorHAnsi" w:cstheme="minorHAnsi"/>
        </w:rPr>
        <w:t>Pens and permanent markers</w:t>
      </w:r>
    </w:p>
    <w:p w14:paraId="5BE0726A" w14:textId="77777777" w:rsidR="00F607AE" w:rsidRPr="00C84D85" w:rsidRDefault="00F607AE" w:rsidP="00F607AE">
      <w:pPr>
        <w:jc w:val="both"/>
        <w:rPr>
          <w:rFonts w:asciiTheme="minorHAnsi" w:hAnsiTheme="minorHAnsi" w:cstheme="minorHAnsi"/>
        </w:rPr>
      </w:pPr>
    </w:p>
    <w:p w14:paraId="4C922260" w14:textId="77777777" w:rsidR="00F607AE" w:rsidRPr="00C84D85" w:rsidRDefault="00F607AE" w:rsidP="00F607AE">
      <w:pPr>
        <w:pStyle w:val="Heading3"/>
        <w:spacing w:before="0" w:after="120"/>
        <w:jc w:val="both"/>
        <w:rPr>
          <w:rFonts w:asciiTheme="minorHAnsi" w:hAnsiTheme="minorHAnsi" w:cstheme="minorHAnsi"/>
          <w:color w:val="2F5496" w:themeColor="accent1" w:themeShade="BF"/>
        </w:rPr>
      </w:pPr>
      <w:bookmarkStart w:id="49" w:name="_Toc54964560"/>
      <w:r w:rsidRPr="00C84D85">
        <w:rPr>
          <w:rFonts w:asciiTheme="minorHAnsi" w:hAnsiTheme="minorHAnsi" w:cstheme="minorHAnsi"/>
          <w:color w:val="2F5496" w:themeColor="accent1" w:themeShade="BF"/>
        </w:rPr>
        <w:t>For Creating a Temporary Cover for Exposed Cultural Heritage</w:t>
      </w:r>
      <w:bookmarkEnd w:id="49"/>
    </w:p>
    <w:p w14:paraId="1D3D9CDC"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Tarpaulin</w:t>
      </w:r>
    </w:p>
    <w:p w14:paraId="5FB7718C"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Rope</w:t>
      </w:r>
    </w:p>
    <w:p w14:paraId="1B8BE898"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Tent pegs</w:t>
      </w:r>
    </w:p>
    <w:p w14:paraId="6166D5CD"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Sandbags</w:t>
      </w:r>
    </w:p>
    <w:p w14:paraId="4124F75C"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Gaffer tape</w:t>
      </w:r>
    </w:p>
    <w:p w14:paraId="42324EC0"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Wooden planks</w:t>
      </w:r>
    </w:p>
    <w:p w14:paraId="1F03FCC9"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Roll of wire</w:t>
      </w:r>
    </w:p>
    <w:p w14:paraId="7705671C"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Nails</w:t>
      </w:r>
    </w:p>
    <w:p w14:paraId="255190F0" w14:textId="77777777" w:rsidR="00F607AE" w:rsidRPr="00C84D85" w:rsidRDefault="00F607AE" w:rsidP="00D32B31">
      <w:pPr>
        <w:pStyle w:val="ListParagraph"/>
        <w:numPr>
          <w:ilvl w:val="0"/>
          <w:numId w:val="21"/>
        </w:numPr>
        <w:ind w:left="567" w:hanging="567"/>
        <w:contextualSpacing w:val="0"/>
        <w:jc w:val="both"/>
        <w:rPr>
          <w:rFonts w:asciiTheme="minorHAnsi" w:hAnsiTheme="minorHAnsi" w:cstheme="minorHAnsi"/>
        </w:rPr>
      </w:pPr>
      <w:r w:rsidRPr="00C84D85">
        <w:rPr>
          <w:rFonts w:asciiTheme="minorHAnsi" w:hAnsiTheme="minorHAnsi" w:cstheme="minorHAnsi"/>
        </w:rPr>
        <w:t>Hammer or mallet</w:t>
      </w:r>
    </w:p>
    <w:p w14:paraId="45321317" w14:textId="77777777" w:rsidR="00F607AE" w:rsidRPr="00C84D85" w:rsidRDefault="00F607AE" w:rsidP="00F607AE">
      <w:pPr>
        <w:pStyle w:val="ListParagraph"/>
        <w:ind w:left="567"/>
        <w:contextualSpacing w:val="0"/>
        <w:jc w:val="both"/>
        <w:rPr>
          <w:rFonts w:asciiTheme="minorHAnsi" w:hAnsiTheme="minorHAnsi" w:cstheme="minorHAnsi"/>
        </w:rPr>
      </w:pPr>
    </w:p>
    <w:p w14:paraId="261B2E30" w14:textId="2E7F46B7" w:rsidR="00F607AE" w:rsidRPr="00C84D85" w:rsidRDefault="00F607AE" w:rsidP="00F607AE">
      <w:pPr>
        <w:pStyle w:val="Heading2"/>
        <w:rPr>
          <w:rFonts w:asciiTheme="minorHAnsi" w:hAnsiTheme="minorHAnsi" w:cstheme="minorHAnsi"/>
          <w:b/>
          <w:bCs/>
          <w:sz w:val="24"/>
          <w:szCs w:val="24"/>
        </w:rPr>
      </w:pPr>
      <w:bookmarkStart w:id="50" w:name="_ANNEX_4._Creating"/>
      <w:bookmarkStart w:id="51" w:name="_Toc54964561"/>
      <w:bookmarkEnd w:id="50"/>
      <w:r w:rsidRPr="00C84D85">
        <w:rPr>
          <w:rFonts w:asciiTheme="minorHAnsi" w:hAnsiTheme="minorHAnsi" w:cstheme="minorHAnsi"/>
          <w:b/>
          <w:bCs/>
          <w:sz w:val="24"/>
          <w:szCs w:val="24"/>
        </w:rPr>
        <w:lastRenderedPageBreak/>
        <w:t>ANNEX 4. Creating a Temporary Cover for Exposed Cultural Heritage</w:t>
      </w:r>
      <w:bookmarkEnd w:id="51"/>
    </w:p>
    <w:p w14:paraId="7BC7B3B6" w14:textId="77777777" w:rsidR="00F607AE" w:rsidRPr="00C84D85" w:rsidRDefault="00F607AE" w:rsidP="00F607AE">
      <w:pPr>
        <w:rPr>
          <w:rFonts w:asciiTheme="minorHAnsi" w:hAnsiTheme="minorHAnsi" w:cstheme="minorHAnsi"/>
        </w:rPr>
      </w:pPr>
    </w:p>
    <w:p w14:paraId="374649E0" w14:textId="0BFB6488" w:rsidR="00F607AE" w:rsidRPr="00C84D85" w:rsidRDefault="00F607AE" w:rsidP="00F607AE">
      <w:pPr>
        <w:jc w:val="both"/>
        <w:rPr>
          <w:rFonts w:asciiTheme="minorHAnsi" w:hAnsiTheme="minorHAnsi" w:cstheme="minorHAnsi"/>
        </w:rPr>
      </w:pPr>
      <w:r w:rsidRPr="00C84D85">
        <w:rPr>
          <w:rFonts w:asciiTheme="minorHAnsi" w:hAnsiTheme="minorHAnsi" w:cstheme="minorHAnsi"/>
          <w:color w:val="000000" w:themeColor="text1"/>
        </w:rPr>
        <w:t xml:space="preserve">For structures and heritage objects that are unable to relocated off-site, it may be necessary to create a temporary cover or protection from the elements to prevent further structural collapse or unwanted intrusions. For additional instructions, refer to the </w:t>
      </w:r>
      <w:hyperlink r:id="rId41" w:history="1">
        <w:r w:rsidRPr="00C84D85">
          <w:rPr>
            <w:rStyle w:val="Hyperlink"/>
            <w:rFonts w:asciiTheme="minorHAnsi" w:hAnsiTheme="minorHAnsi" w:cstheme="minorHAnsi"/>
            <w:color w:val="034990" w:themeColor="hyperlink" w:themeShade="BF"/>
            <w:u w:val="none"/>
          </w:rPr>
          <w:t xml:space="preserve">First Aid </w:t>
        </w:r>
        <w:proofErr w:type="gramStart"/>
        <w:r w:rsidRPr="00C84D85">
          <w:rPr>
            <w:rStyle w:val="Hyperlink"/>
            <w:rFonts w:asciiTheme="minorHAnsi" w:hAnsiTheme="minorHAnsi" w:cstheme="minorHAnsi"/>
            <w:color w:val="034990" w:themeColor="hyperlink" w:themeShade="BF"/>
            <w:u w:val="none"/>
          </w:rPr>
          <w:t>For</w:t>
        </w:r>
        <w:proofErr w:type="gramEnd"/>
        <w:r w:rsidRPr="00C84D85">
          <w:rPr>
            <w:rStyle w:val="Hyperlink"/>
            <w:rFonts w:asciiTheme="minorHAnsi" w:hAnsiTheme="minorHAnsi" w:cstheme="minorHAnsi"/>
            <w:color w:val="034990" w:themeColor="hyperlink" w:themeShade="BF"/>
            <w:u w:val="none"/>
          </w:rPr>
          <w:t xml:space="preserve"> Cultural Heritage Toolkit</w:t>
        </w:r>
      </w:hyperlink>
      <w:r w:rsidRPr="00C84D85">
        <w:rPr>
          <w:rFonts w:asciiTheme="minorHAnsi" w:hAnsiTheme="minorHAnsi" w:cstheme="minorHAnsi"/>
          <w:color w:val="000000" w:themeColor="text1"/>
        </w:rPr>
        <w:t xml:space="preserve"> (Tandon 2018 p. 73).</w:t>
      </w:r>
    </w:p>
    <w:p w14:paraId="1E8CDA7D" w14:textId="77777777" w:rsidR="00F607AE" w:rsidRPr="00C84D85" w:rsidRDefault="00F607AE" w:rsidP="00F607AE">
      <w:pPr>
        <w:jc w:val="both"/>
        <w:rPr>
          <w:rFonts w:asciiTheme="minorHAnsi" w:hAnsiTheme="minorHAnsi" w:cstheme="minorHAnsi"/>
        </w:rPr>
      </w:pPr>
    </w:p>
    <w:p w14:paraId="1CA6A529" w14:textId="77777777" w:rsidR="00F607AE" w:rsidRPr="00C84D85" w:rsidRDefault="00F607AE" w:rsidP="00F607AE">
      <w:pPr>
        <w:jc w:val="both"/>
        <w:rPr>
          <w:rFonts w:asciiTheme="minorHAnsi" w:hAnsiTheme="minorHAnsi" w:cstheme="minorHAnsi"/>
        </w:rPr>
      </w:pPr>
    </w:p>
    <w:p w14:paraId="401ACEC4" w14:textId="77777777" w:rsidR="00F607AE" w:rsidRPr="00C84D85" w:rsidRDefault="00F607AE" w:rsidP="00D32B31">
      <w:pPr>
        <w:numPr>
          <w:ilvl w:val="0"/>
          <w:numId w:val="18"/>
        </w:numPr>
        <w:tabs>
          <w:tab w:val="clear" w:pos="720"/>
          <w:tab w:val="num" w:pos="567"/>
        </w:tabs>
        <w:ind w:left="567" w:hanging="567"/>
        <w:jc w:val="both"/>
        <w:rPr>
          <w:rFonts w:asciiTheme="minorHAnsi" w:hAnsiTheme="minorHAnsi" w:cstheme="minorHAnsi"/>
        </w:rPr>
      </w:pPr>
      <w:r w:rsidRPr="00C84D85">
        <w:rPr>
          <w:rFonts w:asciiTheme="minorHAnsi" w:hAnsiTheme="minorHAnsi" w:cstheme="minorHAnsi"/>
        </w:rPr>
        <w:t>Measure the length and width of the pile of debris or in-situ heritage.</w:t>
      </w:r>
    </w:p>
    <w:p w14:paraId="5F7B09DF" w14:textId="77777777" w:rsidR="00F607AE" w:rsidRPr="00C84D85" w:rsidRDefault="00F607AE" w:rsidP="00F607AE">
      <w:pPr>
        <w:ind w:left="567"/>
        <w:jc w:val="both"/>
        <w:rPr>
          <w:rFonts w:asciiTheme="minorHAnsi" w:hAnsiTheme="minorHAnsi" w:cstheme="minorHAnsi"/>
        </w:rPr>
      </w:pPr>
    </w:p>
    <w:p w14:paraId="0E369398" w14:textId="77777777" w:rsidR="00F607AE" w:rsidRPr="00C84D85" w:rsidRDefault="00F607AE" w:rsidP="00D32B31">
      <w:pPr>
        <w:numPr>
          <w:ilvl w:val="0"/>
          <w:numId w:val="18"/>
        </w:numPr>
        <w:tabs>
          <w:tab w:val="clear" w:pos="720"/>
          <w:tab w:val="num" w:pos="567"/>
        </w:tabs>
        <w:ind w:left="567" w:hanging="567"/>
        <w:jc w:val="both"/>
        <w:rPr>
          <w:rFonts w:asciiTheme="minorHAnsi" w:hAnsiTheme="minorHAnsi" w:cstheme="minorHAnsi"/>
        </w:rPr>
      </w:pPr>
      <w:r w:rsidRPr="00C84D85">
        <w:rPr>
          <w:rFonts w:asciiTheme="minorHAnsi" w:hAnsiTheme="minorHAnsi" w:cstheme="minorHAnsi"/>
        </w:rPr>
        <w:t xml:space="preserve">Use a tarpaulin, with dimensions larger than the pile of debris you have measured. If you cannot find material large enough to cover the surface area, join as much material as required together with strong, pressure sensitive tape to create the desired size. </w:t>
      </w:r>
    </w:p>
    <w:p w14:paraId="5EC8F10E" w14:textId="77777777" w:rsidR="00F607AE" w:rsidRPr="00C84D85" w:rsidRDefault="00F607AE" w:rsidP="00F607AE">
      <w:pPr>
        <w:ind w:left="567"/>
        <w:jc w:val="both"/>
        <w:rPr>
          <w:rFonts w:asciiTheme="minorHAnsi" w:hAnsiTheme="minorHAnsi" w:cstheme="minorHAnsi"/>
        </w:rPr>
      </w:pPr>
    </w:p>
    <w:p w14:paraId="5DD480D3" w14:textId="3C5EF738" w:rsidR="00F607AE" w:rsidRPr="00C84D85" w:rsidRDefault="00F607AE" w:rsidP="00D32B31">
      <w:pPr>
        <w:numPr>
          <w:ilvl w:val="0"/>
          <w:numId w:val="18"/>
        </w:numPr>
        <w:tabs>
          <w:tab w:val="clear" w:pos="720"/>
          <w:tab w:val="num" w:pos="567"/>
        </w:tabs>
        <w:ind w:left="567" w:hanging="567"/>
        <w:jc w:val="both"/>
        <w:rPr>
          <w:rFonts w:asciiTheme="minorHAnsi" w:hAnsiTheme="minorHAnsi" w:cstheme="minorHAnsi"/>
        </w:rPr>
      </w:pPr>
      <w:r w:rsidRPr="00C84D85">
        <w:rPr>
          <w:rFonts w:asciiTheme="minorHAnsi" w:hAnsiTheme="minorHAnsi" w:cstheme="minorHAnsi"/>
        </w:rPr>
        <w:t xml:space="preserve">Cover the debris and secure the cover to the ground by nailing it down with tent pegs, or by weighing it down using heavy objects such as sandbags. Alternatively, a tent or temporary shelter can be erected, providing coverage on all sides, if resources permit. </w:t>
      </w:r>
    </w:p>
    <w:p w14:paraId="223EEDA5" w14:textId="632FA5A9" w:rsidR="00F607AE" w:rsidRPr="00C84D85" w:rsidRDefault="00F607AE" w:rsidP="00AD20EA">
      <w:pPr>
        <w:spacing w:after="120"/>
        <w:rPr>
          <w:rFonts w:asciiTheme="minorHAnsi" w:hAnsiTheme="minorHAnsi" w:cstheme="minorHAnsi"/>
        </w:rPr>
      </w:pPr>
      <w:r w:rsidRPr="00C84D85">
        <w:rPr>
          <w:rFonts w:asciiTheme="minorHAnsi" w:hAnsiTheme="minorHAnsi" w:cstheme="minorHAnsi"/>
        </w:rPr>
        <w:br w:type="page"/>
      </w:r>
    </w:p>
    <w:p w14:paraId="7495B0BE" w14:textId="79B67984" w:rsidR="003064BC" w:rsidRPr="00C84D85" w:rsidRDefault="00DB6AEC" w:rsidP="00DB6AEC">
      <w:pPr>
        <w:pStyle w:val="Heading2"/>
        <w:rPr>
          <w:rFonts w:asciiTheme="minorHAnsi" w:hAnsiTheme="minorHAnsi" w:cstheme="minorHAnsi"/>
          <w:b/>
          <w:bCs/>
          <w:sz w:val="24"/>
          <w:szCs w:val="24"/>
        </w:rPr>
      </w:pPr>
      <w:bookmarkStart w:id="52" w:name="_ANNEX_5._Guide"/>
      <w:bookmarkStart w:id="53" w:name="_Toc54964562"/>
      <w:bookmarkEnd w:id="52"/>
      <w:r w:rsidRPr="00C84D85">
        <w:rPr>
          <w:rFonts w:asciiTheme="minorHAnsi" w:hAnsiTheme="minorHAnsi" w:cstheme="minorHAnsi"/>
          <w:b/>
          <w:bCs/>
          <w:sz w:val="24"/>
          <w:szCs w:val="24"/>
        </w:rPr>
        <w:lastRenderedPageBreak/>
        <w:t xml:space="preserve">ANNEX </w:t>
      </w:r>
      <w:r w:rsidR="00F607AE" w:rsidRPr="00C84D85">
        <w:rPr>
          <w:rFonts w:asciiTheme="minorHAnsi" w:hAnsiTheme="minorHAnsi" w:cstheme="minorHAnsi"/>
          <w:b/>
          <w:bCs/>
          <w:sz w:val="24"/>
          <w:szCs w:val="24"/>
        </w:rPr>
        <w:t>5</w:t>
      </w:r>
      <w:r w:rsidRPr="00C84D85">
        <w:rPr>
          <w:rFonts w:asciiTheme="minorHAnsi" w:hAnsiTheme="minorHAnsi" w:cstheme="minorHAnsi"/>
          <w:b/>
          <w:bCs/>
          <w:sz w:val="24"/>
          <w:szCs w:val="24"/>
        </w:rPr>
        <w:t>. Guide to Handling Cultural Heritage</w:t>
      </w:r>
      <w:r w:rsidR="007A51F1" w:rsidRPr="00C84D85">
        <w:rPr>
          <w:rFonts w:asciiTheme="minorHAnsi" w:hAnsiTheme="minorHAnsi" w:cstheme="minorHAnsi"/>
          <w:b/>
          <w:bCs/>
          <w:sz w:val="24"/>
          <w:szCs w:val="24"/>
        </w:rPr>
        <w:t xml:space="preserve"> Objects</w:t>
      </w:r>
      <w:bookmarkEnd w:id="53"/>
    </w:p>
    <w:p w14:paraId="7ECEA851" w14:textId="77777777" w:rsidR="00DB6AEC" w:rsidRPr="00C84D85" w:rsidRDefault="00DB6AEC" w:rsidP="00FF475A">
      <w:pPr>
        <w:jc w:val="both"/>
        <w:rPr>
          <w:rFonts w:asciiTheme="minorHAnsi" w:hAnsiTheme="minorHAnsi" w:cstheme="minorHAnsi"/>
          <w:color w:val="2F5496" w:themeColor="accent1" w:themeShade="BF"/>
        </w:rPr>
      </w:pPr>
    </w:p>
    <w:p w14:paraId="591C22DC"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Use nitrile or vinyl gloves to handle heritage materials that are dusty or contaminated. Make sure the glove fit your hands properly; poorly fitted gloves may cause you to inadvertently drop or cause damage to the object. </w:t>
      </w:r>
    </w:p>
    <w:p w14:paraId="27724071"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Change your gloves when they get too dirty to avoid cross-contamination of dirt. </w:t>
      </w:r>
    </w:p>
    <w:p w14:paraId="651F05D1"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Wear a dust mask when handling dusty or dirty objects. </w:t>
      </w:r>
    </w:p>
    <w:p w14:paraId="722F09CD"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Remove jewellery and accessories that may become entangled or scratch the object.</w:t>
      </w:r>
    </w:p>
    <w:p w14:paraId="1197E660"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Before transporting objects or building fragments from one place to another, identify a clear path and ensure there are no obstacles. </w:t>
      </w:r>
    </w:p>
    <w:p w14:paraId="0B6DAFBE"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Always use two hands to hold an object. To ensure that the weight of the object is balanced, place one hand underneath the object and use the other hand to support the body of the object.</w:t>
      </w:r>
    </w:p>
    <w:p w14:paraId="09FBCEB7"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Do not carry objects by their handles, spouts, or other fragile or protruding elements.</w:t>
      </w:r>
    </w:p>
    <w:p w14:paraId="1C35E8EC"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To avoid accidents or breakage, do not carry too many objects at the same time. </w:t>
      </w:r>
    </w:p>
    <w:p w14:paraId="5B35602D"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Where possible, use containers, boxes or trays to move objects. For transporting objects over a distance, use a trolley if available.</w:t>
      </w:r>
    </w:p>
    <w:p w14:paraId="29B79243"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To carry fragile items such as paintings, paper objects, textiles or small building fragments, use flat pieces of cardboards or plywood. </w:t>
      </w:r>
    </w:p>
    <w:p w14:paraId="0272EE1C" w14:textId="7777777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If materials such as paper or textiles are found in damp or wrinkled condition, do not try to straighten them. Simply place them on a flat surface and leave them to air dry in the shade.</w:t>
      </w:r>
    </w:p>
    <w:p w14:paraId="3AC4DCDD" w14:textId="77777777" w:rsidR="00FF475A"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Avoid exposing wet, dry or brittle heritage materials to direct sunlight.  </w:t>
      </w:r>
    </w:p>
    <w:p w14:paraId="75DF106E" w14:textId="6A78E3B7" w:rsidR="00DB6AEC" w:rsidRPr="00C84D85" w:rsidRDefault="00DB6AEC" w:rsidP="00D32B31">
      <w:pPr>
        <w:pStyle w:val="ListParagraph"/>
        <w:numPr>
          <w:ilvl w:val="0"/>
          <w:numId w:val="17"/>
        </w:numPr>
        <w:spacing w:after="120"/>
        <w:ind w:left="567" w:hanging="567"/>
        <w:contextualSpacing w:val="0"/>
        <w:jc w:val="both"/>
        <w:rPr>
          <w:rFonts w:asciiTheme="minorHAnsi" w:hAnsiTheme="minorHAnsi" w:cstheme="minorHAnsi"/>
          <w:color w:val="000000" w:themeColor="text1"/>
        </w:rPr>
      </w:pPr>
      <w:r w:rsidRPr="00C84D85">
        <w:rPr>
          <w:rFonts w:asciiTheme="minorHAnsi" w:hAnsiTheme="minorHAnsi" w:cstheme="minorHAnsi"/>
          <w:color w:val="000000" w:themeColor="text1"/>
        </w:rPr>
        <w:t>For heavy or oversized objects, at least two people are needed to transport the object safely</w:t>
      </w:r>
    </w:p>
    <w:p w14:paraId="0EB6058D" w14:textId="781D60A9" w:rsidR="003107BC" w:rsidRPr="00C84D85" w:rsidRDefault="00FF475A" w:rsidP="00F607AE">
      <w:pPr>
        <w:rPr>
          <w:rFonts w:asciiTheme="minorHAnsi" w:hAnsiTheme="minorHAnsi" w:cstheme="minorHAnsi"/>
        </w:rPr>
      </w:pPr>
      <w:r w:rsidRPr="00C84D85">
        <w:rPr>
          <w:rFonts w:asciiTheme="minorHAnsi" w:hAnsiTheme="minorHAnsi" w:cstheme="minorHAnsi"/>
        </w:rPr>
        <w:br w:type="page"/>
      </w:r>
    </w:p>
    <w:p w14:paraId="7EDB9513" w14:textId="3ABA0DF3" w:rsidR="003107BC" w:rsidRPr="00C84D85" w:rsidRDefault="003107BC" w:rsidP="003107BC">
      <w:pPr>
        <w:jc w:val="both"/>
        <w:rPr>
          <w:rFonts w:asciiTheme="minorHAnsi" w:hAnsiTheme="minorHAnsi" w:cstheme="minorHAnsi"/>
        </w:rPr>
        <w:sectPr w:rsidR="003107BC" w:rsidRPr="00C84D85" w:rsidSect="00584DE7">
          <w:footerReference w:type="even" r:id="rId42"/>
          <w:footerReference w:type="default" r:id="rId43"/>
          <w:pgSz w:w="11900" w:h="16840"/>
          <w:pgMar w:top="1440" w:right="1440" w:bottom="1440" w:left="1440" w:header="708" w:footer="708" w:gutter="0"/>
          <w:pgNumType w:start="26"/>
          <w:cols w:space="708"/>
          <w:docGrid w:linePitch="400"/>
        </w:sectPr>
      </w:pPr>
    </w:p>
    <w:p w14:paraId="37FD9B69" w14:textId="5DA8D7B1" w:rsidR="00CF6D02" w:rsidRPr="00C84D85" w:rsidRDefault="00A449E5" w:rsidP="009D0527">
      <w:pPr>
        <w:pStyle w:val="Heading2"/>
        <w:ind w:hanging="709"/>
        <w:rPr>
          <w:rFonts w:asciiTheme="minorHAnsi" w:hAnsiTheme="minorHAnsi" w:cstheme="minorHAnsi"/>
          <w:b/>
          <w:bCs/>
          <w:sz w:val="24"/>
          <w:szCs w:val="24"/>
        </w:rPr>
      </w:pPr>
      <w:bookmarkStart w:id="54" w:name="_ANNEX_6._Movement"/>
      <w:bookmarkStart w:id="55" w:name="_Toc54964563"/>
      <w:bookmarkEnd w:id="54"/>
      <w:r w:rsidRPr="00C84D85">
        <w:rPr>
          <w:rFonts w:asciiTheme="minorHAnsi" w:hAnsiTheme="minorHAnsi" w:cstheme="minorHAnsi"/>
          <w:b/>
          <w:bCs/>
          <w:sz w:val="24"/>
          <w:szCs w:val="24"/>
        </w:rPr>
        <w:lastRenderedPageBreak/>
        <w:t xml:space="preserve">ANNEX </w:t>
      </w:r>
      <w:r w:rsidR="00F607AE" w:rsidRPr="00C84D85">
        <w:rPr>
          <w:rFonts w:asciiTheme="minorHAnsi" w:hAnsiTheme="minorHAnsi" w:cstheme="minorHAnsi"/>
          <w:b/>
          <w:bCs/>
          <w:sz w:val="24"/>
          <w:szCs w:val="24"/>
        </w:rPr>
        <w:t>6</w:t>
      </w:r>
      <w:r w:rsidRPr="00C84D85">
        <w:rPr>
          <w:rFonts w:asciiTheme="minorHAnsi" w:hAnsiTheme="minorHAnsi" w:cstheme="minorHAnsi"/>
          <w:b/>
          <w:bCs/>
          <w:sz w:val="24"/>
          <w:szCs w:val="24"/>
        </w:rPr>
        <w:t>. Movement and Tracking Form for Handover</w:t>
      </w:r>
      <w:r w:rsidR="008E30A1" w:rsidRPr="00C84D85">
        <w:rPr>
          <w:rFonts w:asciiTheme="minorHAnsi" w:hAnsiTheme="minorHAnsi" w:cstheme="minorHAnsi"/>
          <w:b/>
          <w:bCs/>
          <w:sz w:val="24"/>
          <w:szCs w:val="24"/>
        </w:rPr>
        <w:t xml:space="preserve"> of Objects </w:t>
      </w:r>
      <w:r w:rsidR="00BF4B6E" w:rsidRPr="00C84D85">
        <w:rPr>
          <w:rFonts w:asciiTheme="minorHAnsi" w:hAnsiTheme="minorHAnsi" w:cstheme="minorHAnsi"/>
          <w:b/>
          <w:bCs/>
          <w:sz w:val="24"/>
          <w:szCs w:val="24"/>
        </w:rPr>
        <w:t xml:space="preserve">Relocated to a </w:t>
      </w:r>
      <w:r w:rsidR="00F607AE" w:rsidRPr="00C84D85">
        <w:rPr>
          <w:rFonts w:asciiTheme="minorHAnsi" w:hAnsiTheme="minorHAnsi" w:cstheme="minorHAnsi"/>
          <w:b/>
          <w:bCs/>
          <w:sz w:val="24"/>
          <w:szCs w:val="24"/>
        </w:rPr>
        <w:t xml:space="preserve">Secure </w:t>
      </w:r>
      <w:r w:rsidR="00BF4B6E" w:rsidRPr="00C84D85">
        <w:rPr>
          <w:rFonts w:asciiTheme="minorHAnsi" w:hAnsiTheme="minorHAnsi" w:cstheme="minorHAnsi"/>
          <w:b/>
          <w:bCs/>
          <w:sz w:val="24"/>
          <w:szCs w:val="24"/>
        </w:rPr>
        <w:t>Stor</w:t>
      </w:r>
      <w:r w:rsidR="009C6417" w:rsidRPr="00C84D85">
        <w:rPr>
          <w:rFonts w:asciiTheme="minorHAnsi" w:hAnsiTheme="minorHAnsi" w:cstheme="minorHAnsi"/>
          <w:b/>
          <w:bCs/>
          <w:sz w:val="24"/>
          <w:szCs w:val="24"/>
        </w:rPr>
        <w:t>age</w:t>
      </w:r>
      <w:bookmarkEnd w:id="55"/>
    </w:p>
    <w:p w14:paraId="21FC00D2" w14:textId="4070C0E2" w:rsidR="00E526C3" w:rsidRPr="00C84D85" w:rsidRDefault="00E526C3" w:rsidP="00FF475A">
      <w:pPr>
        <w:rPr>
          <w:rFonts w:asciiTheme="minorHAnsi" w:hAnsiTheme="minorHAnsi" w:cstheme="minorHAnsi"/>
        </w:rPr>
      </w:pPr>
    </w:p>
    <w:p w14:paraId="40A48115" w14:textId="01F8DA73" w:rsidR="009A0387" w:rsidRPr="00C84D85" w:rsidRDefault="009A0387" w:rsidP="00FF475A">
      <w:pPr>
        <w:rPr>
          <w:rFonts w:asciiTheme="minorHAnsi" w:hAnsiTheme="minorHAnsi" w:cstheme="minorHAnsi"/>
        </w:rPr>
      </w:pPr>
    </w:p>
    <w:p w14:paraId="388E6E82" w14:textId="4F4E8148" w:rsidR="00E27E3D" w:rsidRPr="00C84D85" w:rsidRDefault="009D0527" w:rsidP="009D0527">
      <w:pPr>
        <w:pStyle w:val="Title"/>
        <w:ind w:hanging="709"/>
        <w:rPr>
          <w:rFonts w:asciiTheme="minorHAnsi" w:hAnsiTheme="minorHAnsi" w:cstheme="minorHAnsi"/>
          <w:color w:val="2F5496" w:themeColor="accent1" w:themeShade="BF"/>
          <w:sz w:val="24"/>
          <w:szCs w:val="24"/>
          <w:lang w:val="en-GB"/>
        </w:rPr>
      </w:pPr>
      <w:r w:rsidRPr="00C84D85">
        <w:rPr>
          <w:rFonts w:asciiTheme="minorHAnsi" w:hAnsiTheme="minorHAnsi" w:cstheme="minorHAnsi"/>
          <w:color w:val="2F5496" w:themeColor="accent1" w:themeShade="BF"/>
          <w:sz w:val="24"/>
          <w:szCs w:val="24"/>
          <w:lang w:val="en-GB"/>
        </w:rPr>
        <w:t>Heritage Objects Handover Form</w:t>
      </w:r>
    </w:p>
    <w:p w14:paraId="30D1E9DF" w14:textId="0CD39283" w:rsidR="009D0527" w:rsidRPr="00C84D85" w:rsidRDefault="009D0527" w:rsidP="009D0527">
      <w:pPr>
        <w:pStyle w:val="Title"/>
        <w:spacing w:after="0" w:line="240" w:lineRule="auto"/>
        <w:ind w:left="-709"/>
        <w:rPr>
          <w:rFonts w:asciiTheme="minorHAnsi" w:hAnsiTheme="minorHAnsi" w:cstheme="minorHAnsi"/>
          <w:b w:val="0"/>
          <w:bCs/>
          <w:color w:val="000000" w:themeColor="text1"/>
          <w:sz w:val="24"/>
          <w:szCs w:val="24"/>
          <w:lang w:val="en-GB"/>
        </w:rPr>
      </w:pPr>
      <w:r w:rsidRPr="00C84D85">
        <w:rPr>
          <w:rFonts w:asciiTheme="minorHAnsi" w:hAnsiTheme="minorHAnsi" w:cstheme="minorHAnsi"/>
          <w:b w:val="0"/>
          <w:bCs/>
          <w:color w:val="000000" w:themeColor="text1"/>
          <w:sz w:val="24"/>
          <w:szCs w:val="24"/>
          <w:lang w:val="en-GB"/>
        </w:rPr>
        <w:t>Name:                                       Date:                                          Worksite Number:                            Storage Location:</w:t>
      </w:r>
    </w:p>
    <w:p w14:paraId="4A22EB79" w14:textId="77777777" w:rsidR="009A0387" w:rsidRPr="00C84D85" w:rsidRDefault="009A0387" w:rsidP="009D0527">
      <w:pPr>
        <w:ind w:left="-709"/>
        <w:rPr>
          <w:rFonts w:asciiTheme="minorHAnsi" w:hAnsiTheme="minorHAnsi" w:cstheme="minorHAnsi"/>
          <w:bCs/>
          <w:color w:val="000000" w:themeColor="text1"/>
        </w:rPr>
      </w:pPr>
    </w:p>
    <w:tbl>
      <w:tblPr>
        <w:tblStyle w:val="TableGrid"/>
        <w:tblW w:w="15309" w:type="dxa"/>
        <w:jc w:val="center"/>
        <w:tblLayout w:type="fixed"/>
        <w:tblLook w:val="0420" w:firstRow="1" w:lastRow="0" w:firstColumn="0" w:lastColumn="0" w:noHBand="0" w:noVBand="1"/>
      </w:tblPr>
      <w:tblGrid>
        <w:gridCol w:w="895"/>
        <w:gridCol w:w="895"/>
        <w:gridCol w:w="899"/>
        <w:gridCol w:w="2693"/>
        <w:gridCol w:w="1843"/>
        <w:gridCol w:w="1417"/>
        <w:gridCol w:w="1559"/>
        <w:gridCol w:w="1418"/>
        <w:gridCol w:w="992"/>
        <w:gridCol w:w="992"/>
        <w:gridCol w:w="1706"/>
      </w:tblGrid>
      <w:tr w:rsidR="009D0527" w:rsidRPr="00C84D85" w14:paraId="645E76E4" w14:textId="08866212" w:rsidTr="009D0527">
        <w:trPr>
          <w:trHeight w:val="932"/>
          <w:jc w:val="center"/>
        </w:trPr>
        <w:tc>
          <w:tcPr>
            <w:tcW w:w="895" w:type="dxa"/>
            <w:shd w:val="clear" w:color="auto" w:fill="4472C4" w:themeFill="accent1"/>
            <w:vAlign w:val="center"/>
          </w:tcPr>
          <w:p w14:paraId="31BE163F" w14:textId="206DDC28"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Entry number</w:t>
            </w:r>
          </w:p>
        </w:tc>
        <w:tc>
          <w:tcPr>
            <w:tcW w:w="895" w:type="dxa"/>
            <w:shd w:val="clear" w:color="auto" w:fill="4472C4" w:themeFill="accent1"/>
            <w:vAlign w:val="center"/>
          </w:tcPr>
          <w:p w14:paraId="6468365E" w14:textId="79ACB0B6"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Box number</w:t>
            </w:r>
          </w:p>
        </w:tc>
        <w:tc>
          <w:tcPr>
            <w:tcW w:w="899" w:type="dxa"/>
            <w:shd w:val="clear" w:color="auto" w:fill="4472C4" w:themeFill="accent1"/>
            <w:vAlign w:val="center"/>
          </w:tcPr>
          <w:p w14:paraId="0CFA98EE" w14:textId="372C8444"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Number of items in box</w:t>
            </w:r>
          </w:p>
        </w:tc>
        <w:tc>
          <w:tcPr>
            <w:tcW w:w="2693" w:type="dxa"/>
            <w:shd w:val="clear" w:color="auto" w:fill="4472C4" w:themeFill="accent1"/>
            <w:vAlign w:val="center"/>
          </w:tcPr>
          <w:p w14:paraId="04C9A1B4" w14:textId="5B7F6305"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Handling instructions</w:t>
            </w:r>
          </w:p>
        </w:tc>
        <w:tc>
          <w:tcPr>
            <w:tcW w:w="1843" w:type="dxa"/>
            <w:shd w:val="clear" w:color="auto" w:fill="4472C4" w:themeFill="accent1"/>
            <w:vAlign w:val="center"/>
          </w:tcPr>
          <w:p w14:paraId="464D358E" w14:textId="3001750D"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Dispatched by</w:t>
            </w:r>
          </w:p>
        </w:tc>
        <w:tc>
          <w:tcPr>
            <w:tcW w:w="1417" w:type="dxa"/>
            <w:shd w:val="clear" w:color="auto" w:fill="4472C4" w:themeFill="accent1"/>
            <w:vAlign w:val="center"/>
          </w:tcPr>
          <w:p w14:paraId="1B0C6726" w14:textId="0A847BBF"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Date left site</w:t>
            </w:r>
          </w:p>
        </w:tc>
        <w:tc>
          <w:tcPr>
            <w:tcW w:w="1559" w:type="dxa"/>
            <w:shd w:val="clear" w:color="auto" w:fill="4472C4" w:themeFill="accent1"/>
            <w:vAlign w:val="center"/>
          </w:tcPr>
          <w:p w14:paraId="45DDD91F" w14:textId="0F2FF0FF"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Courier/vehicle number</w:t>
            </w:r>
          </w:p>
        </w:tc>
        <w:tc>
          <w:tcPr>
            <w:tcW w:w="1418" w:type="dxa"/>
            <w:shd w:val="clear" w:color="auto" w:fill="4472C4" w:themeFill="accent1"/>
            <w:vAlign w:val="center"/>
          </w:tcPr>
          <w:p w14:paraId="6ADF5C91" w14:textId="6208F172"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Date received</w:t>
            </w:r>
          </w:p>
        </w:tc>
        <w:tc>
          <w:tcPr>
            <w:tcW w:w="992" w:type="dxa"/>
            <w:shd w:val="clear" w:color="auto" w:fill="4472C4" w:themeFill="accent1"/>
            <w:vAlign w:val="center"/>
          </w:tcPr>
          <w:p w14:paraId="15EF0C82" w14:textId="5E74FEBE"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Box number</w:t>
            </w:r>
          </w:p>
        </w:tc>
        <w:tc>
          <w:tcPr>
            <w:tcW w:w="992" w:type="dxa"/>
            <w:shd w:val="clear" w:color="auto" w:fill="4472C4" w:themeFill="accent1"/>
            <w:vAlign w:val="center"/>
          </w:tcPr>
          <w:p w14:paraId="0EBF8503" w14:textId="40038C14"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Number of items in box</w:t>
            </w:r>
          </w:p>
        </w:tc>
        <w:tc>
          <w:tcPr>
            <w:tcW w:w="1706" w:type="dxa"/>
            <w:shd w:val="clear" w:color="auto" w:fill="4472C4" w:themeFill="accent1"/>
            <w:vAlign w:val="center"/>
          </w:tcPr>
          <w:p w14:paraId="266CF647" w14:textId="043B1EF0" w:rsidR="009D0527" w:rsidRPr="00C84D85" w:rsidRDefault="009D0527" w:rsidP="009D0527">
            <w:pPr>
              <w:jc w:val="center"/>
              <w:rPr>
                <w:rFonts w:asciiTheme="minorHAnsi" w:hAnsiTheme="minorHAnsi" w:cstheme="minorHAnsi"/>
                <w:b/>
                <w:bCs/>
                <w:color w:val="FFFFFF" w:themeColor="background1"/>
              </w:rPr>
            </w:pPr>
            <w:r w:rsidRPr="00C84D85">
              <w:rPr>
                <w:rFonts w:asciiTheme="minorHAnsi" w:hAnsiTheme="minorHAnsi" w:cstheme="minorHAnsi"/>
                <w:b/>
                <w:bCs/>
                <w:color w:val="FFFFFF" w:themeColor="background1"/>
              </w:rPr>
              <w:t>Received by</w:t>
            </w:r>
          </w:p>
        </w:tc>
      </w:tr>
      <w:tr w:rsidR="009D0527" w:rsidRPr="00C84D85" w14:paraId="4190B274" w14:textId="3D30BBF0" w:rsidTr="009D0527">
        <w:trPr>
          <w:trHeight w:val="296"/>
          <w:jc w:val="center"/>
        </w:trPr>
        <w:tc>
          <w:tcPr>
            <w:tcW w:w="895" w:type="dxa"/>
            <w:vAlign w:val="center"/>
          </w:tcPr>
          <w:p w14:paraId="1703E884" w14:textId="2914FEC0" w:rsidR="009D0527" w:rsidRPr="00C84D85" w:rsidRDefault="009D0527" w:rsidP="009D0527">
            <w:pPr>
              <w:jc w:val="center"/>
              <w:rPr>
                <w:rFonts w:asciiTheme="minorHAnsi" w:hAnsiTheme="minorHAnsi" w:cstheme="minorHAnsi"/>
              </w:rPr>
            </w:pPr>
            <w:r w:rsidRPr="00C84D85">
              <w:rPr>
                <w:rFonts w:asciiTheme="minorHAnsi" w:hAnsiTheme="minorHAnsi" w:cstheme="minorHAnsi"/>
              </w:rPr>
              <w:t>1</w:t>
            </w:r>
          </w:p>
        </w:tc>
        <w:tc>
          <w:tcPr>
            <w:tcW w:w="895" w:type="dxa"/>
            <w:vAlign w:val="center"/>
          </w:tcPr>
          <w:p w14:paraId="0BFBC1B6" w14:textId="257DDC4D" w:rsidR="009D0527" w:rsidRPr="00C84D85" w:rsidRDefault="009D0527" w:rsidP="009D0527">
            <w:pPr>
              <w:jc w:val="center"/>
              <w:rPr>
                <w:rFonts w:asciiTheme="minorHAnsi" w:hAnsiTheme="minorHAnsi" w:cstheme="minorHAnsi"/>
              </w:rPr>
            </w:pPr>
            <w:r w:rsidRPr="00C84D85">
              <w:rPr>
                <w:rFonts w:asciiTheme="minorHAnsi" w:hAnsiTheme="minorHAnsi" w:cstheme="minorHAnsi"/>
              </w:rPr>
              <w:t>1</w:t>
            </w:r>
          </w:p>
        </w:tc>
        <w:tc>
          <w:tcPr>
            <w:tcW w:w="899" w:type="dxa"/>
            <w:vAlign w:val="center"/>
          </w:tcPr>
          <w:p w14:paraId="5443079B" w14:textId="0CBC00FE" w:rsidR="009D0527" w:rsidRPr="00C84D85" w:rsidRDefault="009D0527" w:rsidP="009D0527">
            <w:pPr>
              <w:jc w:val="center"/>
              <w:rPr>
                <w:rFonts w:asciiTheme="minorHAnsi" w:hAnsiTheme="minorHAnsi" w:cstheme="minorHAnsi"/>
              </w:rPr>
            </w:pPr>
            <w:r w:rsidRPr="00C84D85">
              <w:rPr>
                <w:rFonts w:asciiTheme="minorHAnsi" w:hAnsiTheme="minorHAnsi" w:cstheme="minorHAnsi"/>
              </w:rPr>
              <w:t>5</w:t>
            </w:r>
          </w:p>
        </w:tc>
        <w:tc>
          <w:tcPr>
            <w:tcW w:w="2693" w:type="dxa"/>
            <w:vAlign w:val="center"/>
          </w:tcPr>
          <w:p w14:paraId="2A87B0C2" w14:textId="1DEFA147" w:rsidR="009D0527" w:rsidRPr="00C84D85" w:rsidRDefault="009D0527" w:rsidP="009D0527">
            <w:pPr>
              <w:jc w:val="center"/>
              <w:rPr>
                <w:rFonts w:asciiTheme="minorHAnsi" w:hAnsiTheme="minorHAnsi" w:cstheme="minorHAnsi"/>
              </w:rPr>
            </w:pPr>
            <w:r w:rsidRPr="00C84D85">
              <w:rPr>
                <w:rFonts w:asciiTheme="minorHAnsi" w:hAnsiTheme="minorHAnsi" w:cstheme="minorHAnsi"/>
              </w:rPr>
              <w:t>Ceramics. Handle with care</w:t>
            </w:r>
          </w:p>
        </w:tc>
        <w:tc>
          <w:tcPr>
            <w:tcW w:w="1843" w:type="dxa"/>
            <w:vAlign w:val="center"/>
          </w:tcPr>
          <w:p w14:paraId="3294C816" w14:textId="362FAB60" w:rsidR="009D0527" w:rsidRPr="00C84D85" w:rsidRDefault="009D0527" w:rsidP="009D0527">
            <w:pPr>
              <w:jc w:val="center"/>
              <w:rPr>
                <w:rFonts w:asciiTheme="minorHAnsi" w:hAnsiTheme="minorHAnsi" w:cstheme="minorHAnsi"/>
              </w:rPr>
            </w:pPr>
            <w:r w:rsidRPr="00C84D85">
              <w:rPr>
                <w:rFonts w:asciiTheme="minorHAnsi" w:hAnsiTheme="minorHAnsi" w:cstheme="minorHAnsi"/>
              </w:rPr>
              <w:t xml:space="preserve">J. SMITH, </w:t>
            </w:r>
          </w:p>
        </w:tc>
        <w:tc>
          <w:tcPr>
            <w:tcW w:w="1417" w:type="dxa"/>
            <w:vAlign w:val="center"/>
          </w:tcPr>
          <w:p w14:paraId="10CCC405" w14:textId="30EF766B" w:rsidR="009D0527" w:rsidRPr="00C84D85" w:rsidRDefault="009D0527" w:rsidP="009D0527">
            <w:pPr>
              <w:jc w:val="center"/>
              <w:rPr>
                <w:rFonts w:asciiTheme="minorHAnsi" w:hAnsiTheme="minorHAnsi" w:cstheme="minorHAnsi"/>
              </w:rPr>
            </w:pPr>
            <w:r w:rsidRPr="00C84D85">
              <w:rPr>
                <w:rFonts w:asciiTheme="minorHAnsi" w:hAnsiTheme="minorHAnsi" w:cstheme="minorHAnsi"/>
              </w:rPr>
              <w:t>DD/MM/YYYY</w:t>
            </w:r>
          </w:p>
        </w:tc>
        <w:tc>
          <w:tcPr>
            <w:tcW w:w="1559" w:type="dxa"/>
            <w:vAlign w:val="center"/>
          </w:tcPr>
          <w:p w14:paraId="1A88A6FF" w14:textId="44343855" w:rsidR="009D0527" w:rsidRPr="00C84D85" w:rsidRDefault="009D0527" w:rsidP="009D0527">
            <w:pPr>
              <w:jc w:val="center"/>
              <w:rPr>
                <w:rFonts w:asciiTheme="minorHAnsi" w:hAnsiTheme="minorHAnsi" w:cstheme="minorHAnsi"/>
              </w:rPr>
            </w:pPr>
            <w:r w:rsidRPr="00C84D85">
              <w:rPr>
                <w:rFonts w:asciiTheme="minorHAnsi" w:hAnsiTheme="minorHAnsi" w:cstheme="minorHAnsi"/>
              </w:rPr>
              <w:t>123456</w:t>
            </w:r>
          </w:p>
        </w:tc>
        <w:tc>
          <w:tcPr>
            <w:tcW w:w="1418" w:type="dxa"/>
            <w:vAlign w:val="center"/>
          </w:tcPr>
          <w:p w14:paraId="077B3A70" w14:textId="61FC59FC" w:rsidR="009D0527" w:rsidRPr="00C84D85" w:rsidRDefault="009D0527" w:rsidP="009D0527">
            <w:pPr>
              <w:jc w:val="center"/>
              <w:rPr>
                <w:rFonts w:asciiTheme="minorHAnsi" w:hAnsiTheme="minorHAnsi" w:cstheme="minorHAnsi"/>
              </w:rPr>
            </w:pPr>
            <w:r w:rsidRPr="00C84D85">
              <w:rPr>
                <w:rFonts w:asciiTheme="minorHAnsi" w:hAnsiTheme="minorHAnsi" w:cstheme="minorHAnsi"/>
              </w:rPr>
              <w:t>DD/MM/YYYY</w:t>
            </w:r>
          </w:p>
        </w:tc>
        <w:tc>
          <w:tcPr>
            <w:tcW w:w="992" w:type="dxa"/>
            <w:vAlign w:val="center"/>
          </w:tcPr>
          <w:p w14:paraId="1D7D9E33" w14:textId="68793390" w:rsidR="009D0527" w:rsidRPr="00C84D85" w:rsidRDefault="009D0527" w:rsidP="009D0527">
            <w:pPr>
              <w:jc w:val="center"/>
              <w:rPr>
                <w:rFonts w:asciiTheme="minorHAnsi" w:hAnsiTheme="minorHAnsi" w:cstheme="minorHAnsi"/>
              </w:rPr>
            </w:pPr>
            <w:r w:rsidRPr="00C84D85">
              <w:rPr>
                <w:rFonts w:asciiTheme="minorHAnsi" w:hAnsiTheme="minorHAnsi" w:cstheme="minorHAnsi"/>
              </w:rPr>
              <w:t>1</w:t>
            </w:r>
          </w:p>
        </w:tc>
        <w:tc>
          <w:tcPr>
            <w:tcW w:w="992" w:type="dxa"/>
            <w:vAlign w:val="center"/>
          </w:tcPr>
          <w:p w14:paraId="772AD740" w14:textId="237ED669" w:rsidR="009D0527" w:rsidRPr="00C84D85" w:rsidRDefault="009D0527" w:rsidP="009D0527">
            <w:pPr>
              <w:jc w:val="center"/>
              <w:rPr>
                <w:rFonts w:asciiTheme="minorHAnsi" w:hAnsiTheme="minorHAnsi" w:cstheme="minorHAnsi"/>
              </w:rPr>
            </w:pPr>
            <w:r w:rsidRPr="00C84D85">
              <w:rPr>
                <w:rFonts w:asciiTheme="minorHAnsi" w:hAnsiTheme="minorHAnsi" w:cstheme="minorHAnsi"/>
              </w:rPr>
              <w:t>5</w:t>
            </w:r>
          </w:p>
        </w:tc>
        <w:tc>
          <w:tcPr>
            <w:tcW w:w="1706" w:type="dxa"/>
            <w:vAlign w:val="center"/>
          </w:tcPr>
          <w:p w14:paraId="11A6BE3B" w14:textId="2E3E6965" w:rsidR="009D0527" w:rsidRPr="00C84D85" w:rsidRDefault="009D0527" w:rsidP="009D0527">
            <w:pPr>
              <w:jc w:val="center"/>
              <w:rPr>
                <w:rFonts w:asciiTheme="minorHAnsi" w:hAnsiTheme="minorHAnsi" w:cstheme="minorHAnsi"/>
              </w:rPr>
            </w:pPr>
            <w:r w:rsidRPr="00C84D85">
              <w:rPr>
                <w:rFonts w:asciiTheme="minorHAnsi" w:hAnsiTheme="minorHAnsi" w:cstheme="minorHAnsi"/>
              </w:rPr>
              <w:t>A. HILL, Custodian</w:t>
            </w:r>
          </w:p>
        </w:tc>
      </w:tr>
      <w:tr w:rsidR="009D0527" w:rsidRPr="00C84D85" w14:paraId="1F575320" w14:textId="44DCA152" w:rsidTr="009D0527">
        <w:trPr>
          <w:trHeight w:val="296"/>
          <w:jc w:val="center"/>
        </w:trPr>
        <w:tc>
          <w:tcPr>
            <w:tcW w:w="895" w:type="dxa"/>
            <w:vAlign w:val="center"/>
          </w:tcPr>
          <w:p w14:paraId="671ADDE3" w14:textId="494BD9FF" w:rsidR="009D0527" w:rsidRPr="00C84D85" w:rsidRDefault="009D0527" w:rsidP="009D0527">
            <w:pPr>
              <w:jc w:val="center"/>
              <w:rPr>
                <w:rFonts w:asciiTheme="minorHAnsi" w:hAnsiTheme="minorHAnsi" w:cstheme="minorHAnsi"/>
              </w:rPr>
            </w:pPr>
            <w:r w:rsidRPr="00C84D85">
              <w:rPr>
                <w:rFonts w:asciiTheme="minorHAnsi" w:hAnsiTheme="minorHAnsi" w:cstheme="minorHAnsi"/>
              </w:rPr>
              <w:t>2</w:t>
            </w:r>
          </w:p>
        </w:tc>
        <w:tc>
          <w:tcPr>
            <w:tcW w:w="895" w:type="dxa"/>
            <w:vAlign w:val="center"/>
          </w:tcPr>
          <w:p w14:paraId="0CBF2DD3" w14:textId="77777777" w:rsidR="009D0527" w:rsidRPr="00C84D85" w:rsidRDefault="009D0527" w:rsidP="009D0527">
            <w:pPr>
              <w:jc w:val="center"/>
              <w:rPr>
                <w:rFonts w:asciiTheme="minorHAnsi" w:hAnsiTheme="minorHAnsi" w:cstheme="minorHAnsi"/>
              </w:rPr>
            </w:pPr>
          </w:p>
        </w:tc>
        <w:tc>
          <w:tcPr>
            <w:tcW w:w="899" w:type="dxa"/>
            <w:vAlign w:val="center"/>
          </w:tcPr>
          <w:p w14:paraId="1D4DC1C2" w14:textId="77777777" w:rsidR="009D0527" w:rsidRPr="00C84D85" w:rsidRDefault="009D0527" w:rsidP="009D0527">
            <w:pPr>
              <w:jc w:val="center"/>
              <w:rPr>
                <w:rFonts w:asciiTheme="minorHAnsi" w:hAnsiTheme="minorHAnsi" w:cstheme="minorHAnsi"/>
              </w:rPr>
            </w:pPr>
          </w:p>
        </w:tc>
        <w:tc>
          <w:tcPr>
            <w:tcW w:w="2693" w:type="dxa"/>
            <w:vAlign w:val="center"/>
          </w:tcPr>
          <w:p w14:paraId="4B0EFB9A" w14:textId="77777777" w:rsidR="009D0527" w:rsidRPr="00C84D85" w:rsidRDefault="009D0527" w:rsidP="009D0527">
            <w:pPr>
              <w:jc w:val="center"/>
              <w:rPr>
                <w:rFonts w:asciiTheme="minorHAnsi" w:hAnsiTheme="minorHAnsi" w:cstheme="minorHAnsi"/>
              </w:rPr>
            </w:pPr>
          </w:p>
        </w:tc>
        <w:tc>
          <w:tcPr>
            <w:tcW w:w="1843" w:type="dxa"/>
            <w:vAlign w:val="center"/>
          </w:tcPr>
          <w:p w14:paraId="18D731C4" w14:textId="77777777" w:rsidR="009D0527" w:rsidRPr="00C84D85" w:rsidRDefault="009D0527" w:rsidP="009D0527">
            <w:pPr>
              <w:jc w:val="center"/>
              <w:rPr>
                <w:rFonts w:asciiTheme="minorHAnsi" w:hAnsiTheme="minorHAnsi" w:cstheme="minorHAnsi"/>
              </w:rPr>
            </w:pPr>
          </w:p>
        </w:tc>
        <w:tc>
          <w:tcPr>
            <w:tcW w:w="1417" w:type="dxa"/>
            <w:vAlign w:val="center"/>
          </w:tcPr>
          <w:p w14:paraId="129CF87C" w14:textId="77777777" w:rsidR="009D0527" w:rsidRPr="00C84D85" w:rsidRDefault="009D0527" w:rsidP="009D0527">
            <w:pPr>
              <w:jc w:val="center"/>
              <w:rPr>
                <w:rFonts w:asciiTheme="minorHAnsi" w:hAnsiTheme="minorHAnsi" w:cstheme="minorHAnsi"/>
              </w:rPr>
            </w:pPr>
          </w:p>
        </w:tc>
        <w:tc>
          <w:tcPr>
            <w:tcW w:w="1559" w:type="dxa"/>
            <w:vAlign w:val="center"/>
          </w:tcPr>
          <w:p w14:paraId="2AF55D14" w14:textId="77777777" w:rsidR="009D0527" w:rsidRPr="00C84D85" w:rsidRDefault="009D0527" w:rsidP="009D0527">
            <w:pPr>
              <w:jc w:val="center"/>
              <w:rPr>
                <w:rFonts w:asciiTheme="minorHAnsi" w:hAnsiTheme="minorHAnsi" w:cstheme="minorHAnsi"/>
              </w:rPr>
            </w:pPr>
          </w:p>
        </w:tc>
        <w:tc>
          <w:tcPr>
            <w:tcW w:w="1418" w:type="dxa"/>
            <w:vAlign w:val="center"/>
          </w:tcPr>
          <w:p w14:paraId="22008C4D" w14:textId="77777777" w:rsidR="009D0527" w:rsidRPr="00C84D85" w:rsidRDefault="009D0527" w:rsidP="009D0527">
            <w:pPr>
              <w:jc w:val="center"/>
              <w:rPr>
                <w:rFonts w:asciiTheme="minorHAnsi" w:hAnsiTheme="minorHAnsi" w:cstheme="minorHAnsi"/>
              </w:rPr>
            </w:pPr>
          </w:p>
        </w:tc>
        <w:tc>
          <w:tcPr>
            <w:tcW w:w="992" w:type="dxa"/>
            <w:vAlign w:val="center"/>
          </w:tcPr>
          <w:p w14:paraId="0A133D1E" w14:textId="77777777" w:rsidR="009D0527" w:rsidRPr="00C84D85" w:rsidRDefault="009D0527" w:rsidP="009D0527">
            <w:pPr>
              <w:jc w:val="center"/>
              <w:rPr>
                <w:rFonts w:asciiTheme="minorHAnsi" w:hAnsiTheme="minorHAnsi" w:cstheme="minorHAnsi"/>
              </w:rPr>
            </w:pPr>
          </w:p>
        </w:tc>
        <w:tc>
          <w:tcPr>
            <w:tcW w:w="992" w:type="dxa"/>
            <w:vAlign w:val="center"/>
          </w:tcPr>
          <w:p w14:paraId="1F1C64E4" w14:textId="77777777" w:rsidR="009D0527" w:rsidRPr="00C84D85" w:rsidRDefault="009D0527" w:rsidP="009D0527">
            <w:pPr>
              <w:jc w:val="center"/>
              <w:rPr>
                <w:rFonts w:asciiTheme="minorHAnsi" w:hAnsiTheme="minorHAnsi" w:cstheme="minorHAnsi"/>
              </w:rPr>
            </w:pPr>
          </w:p>
        </w:tc>
        <w:tc>
          <w:tcPr>
            <w:tcW w:w="1706" w:type="dxa"/>
            <w:vAlign w:val="center"/>
          </w:tcPr>
          <w:p w14:paraId="5F258FFE" w14:textId="77777777" w:rsidR="009D0527" w:rsidRPr="00C84D85" w:rsidRDefault="009D0527" w:rsidP="009D0527">
            <w:pPr>
              <w:jc w:val="center"/>
              <w:rPr>
                <w:rFonts w:asciiTheme="minorHAnsi" w:hAnsiTheme="minorHAnsi" w:cstheme="minorHAnsi"/>
              </w:rPr>
            </w:pPr>
          </w:p>
        </w:tc>
      </w:tr>
      <w:tr w:rsidR="009D0527" w:rsidRPr="00C84D85" w14:paraId="07EE437C" w14:textId="3F11EEDF" w:rsidTr="009D0527">
        <w:trPr>
          <w:trHeight w:val="296"/>
          <w:jc w:val="center"/>
        </w:trPr>
        <w:tc>
          <w:tcPr>
            <w:tcW w:w="895" w:type="dxa"/>
            <w:vAlign w:val="center"/>
          </w:tcPr>
          <w:p w14:paraId="741CB35C" w14:textId="026D4E22" w:rsidR="009D0527" w:rsidRPr="00C84D85" w:rsidRDefault="009D0527" w:rsidP="009D0527">
            <w:pPr>
              <w:jc w:val="center"/>
              <w:rPr>
                <w:rFonts w:asciiTheme="minorHAnsi" w:hAnsiTheme="minorHAnsi" w:cstheme="minorHAnsi"/>
              </w:rPr>
            </w:pPr>
            <w:r w:rsidRPr="00C84D85">
              <w:rPr>
                <w:rFonts w:asciiTheme="minorHAnsi" w:hAnsiTheme="minorHAnsi" w:cstheme="minorHAnsi"/>
              </w:rPr>
              <w:t>3</w:t>
            </w:r>
          </w:p>
        </w:tc>
        <w:tc>
          <w:tcPr>
            <w:tcW w:w="895" w:type="dxa"/>
            <w:vAlign w:val="center"/>
          </w:tcPr>
          <w:p w14:paraId="0C19CE3B" w14:textId="77777777" w:rsidR="009D0527" w:rsidRPr="00C84D85" w:rsidRDefault="009D0527" w:rsidP="009D0527">
            <w:pPr>
              <w:jc w:val="center"/>
              <w:rPr>
                <w:rFonts w:asciiTheme="minorHAnsi" w:hAnsiTheme="minorHAnsi" w:cstheme="minorHAnsi"/>
              </w:rPr>
            </w:pPr>
          </w:p>
        </w:tc>
        <w:tc>
          <w:tcPr>
            <w:tcW w:w="899" w:type="dxa"/>
            <w:vAlign w:val="center"/>
          </w:tcPr>
          <w:p w14:paraId="55096002" w14:textId="77777777" w:rsidR="009D0527" w:rsidRPr="00C84D85" w:rsidRDefault="009D0527" w:rsidP="009D0527">
            <w:pPr>
              <w:jc w:val="center"/>
              <w:rPr>
                <w:rFonts w:asciiTheme="minorHAnsi" w:hAnsiTheme="minorHAnsi" w:cstheme="minorHAnsi"/>
              </w:rPr>
            </w:pPr>
          </w:p>
        </w:tc>
        <w:tc>
          <w:tcPr>
            <w:tcW w:w="2693" w:type="dxa"/>
            <w:vAlign w:val="center"/>
          </w:tcPr>
          <w:p w14:paraId="63B51DDE" w14:textId="77777777" w:rsidR="009D0527" w:rsidRPr="00C84D85" w:rsidRDefault="009D0527" w:rsidP="009D0527">
            <w:pPr>
              <w:jc w:val="center"/>
              <w:rPr>
                <w:rFonts w:asciiTheme="minorHAnsi" w:hAnsiTheme="minorHAnsi" w:cstheme="minorHAnsi"/>
              </w:rPr>
            </w:pPr>
          </w:p>
        </w:tc>
        <w:tc>
          <w:tcPr>
            <w:tcW w:w="1843" w:type="dxa"/>
            <w:vAlign w:val="center"/>
          </w:tcPr>
          <w:p w14:paraId="3647B221" w14:textId="77777777" w:rsidR="009D0527" w:rsidRPr="00C84D85" w:rsidRDefault="009D0527" w:rsidP="009D0527">
            <w:pPr>
              <w:jc w:val="center"/>
              <w:rPr>
                <w:rFonts w:asciiTheme="minorHAnsi" w:hAnsiTheme="minorHAnsi" w:cstheme="minorHAnsi"/>
              </w:rPr>
            </w:pPr>
          </w:p>
        </w:tc>
        <w:tc>
          <w:tcPr>
            <w:tcW w:w="1417" w:type="dxa"/>
            <w:vAlign w:val="center"/>
          </w:tcPr>
          <w:p w14:paraId="778965B7" w14:textId="77777777" w:rsidR="009D0527" w:rsidRPr="00C84D85" w:rsidRDefault="009D0527" w:rsidP="009D0527">
            <w:pPr>
              <w:jc w:val="center"/>
              <w:rPr>
                <w:rFonts w:asciiTheme="minorHAnsi" w:hAnsiTheme="minorHAnsi" w:cstheme="minorHAnsi"/>
              </w:rPr>
            </w:pPr>
          </w:p>
        </w:tc>
        <w:tc>
          <w:tcPr>
            <w:tcW w:w="1559" w:type="dxa"/>
            <w:vAlign w:val="center"/>
          </w:tcPr>
          <w:p w14:paraId="6D10137D" w14:textId="77777777" w:rsidR="009D0527" w:rsidRPr="00C84D85" w:rsidRDefault="009D0527" w:rsidP="009D0527">
            <w:pPr>
              <w:jc w:val="center"/>
              <w:rPr>
                <w:rFonts w:asciiTheme="minorHAnsi" w:hAnsiTheme="minorHAnsi" w:cstheme="minorHAnsi"/>
              </w:rPr>
            </w:pPr>
          </w:p>
        </w:tc>
        <w:tc>
          <w:tcPr>
            <w:tcW w:w="1418" w:type="dxa"/>
            <w:vAlign w:val="center"/>
          </w:tcPr>
          <w:p w14:paraId="1CC8A5E9" w14:textId="77777777" w:rsidR="009D0527" w:rsidRPr="00C84D85" w:rsidRDefault="009D0527" w:rsidP="009D0527">
            <w:pPr>
              <w:jc w:val="center"/>
              <w:rPr>
                <w:rFonts w:asciiTheme="minorHAnsi" w:hAnsiTheme="minorHAnsi" w:cstheme="minorHAnsi"/>
              </w:rPr>
            </w:pPr>
          </w:p>
        </w:tc>
        <w:tc>
          <w:tcPr>
            <w:tcW w:w="992" w:type="dxa"/>
            <w:vAlign w:val="center"/>
          </w:tcPr>
          <w:p w14:paraId="5891AD17" w14:textId="77777777" w:rsidR="009D0527" w:rsidRPr="00C84D85" w:rsidRDefault="009D0527" w:rsidP="009D0527">
            <w:pPr>
              <w:jc w:val="center"/>
              <w:rPr>
                <w:rFonts w:asciiTheme="minorHAnsi" w:hAnsiTheme="minorHAnsi" w:cstheme="minorHAnsi"/>
              </w:rPr>
            </w:pPr>
          </w:p>
        </w:tc>
        <w:tc>
          <w:tcPr>
            <w:tcW w:w="992" w:type="dxa"/>
            <w:vAlign w:val="center"/>
          </w:tcPr>
          <w:p w14:paraId="67AA3633" w14:textId="77777777" w:rsidR="009D0527" w:rsidRPr="00C84D85" w:rsidRDefault="009D0527" w:rsidP="009D0527">
            <w:pPr>
              <w:jc w:val="center"/>
              <w:rPr>
                <w:rFonts w:asciiTheme="minorHAnsi" w:hAnsiTheme="minorHAnsi" w:cstheme="minorHAnsi"/>
              </w:rPr>
            </w:pPr>
          </w:p>
        </w:tc>
        <w:tc>
          <w:tcPr>
            <w:tcW w:w="1706" w:type="dxa"/>
            <w:vAlign w:val="center"/>
          </w:tcPr>
          <w:p w14:paraId="2E05B48F" w14:textId="77777777" w:rsidR="009D0527" w:rsidRPr="00C84D85" w:rsidRDefault="009D0527" w:rsidP="009D0527">
            <w:pPr>
              <w:jc w:val="center"/>
              <w:rPr>
                <w:rFonts w:asciiTheme="minorHAnsi" w:hAnsiTheme="minorHAnsi" w:cstheme="minorHAnsi"/>
              </w:rPr>
            </w:pPr>
          </w:p>
        </w:tc>
      </w:tr>
      <w:tr w:rsidR="009D0527" w:rsidRPr="00C84D85" w14:paraId="7860569F" w14:textId="2BEC99BB" w:rsidTr="009D0527">
        <w:trPr>
          <w:trHeight w:val="296"/>
          <w:jc w:val="center"/>
        </w:trPr>
        <w:tc>
          <w:tcPr>
            <w:tcW w:w="895" w:type="dxa"/>
            <w:vAlign w:val="center"/>
          </w:tcPr>
          <w:p w14:paraId="5A9F9050" w14:textId="365B1145" w:rsidR="009D0527" w:rsidRPr="00C84D85" w:rsidRDefault="009D0527" w:rsidP="009D0527">
            <w:pPr>
              <w:jc w:val="center"/>
              <w:rPr>
                <w:rFonts w:asciiTheme="minorHAnsi" w:hAnsiTheme="minorHAnsi" w:cstheme="minorHAnsi"/>
              </w:rPr>
            </w:pPr>
            <w:r w:rsidRPr="00C84D85">
              <w:rPr>
                <w:rFonts w:asciiTheme="minorHAnsi" w:hAnsiTheme="minorHAnsi" w:cstheme="minorHAnsi"/>
              </w:rPr>
              <w:t>4</w:t>
            </w:r>
          </w:p>
        </w:tc>
        <w:tc>
          <w:tcPr>
            <w:tcW w:w="895" w:type="dxa"/>
            <w:vAlign w:val="center"/>
          </w:tcPr>
          <w:p w14:paraId="3670239B" w14:textId="77777777" w:rsidR="009D0527" w:rsidRPr="00C84D85" w:rsidRDefault="009D0527" w:rsidP="009D0527">
            <w:pPr>
              <w:jc w:val="center"/>
              <w:rPr>
                <w:rFonts w:asciiTheme="minorHAnsi" w:hAnsiTheme="minorHAnsi" w:cstheme="minorHAnsi"/>
              </w:rPr>
            </w:pPr>
          </w:p>
        </w:tc>
        <w:tc>
          <w:tcPr>
            <w:tcW w:w="899" w:type="dxa"/>
            <w:vAlign w:val="center"/>
          </w:tcPr>
          <w:p w14:paraId="0712C349" w14:textId="77777777" w:rsidR="009D0527" w:rsidRPr="00C84D85" w:rsidRDefault="009D0527" w:rsidP="009D0527">
            <w:pPr>
              <w:jc w:val="center"/>
              <w:rPr>
                <w:rFonts w:asciiTheme="minorHAnsi" w:hAnsiTheme="minorHAnsi" w:cstheme="minorHAnsi"/>
              </w:rPr>
            </w:pPr>
          </w:p>
        </w:tc>
        <w:tc>
          <w:tcPr>
            <w:tcW w:w="2693" w:type="dxa"/>
            <w:vAlign w:val="center"/>
          </w:tcPr>
          <w:p w14:paraId="75DA700E" w14:textId="77777777" w:rsidR="009D0527" w:rsidRPr="00C84D85" w:rsidRDefault="009D0527" w:rsidP="009D0527">
            <w:pPr>
              <w:jc w:val="center"/>
              <w:rPr>
                <w:rFonts w:asciiTheme="minorHAnsi" w:hAnsiTheme="minorHAnsi" w:cstheme="minorHAnsi"/>
              </w:rPr>
            </w:pPr>
          </w:p>
        </w:tc>
        <w:tc>
          <w:tcPr>
            <w:tcW w:w="1843" w:type="dxa"/>
            <w:vAlign w:val="center"/>
          </w:tcPr>
          <w:p w14:paraId="5809AD30" w14:textId="77777777" w:rsidR="009D0527" w:rsidRPr="00C84D85" w:rsidRDefault="009D0527" w:rsidP="009D0527">
            <w:pPr>
              <w:jc w:val="center"/>
              <w:rPr>
                <w:rFonts w:asciiTheme="minorHAnsi" w:hAnsiTheme="minorHAnsi" w:cstheme="minorHAnsi"/>
              </w:rPr>
            </w:pPr>
          </w:p>
        </w:tc>
        <w:tc>
          <w:tcPr>
            <w:tcW w:w="1417" w:type="dxa"/>
            <w:vAlign w:val="center"/>
          </w:tcPr>
          <w:p w14:paraId="0645FE0E" w14:textId="77777777" w:rsidR="009D0527" w:rsidRPr="00C84D85" w:rsidRDefault="009D0527" w:rsidP="009D0527">
            <w:pPr>
              <w:jc w:val="center"/>
              <w:rPr>
                <w:rFonts w:asciiTheme="minorHAnsi" w:hAnsiTheme="minorHAnsi" w:cstheme="minorHAnsi"/>
              </w:rPr>
            </w:pPr>
          </w:p>
        </w:tc>
        <w:tc>
          <w:tcPr>
            <w:tcW w:w="1559" w:type="dxa"/>
            <w:vAlign w:val="center"/>
          </w:tcPr>
          <w:p w14:paraId="46301CFA" w14:textId="77777777" w:rsidR="009D0527" w:rsidRPr="00C84D85" w:rsidRDefault="009D0527" w:rsidP="009D0527">
            <w:pPr>
              <w:jc w:val="center"/>
              <w:rPr>
                <w:rFonts w:asciiTheme="minorHAnsi" w:hAnsiTheme="minorHAnsi" w:cstheme="minorHAnsi"/>
              </w:rPr>
            </w:pPr>
          </w:p>
        </w:tc>
        <w:tc>
          <w:tcPr>
            <w:tcW w:w="1418" w:type="dxa"/>
            <w:vAlign w:val="center"/>
          </w:tcPr>
          <w:p w14:paraId="3ED47E02" w14:textId="77777777" w:rsidR="009D0527" w:rsidRPr="00C84D85" w:rsidRDefault="009D0527" w:rsidP="009D0527">
            <w:pPr>
              <w:jc w:val="center"/>
              <w:rPr>
                <w:rFonts w:asciiTheme="minorHAnsi" w:hAnsiTheme="minorHAnsi" w:cstheme="minorHAnsi"/>
              </w:rPr>
            </w:pPr>
          </w:p>
        </w:tc>
        <w:tc>
          <w:tcPr>
            <w:tcW w:w="992" w:type="dxa"/>
            <w:vAlign w:val="center"/>
          </w:tcPr>
          <w:p w14:paraId="78F2EEBC" w14:textId="77777777" w:rsidR="009D0527" w:rsidRPr="00C84D85" w:rsidRDefault="009D0527" w:rsidP="009D0527">
            <w:pPr>
              <w:jc w:val="center"/>
              <w:rPr>
                <w:rFonts w:asciiTheme="minorHAnsi" w:hAnsiTheme="minorHAnsi" w:cstheme="minorHAnsi"/>
              </w:rPr>
            </w:pPr>
          </w:p>
        </w:tc>
        <w:tc>
          <w:tcPr>
            <w:tcW w:w="992" w:type="dxa"/>
            <w:vAlign w:val="center"/>
          </w:tcPr>
          <w:p w14:paraId="1ABDA49A" w14:textId="77777777" w:rsidR="009D0527" w:rsidRPr="00C84D85" w:rsidRDefault="009D0527" w:rsidP="009D0527">
            <w:pPr>
              <w:jc w:val="center"/>
              <w:rPr>
                <w:rFonts w:asciiTheme="minorHAnsi" w:hAnsiTheme="minorHAnsi" w:cstheme="minorHAnsi"/>
              </w:rPr>
            </w:pPr>
          </w:p>
        </w:tc>
        <w:tc>
          <w:tcPr>
            <w:tcW w:w="1706" w:type="dxa"/>
            <w:vAlign w:val="center"/>
          </w:tcPr>
          <w:p w14:paraId="2ED27539" w14:textId="77777777" w:rsidR="009D0527" w:rsidRPr="00C84D85" w:rsidRDefault="009D0527" w:rsidP="009D0527">
            <w:pPr>
              <w:jc w:val="center"/>
              <w:rPr>
                <w:rFonts w:asciiTheme="minorHAnsi" w:hAnsiTheme="minorHAnsi" w:cstheme="minorHAnsi"/>
              </w:rPr>
            </w:pPr>
          </w:p>
        </w:tc>
      </w:tr>
      <w:tr w:rsidR="009D0527" w:rsidRPr="00C84D85" w14:paraId="2FE5929B" w14:textId="5AE7E0D3" w:rsidTr="009D0527">
        <w:trPr>
          <w:trHeight w:val="296"/>
          <w:jc w:val="center"/>
        </w:trPr>
        <w:tc>
          <w:tcPr>
            <w:tcW w:w="895" w:type="dxa"/>
            <w:vAlign w:val="center"/>
          </w:tcPr>
          <w:p w14:paraId="22E8182F" w14:textId="5EB25045" w:rsidR="009D0527" w:rsidRPr="00C84D85" w:rsidRDefault="009D0527" w:rsidP="009D0527">
            <w:pPr>
              <w:jc w:val="center"/>
              <w:rPr>
                <w:rFonts w:asciiTheme="minorHAnsi" w:hAnsiTheme="minorHAnsi" w:cstheme="minorHAnsi"/>
              </w:rPr>
            </w:pPr>
            <w:r w:rsidRPr="00C84D85">
              <w:rPr>
                <w:rFonts w:asciiTheme="minorHAnsi" w:hAnsiTheme="minorHAnsi" w:cstheme="minorHAnsi"/>
              </w:rPr>
              <w:t>5</w:t>
            </w:r>
          </w:p>
        </w:tc>
        <w:tc>
          <w:tcPr>
            <w:tcW w:w="895" w:type="dxa"/>
            <w:vAlign w:val="center"/>
          </w:tcPr>
          <w:p w14:paraId="3CF497D2" w14:textId="77777777" w:rsidR="009D0527" w:rsidRPr="00C84D85" w:rsidRDefault="009D0527" w:rsidP="009D0527">
            <w:pPr>
              <w:jc w:val="center"/>
              <w:rPr>
                <w:rFonts w:asciiTheme="minorHAnsi" w:hAnsiTheme="minorHAnsi" w:cstheme="minorHAnsi"/>
              </w:rPr>
            </w:pPr>
          </w:p>
        </w:tc>
        <w:tc>
          <w:tcPr>
            <w:tcW w:w="899" w:type="dxa"/>
            <w:vAlign w:val="center"/>
          </w:tcPr>
          <w:p w14:paraId="0E71177A" w14:textId="77777777" w:rsidR="009D0527" w:rsidRPr="00C84D85" w:rsidRDefault="009D0527" w:rsidP="009D0527">
            <w:pPr>
              <w:jc w:val="center"/>
              <w:rPr>
                <w:rFonts w:asciiTheme="minorHAnsi" w:hAnsiTheme="minorHAnsi" w:cstheme="minorHAnsi"/>
              </w:rPr>
            </w:pPr>
          </w:p>
        </w:tc>
        <w:tc>
          <w:tcPr>
            <w:tcW w:w="2693" w:type="dxa"/>
            <w:vAlign w:val="center"/>
          </w:tcPr>
          <w:p w14:paraId="239E620A" w14:textId="77777777" w:rsidR="009D0527" w:rsidRPr="00C84D85" w:rsidRDefault="009D0527" w:rsidP="009D0527">
            <w:pPr>
              <w:jc w:val="center"/>
              <w:rPr>
                <w:rFonts w:asciiTheme="minorHAnsi" w:hAnsiTheme="minorHAnsi" w:cstheme="minorHAnsi"/>
              </w:rPr>
            </w:pPr>
          </w:p>
        </w:tc>
        <w:tc>
          <w:tcPr>
            <w:tcW w:w="1843" w:type="dxa"/>
            <w:vAlign w:val="center"/>
          </w:tcPr>
          <w:p w14:paraId="0E23CE63" w14:textId="77777777" w:rsidR="009D0527" w:rsidRPr="00C84D85" w:rsidRDefault="009D0527" w:rsidP="009D0527">
            <w:pPr>
              <w:jc w:val="center"/>
              <w:rPr>
                <w:rFonts w:asciiTheme="minorHAnsi" w:hAnsiTheme="minorHAnsi" w:cstheme="minorHAnsi"/>
              </w:rPr>
            </w:pPr>
          </w:p>
        </w:tc>
        <w:tc>
          <w:tcPr>
            <w:tcW w:w="1417" w:type="dxa"/>
            <w:vAlign w:val="center"/>
          </w:tcPr>
          <w:p w14:paraId="0EB15AA6" w14:textId="77777777" w:rsidR="009D0527" w:rsidRPr="00C84D85" w:rsidRDefault="009D0527" w:rsidP="009D0527">
            <w:pPr>
              <w:jc w:val="center"/>
              <w:rPr>
                <w:rFonts w:asciiTheme="minorHAnsi" w:hAnsiTheme="minorHAnsi" w:cstheme="minorHAnsi"/>
              </w:rPr>
            </w:pPr>
          </w:p>
        </w:tc>
        <w:tc>
          <w:tcPr>
            <w:tcW w:w="1559" w:type="dxa"/>
            <w:vAlign w:val="center"/>
          </w:tcPr>
          <w:p w14:paraId="44EF4C00" w14:textId="77777777" w:rsidR="009D0527" w:rsidRPr="00C84D85" w:rsidRDefault="009D0527" w:rsidP="009D0527">
            <w:pPr>
              <w:jc w:val="center"/>
              <w:rPr>
                <w:rFonts w:asciiTheme="minorHAnsi" w:hAnsiTheme="minorHAnsi" w:cstheme="minorHAnsi"/>
              </w:rPr>
            </w:pPr>
          </w:p>
        </w:tc>
        <w:tc>
          <w:tcPr>
            <w:tcW w:w="1418" w:type="dxa"/>
            <w:vAlign w:val="center"/>
          </w:tcPr>
          <w:p w14:paraId="2B437098" w14:textId="77777777" w:rsidR="009D0527" w:rsidRPr="00C84D85" w:rsidRDefault="009D0527" w:rsidP="009D0527">
            <w:pPr>
              <w:jc w:val="center"/>
              <w:rPr>
                <w:rFonts w:asciiTheme="minorHAnsi" w:hAnsiTheme="minorHAnsi" w:cstheme="minorHAnsi"/>
              </w:rPr>
            </w:pPr>
          </w:p>
        </w:tc>
        <w:tc>
          <w:tcPr>
            <w:tcW w:w="992" w:type="dxa"/>
            <w:vAlign w:val="center"/>
          </w:tcPr>
          <w:p w14:paraId="554353D4" w14:textId="77777777" w:rsidR="009D0527" w:rsidRPr="00C84D85" w:rsidRDefault="009D0527" w:rsidP="009D0527">
            <w:pPr>
              <w:jc w:val="center"/>
              <w:rPr>
                <w:rFonts w:asciiTheme="minorHAnsi" w:hAnsiTheme="minorHAnsi" w:cstheme="minorHAnsi"/>
              </w:rPr>
            </w:pPr>
          </w:p>
        </w:tc>
        <w:tc>
          <w:tcPr>
            <w:tcW w:w="992" w:type="dxa"/>
            <w:vAlign w:val="center"/>
          </w:tcPr>
          <w:p w14:paraId="12F3D957" w14:textId="77777777" w:rsidR="009D0527" w:rsidRPr="00C84D85" w:rsidRDefault="009D0527" w:rsidP="009D0527">
            <w:pPr>
              <w:jc w:val="center"/>
              <w:rPr>
                <w:rFonts w:asciiTheme="minorHAnsi" w:hAnsiTheme="minorHAnsi" w:cstheme="minorHAnsi"/>
              </w:rPr>
            </w:pPr>
          </w:p>
        </w:tc>
        <w:tc>
          <w:tcPr>
            <w:tcW w:w="1706" w:type="dxa"/>
            <w:vAlign w:val="center"/>
          </w:tcPr>
          <w:p w14:paraId="0CA8E5AF" w14:textId="77777777" w:rsidR="009D0527" w:rsidRPr="00C84D85" w:rsidRDefault="009D0527" w:rsidP="009D0527">
            <w:pPr>
              <w:jc w:val="center"/>
              <w:rPr>
                <w:rFonts w:asciiTheme="minorHAnsi" w:hAnsiTheme="minorHAnsi" w:cstheme="minorHAnsi"/>
              </w:rPr>
            </w:pPr>
          </w:p>
        </w:tc>
      </w:tr>
      <w:tr w:rsidR="009D0527" w:rsidRPr="00C84D85" w14:paraId="1708289C" w14:textId="468014AF" w:rsidTr="009D0527">
        <w:trPr>
          <w:trHeight w:val="296"/>
          <w:jc w:val="center"/>
        </w:trPr>
        <w:tc>
          <w:tcPr>
            <w:tcW w:w="895" w:type="dxa"/>
            <w:vAlign w:val="center"/>
          </w:tcPr>
          <w:p w14:paraId="15362066" w14:textId="77777777" w:rsidR="009D0527" w:rsidRPr="00C84D85" w:rsidRDefault="009D0527" w:rsidP="009D0527">
            <w:pPr>
              <w:jc w:val="center"/>
              <w:rPr>
                <w:rFonts w:asciiTheme="minorHAnsi" w:hAnsiTheme="minorHAnsi" w:cstheme="minorHAnsi"/>
              </w:rPr>
            </w:pPr>
          </w:p>
        </w:tc>
        <w:tc>
          <w:tcPr>
            <w:tcW w:w="895" w:type="dxa"/>
            <w:vAlign w:val="center"/>
          </w:tcPr>
          <w:p w14:paraId="5885A598" w14:textId="77777777" w:rsidR="009D0527" w:rsidRPr="00C84D85" w:rsidRDefault="009D0527" w:rsidP="009D0527">
            <w:pPr>
              <w:jc w:val="center"/>
              <w:rPr>
                <w:rFonts w:asciiTheme="minorHAnsi" w:hAnsiTheme="minorHAnsi" w:cstheme="minorHAnsi"/>
              </w:rPr>
            </w:pPr>
          </w:p>
        </w:tc>
        <w:tc>
          <w:tcPr>
            <w:tcW w:w="899" w:type="dxa"/>
            <w:vAlign w:val="center"/>
          </w:tcPr>
          <w:p w14:paraId="1A2EAF6F" w14:textId="77777777" w:rsidR="009D0527" w:rsidRPr="00C84D85" w:rsidRDefault="009D0527" w:rsidP="009D0527">
            <w:pPr>
              <w:jc w:val="center"/>
              <w:rPr>
                <w:rFonts w:asciiTheme="minorHAnsi" w:hAnsiTheme="minorHAnsi" w:cstheme="minorHAnsi"/>
              </w:rPr>
            </w:pPr>
          </w:p>
        </w:tc>
        <w:tc>
          <w:tcPr>
            <w:tcW w:w="2693" w:type="dxa"/>
            <w:vAlign w:val="center"/>
          </w:tcPr>
          <w:p w14:paraId="0C0CE86E" w14:textId="77777777" w:rsidR="009D0527" w:rsidRPr="00C84D85" w:rsidRDefault="009D0527" w:rsidP="009D0527">
            <w:pPr>
              <w:jc w:val="center"/>
              <w:rPr>
                <w:rFonts w:asciiTheme="minorHAnsi" w:hAnsiTheme="minorHAnsi" w:cstheme="minorHAnsi"/>
              </w:rPr>
            </w:pPr>
          </w:p>
        </w:tc>
        <w:tc>
          <w:tcPr>
            <w:tcW w:w="1843" w:type="dxa"/>
            <w:vAlign w:val="center"/>
          </w:tcPr>
          <w:p w14:paraId="663D72CA" w14:textId="77777777" w:rsidR="009D0527" w:rsidRPr="00C84D85" w:rsidRDefault="009D0527" w:rsidP="009D0527">
            <w:pPr>
              <w:jc w:val="center"/>
              <w:rPr>
                <w:rFonts w:asciiTheme="minorHAnsi" w:hAnsiTheme="minorHAnsi" w:cstheme="minorHAnsi"/>
              </w:rPr>
            </w:pPr>
          </w:p>
        </w:tc>
        <w:tc>
          <w:tcPr>
            <w:tcW w:w="1417" w:type="dxa"/>
            <w:vAlign w:val="center"/>
          </w:tcPr>
          <w:p w14:paraId="5E699D60" w14:textId="77777777" w:rsidR="009D0527" w:rsidRPr="00C84D85" w:rsidRDefault="009D0527" w:rsidP="009D0527">
            <w:pPr>
              <w:jc w:val="center"/>
              <w:rPr>
                <w:rFonts w:asciiTheme="minorHAnsi" w:hAnsiTheme="minorHAnsi" w:cstheme="minorHAnsi"/>
              </w:rPr>
            </w:pPr>
          </w:p>
        </w:tc>
        <w:tc>
          <w:tcPr>
            <w:tcW w:w="1559" w:type="dxa"/>
            <w:vAlign w:val="center"/>
          </w:tcPr>
          <w:p w14:paraId="14C75E98" w14:textId="77777777" w:rsidR="009D0527" w:rsidRPr="00C84D85" w:rsidRDefault="009D0527" w:rsidP="009D0527">
            <w:pPr>
              <w:jc w:val="center"/>
              <w:rPr>
                <w:rFonts w:asciiTheme="minorHAnsi" w:hAnsiTheme="minorHAnsi" w:cstheme="minorHAnsi"/>
              </w:rPr>
            </w:pPr>
          </w:p>
        </w:tc>
        <w:tc>
          <w:tcPr>
            <w:tcW w:w="1418" w:type="dxa"/>
            <w:vAlign w:val="center"/>
          </w:tcPr>
          <w:p w14:paraId="3F84A437" w14:textId="77777777" w:rsidR="009D0527" w:rsidRPr="00C84D85" w:rsidRDefault="009D0527" w:rsidP="009D0527">
            <w:pPr>
              <w:jc w:val="center"/>
              <w:rPr>
                <w:rFonts w:asciiTheme="minorHAnsi" w:hAnsiTheme="minorHAnsi" w:cstheme="minorHAnsi"/>
              </w:rPr>
            </w:pPr>
          </w:p>
        </w:tc>
        <w:tc>
          <w:tcPr>
            <w:tcW w:w="992" w:type="dxa"/>
            <w:vAlign w:val="center"/>
          </w:tcPr>
          <w:p w14:paraId="5E9CB842" w14:textId="77777777" w:rsidR="009D0527" w:rsidRPr="00C84D85" w:rsidRDefault="009D0527" w:rsidP="009D0527">
            <w:pPr>
              <w:jc w:val="center"/>
              <w:rPr>
                <w:rFonts w:asciiTheme="minorHAnsi" w:hAnsiTheme="minorHAnsi" w:cstheme="minorHAnsi"/>
              </w:rPr>
            </w:pPr>
          </w:p>
        </w:tc>
        <w:tc>
          <w:tcPr>
            <w:tcW w:w="992" w:type="dxa"/>
            <w:vAlign w:val="center"/>
          </w:tcPr>
          <w:p w14:paraId="3D55937E" w14:textId="77777777" w:rsidR="009D0527" w:rsidRPr="00C84D85" w:rsidRDefault="009D0527" w:rsidP="009D0527">
            <w:pPr>
              <w:jc w:val="center"/>
              <w:rPr>
                <w:rFonts w:asciiTheme="minorHAnsi" w:hAnsiTheme="minorHAnsi" w:cstheme="minorHAnsi"/>
              </w:rPr>
            </w:pPr>
          </w:p>
        </w:tc>
        <w:tc>
          <w:tcPr>
            <w:tcW w:w="1706" w:type="dxa"/>
            <w:vAlign w:val="center"/>
          </w:tcPr>
          <w:p w14:paraId="3AA65A90" w14:textId="77777777" w:rsidR="009D0527" w:rsidRPr="00C84D85" w:rsidRDefault="009D0527" w:rsidP="009D0527">
            <w:pPr>
              <w:jc w:val="center"/>
              <w:rPr>
                <w:rFonts w:asciiTheme="minorHAnsi" w:hAnsiTheme="minorHAnsi" w:cstheme="minorHAnsi"/>
              </w:rPr>
            </w:pPr>
          </w:p>
        </w:tc>
      </w:tr>
      <w:tr w:rsidR="009D0527" w:rsidRPr="00C84D85" w14:paraId="64E600E5" w14:textId="77777777" w:rsidTr="009D0527">
        <w:trPr>
          <w:trHeight w:val="296"/>
          <w:jc w:val="center"/>
        </w:trPr>
        <w:tc>
          <w:tcPr>
            <w:tcW w:w="895" w:type="dxa"/>
            <w:vAlign w:val="center"/>
          </w:tcPr>
          <w:p w14:paraId="0B724D07" w14:textId="77777777" w:rsidR="009D0527" w:rsidRPr="00C84D85" w:rsidRDefault="009D0527" w:rsidP="009D0527">
            <w:pPr>
              <w:jc w:val="center"/>
              <w:rPr>
                <w:rFonts w:asciiTheme="minorHAnsi" w:hAnsiTheme="minorHAnsi" w:cstheme="minorHAnsi"/>
              </w:rPr>
            </w:pPr>
          </w:p>
        </w:tc>
        <w:tc>
          <w:tcPr>
            <w:tcW w:w="895" w:type="dxa"/>
            <w:vAlign w:val="center"/>
          </w:tcPr>
          <w:p w14:paraId="3B01C36F" w14:textId="77777777" w:rsidR="009D0527" w:rsidRPr="00C84D85" w:rsidRDefault="009D0527" w:rsidP="009D0527">
            <w:pPr>
              <w:jc w:val="center"/>
              <w:rPr>
                <w:rFonts w:asciiTheme="minorHAnsi" w:hAnsiTheme="minorHAnsi" w:cstheme="minorHAnsi"/>
              </w:rPr>
            </w:pPr>
          </w:p>
        </w:tc>
        <w:tc>
          <w:tcPr>
            <w:tcW w:w="899" w:type="dxa"/>
            <w:vAlign w:val="center"/>
          </w:tcPr>
          <w:p w14:paraId="4DB35483" w14:textId="77777777" w:rsidR="009D0527" w:rsidRPr="00C84D85" w:rsidRDefault="009D0527" w:rsidP="009D0527">
            <w:pPr>
              <w:jc w:val="center"/>
              <w:rPr>
                <w:rFonts w:asciiTheme="minorHAnsi" w:hAnsiTheme="minorHAnsi" w:cstheme="minorHAnsi"/>
              </w:rPr>
            </w:pPr>
          </w:p>
        </w:tc>
        <w:tc>
          <w:tcPr>
            <w:tcW w:w="2693" w:type="dxa"/>
            <w:vAlign w:val="center"/>
          </w:tcPr>
          <w:p w14:paraId="73BE0199" w14:textId="77777777" w:rsidR="009D0527" w:rsidRPr="00C84D85" w:rsidRDefault="009D0527" w:rsidP="009D0527">
            <w:pPr>
              <w:jc w:val="center"/>
              <w:rPr>
                <w:rFonts w:asciiTheme="minorHAnsi" w:hAnsiTheme="minorHAnsi" w:cstheme="minorHAnsi"/>
              </w:rPr>
            </w:pPr>
          </w:p>
        </w:tc>
        <w:tc>
          <w:tcPr>
            <w:tcW w:w="1843" w:type="dxa"/>
            <w:vAlign w:val="center"/>
          </w:tcPr>
          <w:p w14:paraId="5B504CE2" w14:textId="77777777" w:rsidR="009D0527" w:rsidRPr="00C84D85" w:rsidRDefault="009D0527" w:rsidP="009D0527">
            <w:pPr>
              <w:jc w:val="center"/>
              <w:rPr>
                <w:rFonts w:asciiTheme="minorHAnsi" w:hAnsiTheme="minorHAnsi" w:cstheme="minorHAnsi"/>
              </w:rPr>
            </w:pPr>
          </w:p>
        </w:tc>
        <w:tc>
          <w:tcPr>
            <w:tcW w:w="1417" w:type="dxa"/>
            <w:vAlign w:val="center"/>
          </w:tcPr>
          <w:p w14:paraId="32A24F25" w14:textId="77777777" w:rsidR="009D0527" w:rsidRPr="00C84D85" w:rsidRDefault="009D0527" w:rsidP="009D0527">
            <w:pPr>
              <w:jc w:val="center"/>
              <w:rPr>
                <w:rFonts w:asciiTheme="minorHAnsi" w:hAnsiTheme="minorHAnsi" w:cstheme="minorHAnsi"/>
              </w:rPr>
            </w:pPr>
          </w:p>
        </w:tc>
        <w:tc>
          <w:tcPr>
            <w:tcW w:w="1559" w:type="dxa"/>
            <w:vAlign w:val="center"/>
          </w:tcPr>
          <w:p w14:paraId="17C31E81" w14:textId="77777777" w:rsidR="009D0527" w:rsidRPr="00C84D85" w:rsidRDefault="009D0527" w:rsidP="009D0527">
            <w:pPr>
              <w:jc w:val="center"/>
              <w:rPr>
                <w:rFonts w:asciiTheme="minorHAnsi" w:hAnsiTheme="minorHAnsi" w:cstheme="minorHAnsi"/>
              </w:rPr>
            </w:pPr>
          </w:p>
        </w:tc>
        <w:tc>
          <w:tcPr>
            <w:tcW w:w="1418" w:type="dxa"/>
            <w:vAlign w:val="center"/>
          </w:tcPr>
          <w:p w14:paraId="3375E918" w14:textId="77777777" w:rsidR="009D0527" w:rsidRPr="00C84D85" w:rsidRDefault="009D0527" w:rsidP="009D0527">
            <w:pPr>
              <w:jc w:val="center"/>
              <w:rPr>
                <w:rFonts w:asciiTheme="minorHAnsi" w:hAnsiTheme="minorHAnsi" w:cstheme="minorHAnsi"/>
              </w:rPr>
            </w:pPr>
          </w:p>
        </w:tc>
        <w:tc>
          <w:tcPr>
            <w:tcW w:w="992" w:type="dxa"/>
            <w:vAlign w:val="center"/>
          </w:tcPr>
          <w:p w14:paraId="4D7C1A54" w14:textId="77777777" w:rsidR="009D0527" w:rsidRPr="00C84D85" w:rsidRDefault="009D0527" w:rsidP="009D0527">
            <w:pPr>
              <w:jc w:val="center"/>
              <w:rPr>
                <w:rFonts w:asciiTheme="minorHAnsi" w:hAnsiTheme="minorHAnsi" w:cstheme="minorHAnsi"/>
              </w:rPr>
            </w:pPr>
          </w:p>
        </w:tc>
        <w:tc>
          <w:tcPr>
            <w:tcW w:w="992" w:type="dxa"/>
            <w:vAlign w:val="center"/>
          </w:tcPr>
          <w:p w14:paraId="2D0AF5D6" w14:textId="77777777" w:rsidR="009D0527" w:rsidRPr="00C84D85" w:rsidRDefault="009D0527" w:rsidP="009D0527">
            <w:pPr>
              <w:jc w:val="center"/>
              <w:rPr>
                <w:rFonts w:asciiTheme="minorHAnsi" w:hAnsiTheme="minorHAnsi" w:cstheme="minorHAnsi"/>
              </w:rPr>
            </w:pPr>
          </w:p>
        </w:tc>
        <w:tc>
          <w:tcPr>
            <w:tcW w:w="1706" w:type="dxa"/>
            <w:vAlign w:val="center"/>
          </w:tcPr>
          <w:p w14:paraId="1885ED1C" w14:textId="77777777" w:rsidR="009D0527" w:rsidRPr="00C84D85" w:rsidRDefault="009D0527" w:rsidP="009D0527">
            <w:pPr>
              <w:jc w:val="center"/>
              <w:rPr>
                <w:rFonts w:asciiTheme="minorHAnsi" w:hAnsiTheme="minorHAnsi" w:cstheme="minorHAnsi"/>
              </w:rPr>
            </w:pPr>
          </w:p>
        </w:tc>
      </w:tr>
      <w:tr w:rsidR="009D0527" w:rsidRPr="00C84D85" w14:paraId="3CE67BB7" w14:textId="77777777" w:rsidTr="009D0527">
        <w:trPr>
          <w:trHeight w:val="296"/>
          <w:jc w:val="center"/>
        </w:trPr>
        <w:tc>
          <w:tcPr>
            <w:tcW w:w="895" w:type="dxa"/>
            <w:vAlign w:val="center"/>
          </w:tcPr>
          <w:p w14:paraId="109CD2E6" w14:textId="77777777" w:rsidR="009D0527" w:rsidRPr="00C84D85" w:rsidRDefault="009D0527" w:rsidP="009D0527">
            <w:pPr>
              <w:jc w:val="center"/>
              <w:rPr>
                <w:rFonts w:asciiTheme="minorHAnsi" w:hAnsiTheme="minorHAnsi" w:cstheme="minorHAnsi"/>
              </w:rPr>
            </w:pPr>
          </w:p>
        </w:tc>
        <w:tc>
          <w:tcPr>
            <w:tcW w:w="895" w:type="dxa"/>
            <w:vAlign w:val="center"/>
          </w:tcPr>
          <w:p w14:paraId="6B538763" w14:textId="77777777" w:rsidR="009D0527" w:rsidRPr="00C84D85" w:rsidRDefault="009D0527" w:rsidP="009D0527">
            <w:pPr>
              <w:jc w:val="center"/>
              <w:rPr>
                <w:rFonts w:asciiTheme="minorHAnsi" w:hAnsiTheme="minorHAnsi" w:cstheme="minorHAnsi"/>
              </w:rPr>
            </w:pPr>
          </w:p>
        </w:tc>
        <w:tc>
          <w:tcPr>
            <w:tcW w:w="899" w:type="dxa"/>
            <w:vAlign w:val="center"/>
          </w:tcPr>
          <w:p w14:paraId="7E7DC5E4" w14:textId="77777777" w:rsidR="009D0527" w:rsidRPr="00C84D85" w:rsidRDefault="009D0527" w:rsidP="009D0527">
            <w:pPr>
              <w:jc w:val="center"/>
              <w:rPr>
                <w:rFonts w:asciiTheme="minorHAnsi" w:hAnsiTheme="minorHAnsi" w:cstheme="minorHAnsi"/>
              </w:rPr>
            </w:pPr>
          </w:p>
        </w:tc>
        <w:tc>
          <w:tcPr>
            <w:tcW w:w="2693" w:type="dxa"/>
            <w:vAlign w:val="center"/>
          </w:tcPr>
          <w:p w14:paraId="3A1DAF71" w14:textId="77777777" w:rsidR="009D0527" w:rsidRPr="00C84D85" w:rsidRDefault="009D0527" w:rsidP="009D0527">
            <w:pPr>
              <w:jc w:val="center"/>
              <w:rPr>
                <w:rFonts w:asciiTheme="minorHAnsi" w:hAnsiTheme="minorHAnsi" w:cstheme="minorHAnsi"/>
              </w:rPr>
            </w:pPr>
          </w:p>
        </w:tc>
        <w:tc>
          <w:tcPr>
            <w:tcW w:w="1843" w:type="dxa"/>
            <w:vAlign w:val="center"/>
          </w:tcPr>
          <w:p w14:paraId="1FE06662" w14:textId="77777777" w:rsidR="009D0527" w:rsidRPr="00C84D85" w:rsidRDefault="009D0527" w:rsidP="009D0527">
            <w:pPr>
              <w:jc w:val="center"/>
              <w:rPr>
                <w:rFonts w:asciiTheme="minorHAnsi" w:hAnsiTheme="minorHAnsi" w:cstheme="minorHAnsi"/>
              </w:rPr>
            </w:pPr>
          </w:p>
        </w:tc>
        <w:tc>
          <w:tcPr>
            <w:tcW w:w="1417" w:type="dxa"/>
            <w:vAlign w:val="center"/>
          </w:tcPr>
          <w:p w14:paraId="7EC47964" w14:textId="77777777" w:rsidR="009D0527" w:rsidRPr="00C84D85" w:rsidRDefault="009D0527" w:rsidP="009D0527">
            <w:pPr>
              <w:jc w:val="center"/>
              <w:rPr>
                <w:rFonts w:asciiTheme="minorHAnsi" w:hAnsiTheme="minorHAnsi" w:cstheme="minorHAnsi"/>
              </w:rPr>
            </w:pPr>
          </w:p>
        </w:tc>
        <w:tc>
          <w:tcPr>
            <w:tcW w:w="1559" w:type="dxa"/>
            <w:vAlign w:val="center"/>
          </w:tcPr>
          <w:p w14:paraId="5271EF95" w14:textId="77777777" w:rsidR="009D0527" w:rsidRPr="00C84D85" w:rsidRDefault="009D0527" w:rsidP="009D0527">
            <w:pPr>
              <w:jc w:val="center"/>
              <w:rPr>
                <w:rFonts w:asciiTheme="minorHAnsi" w:hAnsiTheme="minorHAnsi" w:cstheme="minorHAnsi"/>
              </w:rPr>
            </w:pPr>
          </w:p>
        </w:tc>
        <w:tc>
          <w:tcPr>
            <w:tcW w:w="1418" w:type="dxa"/>
            <w:vAlign w:val="center"/>
          </w:tcPr>
          <w:p w14:paraId="78010383" w14:textId="77777777" w:rsidR="009D0527" w:rsidRPr="00C84D85" w:rsidRDefault="009D0527" w:rsidP="009D0527">
            <w:pPr>
              <w:jc w:val="center"/>
              <w:rPr>
                <w:rFonts w:asciiTheme="minorHAnsi" w:hAnsiTheme="minorHAnsi" w:cstheme="minorHAnsi"/>
              </w:rPr>
            </w:pPr>
          </w:p>
        </w:tc>
        <w:tc>
          <w:tcPr>
            <w:tcW w:w="992" w:type="dxa"/>
            <w:vAlign w:val="center"/>
          </w:tcPr>
          <w:p w14:paraId="59F0B75E" w14:textId="77777777" w:rsidR="009D0527" w:rsidRPr="00C84D85" w:rsidRDefault="009D0527" w:rsidP="009D0527">
            <w:pPr>
              <w:jc w:val="center"/>
              <w:rPr>
                <w:rFonts w:asciiTheme="minorHAnsi" w:hAnsiTheme="minorHAnsi" w:cstheme="minorHAnsi"/>
              </w:rPr>
            </w:pPr>
          </w:p>
        </w:tc>
        <w:tc>
          <w:tcPr>
            <w:tcW w:w="992" w:type="dxa"/>
            <w:vAlign w:val="center"/>
          </w:tcPr>
          <w:p w14:paraId="02B777E1" w14:textId="77777777" w:rsidR="009D0527" w:rsidRPr="00C84D85" w:rsidRDefault="009D0527" w:rsidP="009D0527">
            <w:pPr>
              <w:jc w:val="center"/>
              <w:rPr>
                <w:rFonts w:asciiTheme="minorHAnsi" w:hAnsiTheme="minorHAnsi" w:cstheme="minorHAnsi"/>
              </w:rPr>
            </w:pPr>
          </w:p>
        </w:tc>
        <w:tc>
          <w:tcPr>
            <w:tcW w:w="1706" w:type="dxa"/>
            <w:vAlign w:val="center"/>
          </w:tcPr>
          <w:p w14:paraId="537EA756" w14:textId="77777777" w:rsidR="009D0527" w:rsidRPr="00C84D85" w:rsidRDefault="009D0527" w:rsidP="009D0527">
            <w:pPr>
              <w:jc w:val="center"/>
              <w:rPr>
                <w:rFonts w:asciiTheme="minorHAnsi" w:hAnsiTheme="minorHAnsi" w:cstheme="minorHAnsi"/>
              </w:rPr>
            </w:pPr>
          </w:p>
        </w:tc>
      </w:tr>
      <w:tr w:rsidR="009D0527" w:rsidRPr="00C84D85" w14:paraId="2297BE60" w14:textId="77777777" w:rsidTr="009D0527">
        <w:trPr>
          <w:trHeight w:val="296"/>
          <w:jc w:val="center"/>
        </w:trPr>
        <w:tc>
          <w:tcPr>
            <w:tcW w:w="895" w:type="dxa"/>
            <w:vAlign w:val="center"/>
          </w:tcPr>
          <w:p w14:paraId="7124F46B" w14:textId="77777777" w:rsidR="009D0527" w:rsidRPr="00C84D85" w:rsidRDefault="009D0527" w:rsidP="009D0527">
            <w:pPr>
              <w:jc w:val="center"/>
              <w:rPr>
                <w:rFonts w:asciiTheme="minorHAnsi" w:hAnsiTheme="minorHAnsi" w:cstheme="minorHAnsi"/>
              </w:rPr>
            </w:pPr>
          </w:p>
        </w:tc>
        <w:tc>
          <w:tcPr>
            <w:tcW w:w="895" w:type="dxa"/>
            <w:vAlign w:val="center"/>
          </w:tcPr>
          <w:p w14:paraId="31C19E04" w14:textId="77777777" w:rsidR="009D0527" w:rsidRPr="00C84D85" w:rsidRDefault="009D0527" w:rsidP="009D0527">
            <w:pPr>
              <w:jc w:val="center"/>
              <w:rPr>
                <w:rFonts w:asciiTheme="minorHAnsi" w:hAnsiTheme="minorHAnsi" w:cstheme="minorHAnsi"/>
              </w:rPr>
            </w:pPr>
          </w:p>
        </w:tc>
        <w:tc>
          <w:tcPr>
            <w:tcW w:w="899" w:type="dxa"/>
            <w:vAlign w:val="center"/>
          </w:tcPr>
          <w:p w14:paraId="6BD7BDB7" w14:textId="77777777" w:rsidR="009D0527" w:rsidRPr="00C84D85" w:rsidRDefault="009D0527" w:rsidP="009D0527">
            <w:pPr>
              <w:jc w:val="center"/>
              <w:rPr>
                <w:rFonts w:asciiTheme="minorHAnsi" w:hAnsiTheme="minorHAnsi" w:cstheme="minorHAnsi"/>
              </w:rPr>
            </w:pPr>
          </w:p>
        </w:tc>
        <w:tc>
          <w:tcPr>
            <w:tcW w:w="2693" w:type="dxa"/>
            <w:vAlign w:val="center"/>
          </w:tcPr>
          <w:p w14:paraId="4E961382" w14:textId="77777777" w:rsidR="009D0527" w:rsidRPr="00C84D85" w:rsidRDefault="009D0527" w:rsidP="009D0527">
            <w:pPr>
              <w:jc w:val="center"/>
              <w:rPr>
                <w:rFonts w:asciiTheme="minorHAnsi" w:hAnsiTheme="minorHAnsi" w:cstheme="minorHAnsi"/>
              </w:rPr>
            </w:pPr>
          </w:p>
        </w:tc>
        <w:tc>
          <w:tcPr>
            <w:tcW w:w="1843" w:type="dxa"/>
            <w:vAlign w:val="center"/>
          </w:tcPr>
          <w:p w14:paraId="6E775025" w14:textId="77777777" w:rsidR="009D0527" w:rsidRPr="00C84D85" w:rsidRDefault="009D0527" w:rsidP="009D0527">
            <w:pPr>
              <w:jc w:val="center"/>
              <w:rPr>
                <w:rFonts w:asciiTheme="minorHAnsi" w:hAnsiTheme="minorHAnsi" w:cstheme="minorHAnsi"/>
              </w:rPr>
            </w:pPr>
          </w:p>
        </w:tc>
        <w:tc>
          <w:tcPr>
            <w:tcW w:w="1417" w:type="dxa"/>
            <w:vAlign w:val="center"/>
          </w:tcPr>
          <w:p w14:paraId="724A8730" w14:textId="77777777" w:rsidR="009D0527" w:rsidRPr="00C84D85" w:rsidRDefault="009D0527" w:rsidP="009D0527">
            <w:pPr>
              <w:jc w:val="center"/>
              <w:rPr>
                <w:rFonts w:asciiTheme="minorHAnsi" w:hAnsiTheme="minorHAnsi" w:cstheme="minorHAnsi"/>
              </w:rPr>
            </w:pPr>
          </w:p>
        </w:tc>
        <w:tc>
          <w:tcPr>
            <w:tcW w:w="1559" w:type="dxa"/>
            <w:vAlign w:val="center"/>
          </w:tcPr>
          <w:p w14:paraId="30311E12" w14:textId="77777777" w:rsidR="009D0527" w:rsidRPr="00C84D85" w:rsidRDefault="009D0527" w:rsidP="009D0527">
            <w:pPr>
              <w:jc w:val="center"/>
              <w:rPr>
                <w:rFonts w:asciiTheme="minorHAnsi" w:hAnsiTheme="minorHAnsi" w:cstheme="minorHAnsi"/>
              </w:rPr>
            </w:pPr>
          </w:p>
        </w:tc>
        <w:tc>
          <w:tcPr>
            <w:tcW w:w="1418" w:type="dxa"/>
            <w:vAlign w:val="center"/>
          </w:tcPr>
          <w:p w14:paraId="675B6616" w14:textId="77777777" w:rsidR="009D0527" w:rsidRPr="00C84D85" w:rsidRDefault="009D0527" w:rsidP="009D0527">
            <w:pPr>
              <w:jc w:val="center"/>
              <w:rPr>
                <w:rFonts w:asciiTheme="minorHAnsi" w:hAnsiTheme="minorHAnsi" w:cstheme="minorHAnsi"/>
              </w:rPr>
            </w:pPr>
          </w:p>
        </w:tc>
        <w:tc>
          <w:tcPr>
            <w:tcW w:w="992" w:type="dxa"/>
            <w:vAlign w:val="center"/>
          </w:tcPr>
          <w:p w14:paraId="38685A1F" w14:textId="77777777" w:rsidR="009D0527" w:rsidRPr="00C84D85" w:rsidRDefault="009D0527" w:rsidP="009D0527">
            <w:pPr>
              <w:jc w:val="center"/>
              <w:rPr>
                <w:rFonts w:asciiTheme="minorHAnsi" w:hAnsiTheme="minorHAnsi" w:cstheme="minorHAnsi"/>
              </w:rPr>
            </w:pPr>
          </w:p>
        </w:tc>
        <w:tc>
          <w:tcPr>
            <w:tcW w:w="992" w:type="dxa"/>
            <w:vAlign w:val="center"/>
          </w:tcPr>
          <w:p w14:paraId="165621F8" w14:textId="77777777" w:rsidR="009D0527" w:rsidRPr="00C84D85" w:rsidRDefault="009D0527" w:rsidP="009D0527">
            <w:pPr>
              <w:jc w:val="center"/>
              <w:rPr>
                <w:rFonts w:asciiTheme="minorHAnsi" w:hAnsiTheme="minorHAnsi" w:cstheme="minorHAnsi"/>
              </w:rPr>
            </w:pPr>
          </w:p>
        </w:tc>
        <w:tc>
          <w:tcPr>
            <w:tcW w:w="1706" w:type="dxa"/>
            <w:vAlign w:val="center"/>
          </w:tcPr>
          <w:p w14:paraId="0161DE3F" w14:textId="77777777" w:rsidR="009D0527" w:rsidRPr="00C84D85" w:rsidRDefault="009D0527" w:rsidP="009D0527">
            <w:pPr>
              <w:jc w:val="center"/>
              <w:rPr>
                <w:rFonts w:asciiTheme="minorHAnsi" w:hAnsiTheme="minorHAnsi" w:cstheme="minorHAnsi"/>
              </w:rPr>
            </w:pPr>
          </w:p>
        </w:tc>
      </w:tr>
      <w:tr w:rsidR="009D0527" w:rsidRPr="00C84D85" w14:paraId="45EBCBEF" w14:textId="77777777" w:rsidTr="009D0527">
        <w:trPr>
          <w:trHeight w:val="296"/>
          <w:jc w:val="center"/>
        </w:trPr>
        <w:tc>
          <w:tcPr>
            <w:tcW w:w="895" w:type="dxa"/>
            <w:vAlign w:val="center"/>
          </w:tcPr>
          <w:p w14:paraId="02B19135" w14:textId="77777777" w:rsidR="009D0527" w:rsidRPr="00C84D85" w:rsidRDefault="009D0527" w:rsidP="009D0527">
            <w:pPr>
              <w:jc w:val="center"/>
              <w:rPr>
                <w:rFonts w:asciiTheme="minorHAnsi" w:hAnsiTheme="minorHAnsi" w:cstheme="minorHAnsi"/>
              </w:rPr>
            </w:pPr>
          </w:p>
        </w:tc>
        <w:tc>
          <w:tcPr>
            <w:tcW w:w="895" w:type="dxa"/>
            <w:vAlign w:val="center"/>
          </w:tcPr>
          <w:p w14:paraId="711C588C" w14:textId="77777777" w:rsidR="009D0527" w:rsidRPr="00C84D85" w:rsidRDefault="009D0527" w:rsidP="009D0527">
            <w:pPr>
              <w:jc w:val="center"/>
              <w:rPr>
                <w:rFonts w:asciiTheme="minorHAnsi" w:hAnsiTheme="minorHAnsi" w:cstheme="minorHAnsi"/>
              </w:rPr>
            </w:pPr>
          </w:p>
        </w:tc>
        <w:tc>
          <w:tcPr>
            <w:tcW w:w="899" w:type="dxa"/>
            <w:vAlign w:val="center"/>
          </w:tcPr>
          <w:p w14:paraId="677DD8D6" w14:textId="77777777" w:rsidR="009D0527" w:rsidRPr="00C84D85" w:rsidRDefault="009D0527" w:rsidP="009D0527">
            <w:pPr>
              <w:jc w:val="center"/>
              <w:rPr>
                <w:rFonts w:asciiTheme="minorHAnsi" w:hAnsiTheme="minorHAnsi" w:cstheme="minorHAnsi"/>
              </w:rPr>
            </w:pPr>
          </w:p>
        </w:tc>
        <w:tc>
          <w:tcPr>
            <w:tcW w:w="2693" w:type="dxa"/>
            <w:vAlign w:val="center"/>
          </w:tcPr>
          <w:p w14:paraId="61F482C0" w14:textId="77777777" w:rsidR="009D0527" w:rsidRPr="00C84D85" w:rsidRDefault="009D0527" w:rsidP="009D0527">
            <w:pPr>
              <w:jc w:val="center"/>
              <w:rPr>
                <w:rFonts w:asciiTheme="minorHAnsi" w:hAnsiTheme="minorHAnsi" w:cstheme="minorHAnsi"/>
              </w:rPr>
            </w:pPr>
          </w:p>
        </w:tc>
        <w:tc>
          <w:tcPr>
            <w:tcW w:w="1843" w:type="dxa"/>
            <w:vAlign w:val="center"/>
          </w:tcPr>
          <w:p w14:paraId="7C48E6FF" w14:textId="77777777" w:rsidR="009D0527" w:rsidRPr="00C84D85" w:rsidRDefault="009D0527" w:rsidP="009D0527">
            <w:pPr>
              <w:jc w:val="center"/>
              <w:rPr>
                <w:rFonts w:asciiTheme="minorHAnsi" w:hAnsiTheme="minorHAnsi" w:cstheme="minorHAnsi"/>
              </w:rPr>
            </w:pPr>
          </w:p>
        </w:tc>
        <w:tc>
          <w:tcPr>
            <w:tcW w:w="1417" w:type="dxa"/>
            <w:vAlign w:val="center"/>
          </w:tcPr>
          <w:p w14:paraId="13D2D062" w14:textId="77777777" w:rsidR="009D0527" w:rsidRPr="00C84D85" w:rsidRDefault="009D0527" w:rsidP="009D0527">
            <w:pPr>
              <w:jc w:val="center"/>
              <w:rPr>
                <w:rFonts w:asciiTheme="minorHAnsi" w:hAnsiTheme="minorHAnsi" w:cstheme="minorHAnsi"/>
              </w:rPr>
            </w:pPr>
          </w:p>
        </w:tc>
        <w:tc>
          <w:tcPr>
            <w:tcW w:w="1559" w:type="dxa"/>
            <w:vAlign w:val="center"/>
          </w:tcPr>
          <w:p w14:paraId="1990E9F0" w14:textId="77777777" w:rsidR="009D0527" w:rsidRPr="00C84D85" w:rsidRDefault="009D0527" w:rsidP="009D0527">
            <w:pPr>
              <w:jc w:val="center"/>
              <w:rPr>
                <w:rFonts w:asciiTheme="minorHAnsi" w:hAnsiTheme="minorHAnsi" w:cstheme="minorHAnsi"/>
              </w:rPr>
            </w:pPr>
          </w:p>
        </w:tc>
        <w:tc>
          <w:tcPr>
            <w:tcW w:w="1418" w:type="dxa"/>
            <w:vAlign w:val="center"/>
          </w:tcPr>
          <w:p w14:paraId="676B67B7" w14:textId="77777777" w:rsidR="009D0527" w:rsidRPr="00C84D85" w:rsidRDefault="009D0527" w:rsidP="009D0527">
            <w:pPr>
              <w:jc w:val="center"/>
              <w:rPr>
                <w:rFonts w:asciiTheme="minorHAnsi" w:hAnsiTheme="minorHAnsi" w:cstheme="minorHAnsi"/>
              </w:rPr>
            </w:pPr>
          </w:p>
        </w:tc>
        <w:tc>
          <w:tcPr>
            <w:tcW w:w="992" w:type="dxa"/>
            <w:vAlign w:val="center"/>
          </w:tcPr>
          <w:p w14:paraId="1E76B4EB" w14:textId="77777777" w:rsidR="009D0527" w:rsidRPr="00C84D85" w:rsidRDefault="009D0527" w:rsidP="009D0527">
            <w:pPr>
              <w:jc w:val="center"/>
              <w:rPr>
                <w:rFonts w:asciiTheme="minorHAnsi" w:hAnsiTheme="minorHAnsi" w:cstheme="minorHAnsi"/>
              </w:rPr>
            </w:pPr>
          </w:p>
        </w:tc>
        <w:tc>
          <w:tcPr>
            <w:tcW w:w="992" w:type="dxa"/>
            <w:vAlign w:val="center"/>
          </w:tcPr>
          <w:p w14:paraId="4B076241" w14:textId="77777777" w:rsidR="009D0527" w:rsidRPr="00C84D85" w:rsidRDefault="009D0527" w:rsidP="009D0527">
            <w:pPr>
              <w:jc w:val="center"/>
              <w:rPr>
                <w:rFonts w:asciiTheme="minorHAnsi" w:hAnsiTheme="minorHAnsi" w:cstheme="minorHAnsi"/>
              </w:rPr>
            </w:pPr>
          </w:p>
        </w:tc>
        <w:tc>
          <w:tcPr>
            <w:tcW w:w="1706" w:type="dxa"/>
            <w:vAlign w:val="center"/>
          </w:tcPr>
          <w:p w14:paraId="75512B01" w14:textId="77777777" w:rsidR="009D0527" w:rsidRPr="00C84D85" w:rsidRDefault="009D0527" w:rsidP="009D0527">
            <w:pPr>
              <w:jc w:val="center"/>
              <w:rPr>
                <w:rFonts w:asciiTheme="minorHAnsi" w:hAnsiTheme="minorHAnsi" w:cstheme="minorHAnsi"/>
              </w:rPr>
            </w:pPr>
          </w:p>
        </w:tc>
      </w:tr>
      <w:tr w:rsidR="009D0527" w:rsidRPr="00C84D85" w14:paraId="3B126387" w14:textId="77777777" w:rsidTr="009D0527">
        <w:trPr>
          <w:trHeight w:val="296"/>
          <w:jc w:val="center"/>
        </w:trPr>
        <w:tc>
          <w:tcPr>
            <w:tcW w:w="895" w:type="dxa"/>
            <w:vAlign w:val="center"/>
          </w:tcPr>
          <w:p w14:paraId="01FB725C" w14:textId="77777777" w:rsidR="009D0527" w:rsidRPr="00C84D85" w:rsidRDefault="009D0527" w:rsidP="009D0527">
            <w:pPr>
              <w:jc w:val="center"/>
              <w:rPr>
                <w:rFonts w:asciiTheme="minorHAnsi" w:hAnsiTheme="minorHAnsi" w:cstheme="minorHAnsi"/>
              </w:rPr>
            </w:pPr>
          </w:p>
        </w:tc>
        <w:tc>
          <w:tcPr>
            <w:tcW w:w="895" w:type="dxa"/>
            <w:vAlign w:val="center"/>
          </w:tcPr>
          <w:p w14:paraId="265EE16E" w14:textId="77777777" w:rsidR="009D0527" w:rsidRPr="00C84D85" w:rsidRDefault="009D0527" w:rsidP="009D0527">
            <w:pPr>
              <w:jc w:val="center"/>
              <w:rPr>
                <w:rFonts w:asciiTheme="minorHAnsi" w:hAnsiTheme="minorHAnsi" w:cstheme="minorHAnsi"/>
              </w:rPr>
            </w:pPr>
          </w:p>
        </w:tc>
        <w:tc>
          <w:tcPr>
            <w:tcW w:w="899" w:type="dxa"/>
            <w:vAlign w:val="center"/>
          </w:tcPr>
          <w:p w14:paraId="20FB00AC" w14:textId="77777777" w:rsidR="009D0527" w:rsidRPr="00C84D85" w:rsidRDefault="009D0527" w:rsidP="009D0527">
            <w:pPr>
              <w:jc w:val="center"/>
              <w:rPr>
                <w:rFonts w:asciiTheme="minorHAnsi" w:hAnsiTheme="minorHAnsi" w:cstheme="minorHAnsi"/>
              </w:rPr>
            </w:pPr>
          </w:p>
        </w:tc>
        <w:tc>
          <w:tcPr>
            <w:tcW w:w="2693" w:type="dxa"/>
            <w:vAlign w:val="center"/>
          </w:tcPr>
          <w:p w14:paraId="58558A71" w14:textId="77777777" w:rsidR="009D0527" w:rsidRPr="00C84D85" w:rsidRDefault="009D0527" w:rsidP="009D0527">
            <w:pPr>
              <w:jc w:val="center"/>
              <w:rPr>
                <w:rFonts w:asciiTheme="minorHAnsi" w:hAnsiTheme="minorHAnsi" w:cstheme="minorHAnsi"/>
              </w:rPr>
            </w:pPr>
          </w:p>
        </w:tc>
        <w:tc>
          <w:tcPr>
            <w:tcW w:w="1843" w:type="dxa"/>
            <w:vAlign w:val="center"/>
          </w:tcPr>
          <w:p w14:paraId="64AD0796" w14:textId="77777777" w:rsidR="009D0527" w:rsidRPr="00C84D85" w:rsidRDefault="009D0527" w:rsidP="009D0527">
            <w:pPr>
              <w:jc w:val="center"/>
              <w:rPr>
                <w:rFonts w:asciiTheme="minorHAnsi" w:hAnsiTheme="minorHAnsi" w:cstheme="minorHAnsi"/>
              </w:rPr>
            </w:pPr>
          </w:p>
        </w:tc>
        <w:tc>
          <w:tcPr>
            <w:tcW w:w="1417" w:type="dxa"/>
            <w:vAlign w:val="center"/>
          </w:tcPr>
          <w:p w14:paraId="5D08ECF7" w14:textId="77777777" w:rsidR="009D0527" w:rsidRPr="00C84D85" w:rsidRDefault="009D0527" w:rsidP="009D0527">
            <w:pPr>
              <w:jc w:val="center"/>
              <w:rPr>
                <w:rFonts w:asciiTheme="minorHAnsi" w:hAnsiTheme="minorHAnsi" w:cstheme="minorHAnsi"/>
              </w:rPr>
            </w:pPr>
          </w:p>
        </w:tc>
        <w:tc>
          <w:tcPr>
            <w:tcW w:w="1559" w:type="dxa"/>
            <w:vAlign w:val="center"/>
          </w:tcPr>
          <w:p w14:paraId="3A77BA04" w14:textId="77777777" w:rsidR="009D0527" w:rsidRPr="00C84D85" w:rsidRDefault="009D0527" w:rsidP="009D0527">
            <w:pPr>
              <w:jc w:val="center"/>
              <w:rPr>
                <w:rFonts w:asciiTheme="minorHAnsi" w:hAnsiTheme="minorHAnsi" w:cstheme="minorHAnsi"/>
              </w:rPr>
            </w:pPr>
          </w:p>
        </w:tc>
        <w:tc>
          <w:tcPr>
            <w:tcW w:w="1418" w:type="dxa"/>
            <w:vAlign w:val="center"/>
          </w:tcPr>
          <w:p w14:paraId="1E27EFB7" w14:textId="77777777" w:rsidR="009D0527" w:rsidRPr="00C84D85" w:rsidRDefault="009D0527" w:rsidP="009D0527">
            <w:pPr>
              <w:jc w:val="center"/>
              <w:rPr>
                <w:rFonts w:asciiTheme="minorHAnsi" w:hAnsiTheme="minorHAnsi" w:cstheme="minorHAnsi"/>
              </w:rPr>
            </w:pPr>
          </w:p>
        </w:tc>
        <w:tc>
          <w:tcPr>
            <w:tcW w:w="992" w:type="dxa"/>
            <w:vAlign w:val="center"/>
          </w:tcPr>
          <w:p w14:paraId="7D240529" w14:textId="77777777" w:rsidR="009D0527" w:rsidRPr="00C84D85" w:rsidRDefault="009D0527" w:rsidP="009D0527">
            <w:pPr>
              <w:jc w:val="center"/>
              <w:rPr>
                <w:rFonts w:asciiTheme="minorHAnsi" w:hAnsiTheme="minorHAnsi" w:cstheme="minorHAnsi"/>
              </w:rPr>
            </w:pPr>
          </w:p>
        </w:tc>
        <w:tc>
          <w:tcPr>
            <w:tcW w:w="992" w:type="dxa"/>
            <w:vAlign w:val="center"/>
          </w:tcPr>
          <w:p w14:paraId="69E6F33F" w14:textId="77777777" w:rsidR="009D0527" w:rsidRPr="00C84D85" w:rsidRDefault="009D0527" w:rsidP="009D0527">
            <w:pPr>
              <w:jc w:val="center"/>
              <w:rPr>
                <w:rFonts w:asciiTheme="minorHAnsi" w:hAnsiTheme="minorHAnsi" w:cstheme="minorHAnsi"/>
              </w:rPr>
            </w:pPr>
          </w:p>
        </w:tc>
        <w:tc>
          <w:tcPr>
            <w:tcW w:w="1706" w:type="dxa"/>
            <w:vAlign w:val="center"/>
          </w:tcPr>
          <w:p w14:paraId="5C0EB3BE" w14:textId="77777777" w:rsidR="009D0527" w:rsidRPr="00C84D85" w:rsidRDefault="009D0527" w:rsidP="009D0527">
            <w:pPr>
              <w:jc w:val="center"/>
              <w:rPr>
                <w:rFonts w:asciiTheme="minorHAnsi" w:hAnsiTheme="minorHAnsi" w:cstheme="minorHAnsi"/>
              </w:rPr>
            </w:pPr>
          </w:p>
        </w:tc>
      </w:tr>
      <w:tr w:rsidR="009D0527" w:rsidRPr="00C84D85" w14:paraId="15E440E2" w14:textId="77777777" w:rsidTr="009D0527">
        <w:trPr>
          <w:trHeight w:val="296"/>
          <w:jc w:val="center"/>
        </w:trPr>
        <w:tc>
          <w:tcPr>
            <w:tcW w:w="895" w:type="dxa"/>
            <w:vAlign w:val="center"/>
          </w:tcPr>
          <w:p w14:paraId="4B811446" w14:textId="77777777" w:rsidR="009D0527" w:rsidRPr="00C84D85" w:rsidRDefault="009D0527" w:rsidP="009D0527">
            <w:pPr>
              <w:jc w:val="center"/>
              <w:rPr>
                <w:rFonts w:asciiTheme="minorHAnsi" w:hAnsiTheme="minorHAnsi" w:cstheme="minorHAnsi"/>
              </w:rPr>
            </w:pPr>
          </w:p>
        </w:tc>
        <w:tc>
          <w:tcPr>
            <w:tcW w:w="895" w:type="dxa"/>
            <w:vAlign w:val="center"/>
          </w:tcPr>
          <w:p w14:paraId="31F3A04A" w14:textId="77777777" w:rsidR="009D0527" w:rsidRPr="00C84D85" w:rsidRDefault="009D0527" w:rsidP="009D0527">
            <w:pPr>
              <w:jc w:val="center"/>
              <w:rPr>
                <w:rFonts w:asciiTheme="minorHAnsi" w:hAnsiTheme="minorHAnsi" w:cstheme="minorHAnsi"/>
              </w:rPr>
            </w:pPr>
          </w:p>
        </w:tc>
        <w:tc>
          <w:tcPr>
            <w:tcW w:w="899" w:type="dxa"/>
            <w:vAlign w:val="center"/>
          </w:tcPr>
          <w:p w14:paraId="6A590F12" w14:textId="77777777" w:rsidR="009D0527" w:rsidRPr="00C84D85" w:rsidRDefault="009D0527" w:rsidP="009D0527">
            <w:pPr>
              <w:jc w:val="center"/>
              <w:rPr>
                <w:rFonts w:asciiTheme="minorHAnsi" w:hAnsiTheme="minorHAnsi" w:cstheme="minorHAnsi"/>
              </w:rPr>
            </w:pPr>
          </w:p>
        </w:tc>
        <w:tc>
          <w:tcPr>
            <w:tcW w:w="2693" w:type="dxa"/>
            <w:vAlign w:val="center"/>
          </w:tcPr>
          <w:p w14:paraId="75A41DB9" w14:textId="77777777" w:rsidR="009D0527" w:rsidRPr="00C84D85" w:rsidRDefault="009D0527" w:rsidP="009D0527">
            <w:pPr>
              <w:jc w:val="center"/>
              <w:rPr>
                <w:rFonts w:asciiTheme="minorHAnsi" w:hAnsiTheme="minorHAnsi" w:cstheme="minorHAnsi"/>
              </w:rPr>
            </w:pPr>
          </w:p>
        </w:tc>
        <w:tc>
          <w:tcPr>
            <w:tcW w:w="1843" w:type="dxa"/>
            <w:vAlign w:val="center"/>
          </w:tcPr>
          <w:p w14:paraId="34152989" w14:textId="77777777" w:rsidR="009D0527" w:rsidRPr="00C84D85" w:rsidRDefault="009D0527" w:rsidP="009D0527">
            <w:pPr>
              <w:jc w:val="center"/>
              <w:rPr>
                <w:rFonts w:asciiTheme="minorHAnsi" w:hAnsiTheme="minorHAnsi" w:cstheme="minorHAnsi"/>
              </w:rPr>
            </w:pPr>
          </w:p>
        </w:tc>
        <w:tc>
          <w:tcPr>
            <w:tcW w:w="1417" w:type="dxa"/>
            <w:vAlign w:val="center"/>
          </w:tcPr>
          <w:p w14:paraId="2AE732D4" w14:textId="77777777" w:rsidR="009D0527" w:rsidRPr="00C84D85" w:rsidRDefault="009D0527" w:rsidP="009D0527">
            <w:pPr>
              <w:jc w:val="center"/>
              <w:rPr>
                <w:rFonts w:asciiTheme="minorHAnsi" w:hAnsiTheme="minorHAnsi" w:cstheme="minorHAnsi"/>
              </w:rPr>
            </w:pPr>
          </w:p>
        </w:tc>
        <w:tc>
          <w:tcPr>
            <w:tcW w:w="1559" w:type="dxa"/>
            <w:vAlign w:val="center"/>
          </w:tcPr>
          <w:p w14:paraId="0295C27D" w14:textId="77777777" w:rsidR="009D0527" w:rsidRPr="00C84D85" w:rsidRDefault="009D0527" w:rsidP="009D0527">
            <w:pPr>
              <w:jc w:val="center"/>
              <w:rPr>
                <w:rFonts w:asciiTheme="minorHAnsi" w:hAnsiTheme="minorHAnsi" w:cstheme="minorHAnsi"/>
              </w:rPr>
            </w:pPr>
          </w:p>
        </w:tc>
        <w:tc>
          <w:tcPr>
            <w:tcW w:w="1418" w:type="dxa"/>
            <w:vAlign w:val="center"/>
          </w:tcPr>
          <w:p w14:paraId="4652F639" w14:textId="77777777" w:rsidR="009D0527" w:rsidRPr="00C84D85" w:rsidRDefault="009D0527" w:rsidP="009D0527">
            <w:pPr>
              <w:jc w:val="center"/>
              <w:rPr>
                <w:rFonts w:asciiTheme="minorHAnsi" w:hAnsiTheme="minorHAnsi" w:cstheme="minorHAnsi"/>
              </w:rPr>
            </w:pPr>
          </w:p>
        </w:tc>
        <w:tc>
          <w:tcPr>
            <w:tcW w:w="992" w:type="dxa"/>
            <w:vAlign w:val="center"/>
          </w:tcPr>
          <w:p w14:paraId="77BCC71E" w14:textId="77777777" w:rsidR="009D0527" w:rsidRPr="00C84D85" w:rsidRDefault="009D0527" w:rsidP="009D0527">
            <w:pPr>
              <w:jc w:val="center"/>
              <w:rPr>
                <w:rFonts w:asciiTheme="minorHAnsi" w:hAnsiTheme="minorHAnsi" w:cstheme="minorHAnsi"/>
              </w:rPr>
            </w:pPr>
          </w:p>
        </w:tc>
        <w:tc>
          <w:tcPr>
            <w:tcW w:w="992" w:type="dxa"/>
            <w:vAlign w:val="center"/>
          </w:tcPr>
          <w:p w14:paraId="202FB5A6" w14:textId="77777777" w:rsidR="009D0527" w:rsidRPr="00C84D85" w:rsidRDefault="009D0527" w:rsidP="009D0527">
            <w:pPr>
              <w:jc w:val="center"/>
              <w:rPr>
                <w:rFonts w:asciiTheme="minorHAnsi" w:hAnsiTheme="minorHAnsi" w:cstheme="minorHAnsi"/>
              </w:rPr>
            </w:pPr>
          </w:p>
        </w:tc>
        <w:tc>
          <w:tcPr>
            <w:tcW w:w="1706" w:type="dxa"/>
            <w:vAlign w:val="center"/>
          </w:tcPr>
          <w:p w14:paraId="61585C92" w14:textId="77777777" w:rsidR="009D0527" w:rsidRPr="00C84D85" w:rsidRDefault="009D0527" w:rsidP="009D0527">
            <w:pPr>
              <w:jc w:val="center"/>
              <w:rPr>
                <w:rFonts w:asciiTheme="minorHAnsi" w:hAnsiTheme="minorHAnsi" w:cstheme="minorHAnsi"/>
              </w:rPr>
            </w:pPr>
          </w:p>
        </w:tc>
      </w:tr>
      <w:tr w:rsidR="009D0527" w:rsidRPr="00C84D85" w14:paraId="76CAF03D" w14:textId="77777777" w:rsidTr="009D0527">
        <w:trPr>
          <w:trHeight w:val="296"/>
          <w:jc w:val="center"/>
        </w:trPr>
        <w:tc>
          <w:tcPr>
            <w:tcW w:w="895" w:type="dxa"/>
            <w:vAlign w:val="center"/>
          </w:tcPr>
          <w:p w14:paraId="2DC9F655" w14:textId="77777777" w:rsidR="009D0527" w:rsidRPr="00C84D85" w:rsidRDefault="009D0527" w:rsidP="009D0527">
            <w:pPr>
              <w:jc w:val="center"/>
              <w:rPr>
                <w:rFonts w:asciiTheme="minorHAnsi" w:hAnsiTheme="minorHAnsi" w:cstheme="minorHAnsi"/>
              </w:rPr>
            </w:pPr>
          </w:p>
        </w:tc>
        <w:tc>
          <w:tcPr>
            <w:tcW w:w="895" w:type="dxa"/>
            <w:vAlign w:val="center"/>
          </w:tcPr>
          <w:p w14:paraId="37FBE236" w14:textId="77777777" w:rsidR="009D0527" w:rsidRPr="00C84D85" w:rsidRDefault="009D0527" w:rsidP="009D0527">
            <w:pPr>
              <w:jc w:val="center"/>
              <w:rPr>
                <w:rFonts w:asciiTheme="minorHAnsi" w:hAnsiTheme="minorHAnsi" w:cstheme="minorHAnsi"/>
              </w:rPr>
            </w:pPr>
          </w:p>
        </w:tc>
        <w:tc>
          <w:tcPr>
            <w:tcW w:w="899" w:type="dxa"/>
            <w:vAlign w:val="center"/>
          </w:tcPr>
          <w:p w14:paraId="55220875" w14:textId="77777777" w:rsidR="009D0527" w:rsidRPr="00C84D85" w:rsidRDefault="009D0527" w:rsidP="009D0527">
            <w:pPr>
              <w:jc w:val="center"/>
              <w:rPr>
                <w:rFonts w:asciiTheme="minorHAnsi" w:hAnsiTheme="minorHAnsi" w:cstheme="minorHAnsi"/>
              </w:rPr>
            </w:pPr>
          </w:p>
        </w:tc>
        <w:tc>
          <w:tcPr>
            <w:tcW w:w="2693" w:type="dxa"/>
            <w:vAlign w:val="center"/>
          </w:tcPr>
          <w:p w14:paraId="15AB5E5A" w14:textId="77777777" w:rsidR="009D0527" w:rsidRPr="00C84D85" w:rsidRDefault="009D0527" w:rsidP="009D0527">
            <w:pPr>
              <w:jc w:val="center"/>
              <w:rPr>
                <w:rFonts w:asciiTheme="minorHAnsi" w:hAnsiTheme="minorHAnsi" w:cstheme="minorHAnsi"/>
              </w:rPr>
            </w:pPr>
          </w:p>
        </w:tc>
        <w:tc>
          <w:tcPr>
            <w:tcW w:w="1843" w:type="dxa"/>
            <w:vAlign w:val="center"/>
          </w:tcPr>
          <w:p w14:paraId="6A4F611C" w14:textId="77777777" w:rsidR="009D0527" w:rsidRPr="00C84D85" w:rsidRDefault="009D0527" w:rsidP="009D0527">
            <w:pPr>
              <w:jc w:val="center"/>
              <w:rPr>
                <w:rFonts w:asciiTheme="minorHAnsi" w:hAnsiTheme="minorHAnsi" w:cstheme="minorHAnsi"/>
              </w:rPr>
            </w:pPr>
          </w:p>
        </w:tc>
        <w:tc>
          <w:tcPr>
            <w:tcW w:w="1417" w:type="dxa"/>
            <w:vAlign w:val="center"/>
          </w:tcPr>
          <w:p w14:paraId="024D54C7" w14:textId="77777777" w:rsidR="009D0527" w:rsidRPr="00C84D85" w:rsidRDefault="009D0527" w:rsidP="009D0527">
            <w:pPr>
              <w:jc w:val="center"/>
              <w:rPr>
                <w:rFonts w:asciiTheme="minorHAnsi" w:hAnsiTheme="minorHAnsi" w:cstheme="minorHAnsi"/>
              </w:rPr>
            </w:pPr>
          </w:p>
        </w:tc>
        <w:tc>
          <w:tcPr>
            <w:tcW w:w="1559" w:type="dxa"/>
            <w:vAlign w:val="center"/>
          </w:tcPr>
          <w:p w14:paraId="6BBA1575" w14:textId="77777777" w:rsidR="009D0527" w:rsidRPr="00C84D85" w:rsidRDefault="009D0527" w:rsidP="009D0527">
            <w:pPr>
              <w:jc w:val="center"/>
              <w:rPr>
                <w:rFonts w:asciiTheme="minorHAnsi" w:hAnsiTheme="minorHAnsi" w:cstheme="minorHAnsi"/>
              </w:rPr>
            </w:pPr>
          </w:p>
        </w:tc>
        <w:tc>
          <w:tcPr>
            <w:tcW w:w="1418" w:type="dxa"/>
            <w:vAlign w:val="center"/>
          </w:tcPr>
          <w:p w14:paraId="5CD60810" w14:textId="77777777" w:rsidR="009D0527" w:rsidRPr="00C84D85" w:rsidRDefault="009D0527" w:rsidP="009D0527">
            <w:pPr>
              <w:jc w:val="center"/>
              <w:rPr>
                <w:rFonts w:asciiTheme="minorHAnsi" w:hAnsiTheme="minorHAnsi" w:cstheme="minorHAnsi"/>
              </w:rPr>
            </w:pPr>
          </w:p>
        </w:tc>
        <w:tc>
          <w:tcPr>
            <w:tcW w:w="992" w:type="dxa"/>
            <w:vAlign w:val="center"/>
          </w:tcPr>
          <w:p w14:paraId="1A004793" w14:textId="77777777" w:rsidR="009D0527" w:rsidRPr="00C84D85" w:rsidRDefault="009D0527" w:rsidP="009D0527">
            <w:pPr>
              <w:jc w:val="center"/>
              <w:rPr>
                <w:rFonts w:asciiTheme="minorHAnsi" w:hAnsiTheme="minorHAnsi" w:cstheme="minorHAnsi"/>
              </w:rPr>
            </w:pPr>
          </w:p>
        </w:tc>
        <w:tc>
          <w:tcPr>
            <w:tcW w:w="992" w:type="dxa"/>
            <w:vAlign w:val="center"/>
          </w:tcPr>
          <w:p w14:paraId="17C68C40" w14:textId="77777777" w:rsidR="009D0527" w:rsidRPr="00C84D85" w:rsidRDefault="009D0527" w:rsidP="009D0527">
            <w:pPr>
              <w:jc w:val="center"/>
              <w:rPr>
                <w:rFonts w:asciiTheme="minorHAnsi" w:hAnsiTheme="minorHAnsi" w:cstheme="minorHAnsi"/>
              </w:rPr>
            </w:pPr>
          </w:p>
        </w:tc>
        <w:tc>
          <w:tcPr>
            <w:tcW w:w="1706" w:type="dxa"/>
            <w:vAlign w:val="center"/>
          </w:tcPr>
          <w:p w14:paraId="36FF2F6B" w14:textId="77777777" w:rsidR="009D0527" w:rsidRPr="00C84D85" w:rsidRDefault="009D0527" w:rsidP="009D0527">
            <w:pPr>
              <w:jc w:val="center"/>
              <w:rPr>
                <w:rFonts w:asciiTheme="minorHAnsi" w:hAnsiTheme="minorHAnsi" w:cstheme="minorHAnsi"/>
              </w:rPr>
            </w:pPr>
          </w:p>
        </w:tc>
      </w:tr>
      <w:tr w:rsidR="009D0527" w:rsidRPr="00C84D85" w14:paraId="5A88D93C" w14:textId="77777777" w:rsidTr="009D0527">
        <w:trPr>
          <w:trHeight w:val="296"/>
          <w:jc w:val="center"/>
        </w:trPr>
        <w:tc>
          <w:tcPr>
            <w:tcW w:w="895" w:type="dxa"/>
            <w:vAlign w:val="center"/>
          </w:tcPr>
          <w:p w14:paraId="626F423A" w14:textId="77777777" w:rsidR="009D0527" w:rsidRPr="00C84D85" w:rsidRDefault="009D0527" w:rsidP="009D0527">
            <w:pPr>
              <w:jc w:val="center"/>
              <w:rPr>
                <w:rFonts w:asciiTheme="minorHAnsi" w:hAnsiTheme="minorHAnsi" w:cstheme="minorHAnsi"/>
              </w:rPr>
            </w:pPr>
          </w:p>
        </w:tc>
        <w:tc>
          <w:tcPr>
            <w:tcW w:w="895" w:type="dxa"/>
            <w:vAlign w:val="center"/>
          </w:tcPr>
          <w:p w14:paraId="614CA4D4" w14:textId="77777777" w:rsidR="009D0527" w:rsidRPr="00C84D85" w:rsidRDefault="009D0527" w:rsidP="009D0527">
            <w:pPr>
              <w:jc w:val="center"/>
              <w:rPr>
                <w:rFonts w:asciiTheme="minorHAnsi" w:hAnsiTheme="minorHAnsi" w:cstheme="minorHAnsi"/>
              </w:rPr>
            </w:pPr>
          </w:p>
        </w:tc>
        <w:tc>
          <w:tcPr>
            <w:tcW w:w="899" w:type="dxa"/>
            <w:vAlign w:val="center"/>
          </w:tcPr>
          <w:p w14:paraId="545C3939" w14:textId="77777777" w:rsidR="009D0527" w:rsidRPr="00C84D85" w:rsidRDefault="009D0527" w:rsidP="009D0527">
            <w:pPr>
              <w:jc w:val="center"/>
              <w:rPr>
                <w:rFonts w:asciiTheme="minorHAnsi" w:hAnsiTheme="minorHAnsi" w:cstheme="minorHAnsi"/>
              </w:rPr>
            </w:pPr>
          </w:p>
        </w:tc>
        <w:tc>
          <w:tcPr>
            <w:tcW w:w="2693" w:type="dxa"/>
            <w:vAlign w:val="center"/>
          </w:tcPr>
          <w:p w14:paraId="710C223C" w14:textId="77777777" w:rsidR="009D0527" w:rsidRPr="00C84D85" w:rsidRDefault="009D0527" w:rsidP="009D0527">
            <w:pPr>
              <w:jc w:val="center"/>
              <w:rPr>
                <w:rFonts w:asciiTheme="minorHAnsi" w:hAnsiTheme="minorHAnsi" w:cstheme="minorHAnsi"/>
              </w:rPr>
            </w:pPr>
          </w:p>
        </w:tc>
        <w:tc>
          <w:tcPr>
            <w:tcW w:w="1843" w:type="dxa"/>
            <w:vAlign w:val="center"/>
          </w:tcPr>
          <w:p w14:paraId="798A5287" w14:textId="77777777" w:rsidR="009D0527" w:rsidRPr="00C84D85" w:rsidRDefault="009D0527" w:rsidP="009D0527">
            <w:pPr>
              <w:jc w:val="center"/>
              <w:rPr>
                <w:rFonts w:asciiTheme="minorHAnsi" w:hAnsiTheme="minorHAnsi" w:cstheme="minorHAnsi"/>
              </w:rPr>
            </w:pPr>
          </w:p>
        </w:tc>
        <w:tc>
          <w:tcPr>
            <w:tcW w:w="1417" w:type="dxa"/>
            <w:vAlign w:val="center"/>
          </w:tcPr>
          <w:p w14:paraId="4A8CF343" w14:textId="77777777" w:rsidR="009D0527" w:rsidRPr="00C84D85" w:rsidRDefault="009D0527" w:rsidP="009D0527">
            <w:pPr>
              <w:jc w:val="center"/>
              <w:rPr>
                <w:rFonts w:asciiTheme="minorHAnsi" w:hAnsiTheme="minorHAnsi" w:cstheme="minorHAnsi"/>
              </w:rPr>
            </w:pPr>
          </w:p>
        </w:tc>
        <w:tc>
          <w:tcPr>
            <w:tcW w:w="1559" w:type="dxa"/>
            <w:vAlign w:val="center"/>
          </w:tcPr>
          <w:p w14:paraId="1C5D32AD" w14:textId="77777777" w:rsidR="009D0527" w:rsidRPr="00C84D85" w:rsidRDefault="009D0527" w:rsidP="009D0527">
            <w:pPr>
              <w:jc w:val="center"/>
              <w:rPr>
                <w:rFonts w:asciiTheme="minorHAnsi" w:hAnsiTheme="minorHAnsi" w:cstheme="minorHAnsi"/>
              </w:rPr>
            </w:pPr>
          </w:p>
        </w:tc>
        <w:tc>
          <w:tcPr>
            <w:tcW w:w="1418" w:type="dxa"/>
            <w:vAlign w:val="center"/>
          </w:tcPr>
          <w:p w14:paraId="3E6DC873" w14:textId="77777777" w:rsidR="009D0527" w:rsidRPr="00C84D85" w:rsidRDefault="009D0527" w:rsidP="009D0527">
            <w:pPr>
              <w:jc w:val="center"/>
              <w:rPr>
                <w:rFonts w:asciiTheme="minorHAnsi" w:hAnsiTheme="minorHAnsi" w:cstheme="minorHAnsi"/>
              </w:rPr>
            </w:pPr>
          </w:p>
        </w:tc>
        <w:tc>
          <w:tcPr>
            <w:tcW w:w="992" w:type="dxa"/>
            <w:vAlign w:val="center"/>
          </w:tcPr>
          <w:p w14:paraId="14AFC70F" w14:textId="77777777" w:rsidR="009D0527" w:rsidRPr="00C84D85" w:rsidRDefault="009D0527" w:rsidP="009D0527">
            <w:pPr>
              <w:jc w:val="center"/>
              <w:rPr>
                <w:rFonts w:asciiTheme="minorHAnsi" w:hAnsiTheme="minorHAnsi" w:cstheme="minorHAnsi"/>
              </w:rPr>
            </w:pPr>
          </w:p>
        </w:tc>
        <w:tc>
          <w:tcPr>
            <w:tcW w:w="992" w:type="dxa"/>
            <w:vAlign w:val="center"/>
          </w:tcPr>
          <w:p w14:paraId="367457C7" w14:textId="77777777" w:rsidR="009D0527" w:rsidRPr="00C84D85" w:rsidRDefault="009D0527" w:rsidP="009D0527">
            <w:pPr>
              <w:jc w:val="center"/>
              <w:rPr>
                <w:rFonts w:asciiTheme="minorHAnsi" w:hAnsiTheme="minorHAnsi" w:cstheme="minorHAnsi"/>
              </w:rPr>
            </w:pPr>
          </w:p>
        </w:tc>
        <w:tc>
          <w:tcPr>
            <w:tcW w:w="1706" w:type="dxa"/>
            <w:vAlign w:val="center"/>
          </w:tcPr>
          <w:p w14:paraId="28583227" w14:textId="77777777" w:rsidR="009D0527" w:rsidRPr="00C84D85" w:rsidRDefault="009D0527" w:rsidP="009D0527">
            <w:pPr>
              <w:jc w:val="center"/>
              <w:rPr>
                <w:rFonts w:asciiTheme="minorHAnsi" w:hAnsiTheme="minorHAnsi" w:cstheme="minorHAnsi"/>
              </w:rPr>
            </w:pPr>
          </w:p>
        </w:tc>
      </w:tr>
      <w:tr w:rsidR="009D0527" w:rsidRPr="00C84D85" w14:paraId="59CC1648" w14:textId="77777777" w:rsidTr="009D0527">
        <w:trPr>
          <w:trHeight w:val="296"/>
          <w:jc w:val="center"/>
        </w:trPr>
        <w:tc>
          <w:tcPr>
            <w:tcW w:w="895" w:type="dxa"/>
            <w:vAlign w:val="center"/>
          </w:tcPr>
          <w:p w14:paraId="4F02AF2F" w14:textId="77777777" w:rsidR="009D0527" w:rsidRPr="00C84D85" w:rsidRDefault="009D0527" w:rsidP="009D0527">
            <w:pPr>
              <w:jc w:val="center"/>
              <w:rPr>
                <w:rFonts w:asciiTheme="minorHAnsi" w:hAnsiTheme="minorHAnsi" w:cstheme="minorHAnsi"/>
              </w:rPr>
            </w:pPr>
          </w:p>
        </w:tc>
        <w:tc>
          <w:tcPr>
            <w:tcW w:w="895" w:type="dxa"/>
            <w:vAlign w:val="center"/>
          </w:tcPr>
          <w:p w14:paraId="3507767E" w14:textId="77777777" w:rsidR="009D0527" w:rsidRPr="00C84D85" w:rsidRDefault="009D0527" w:rsidP="009D0527">
            <w:pPr>
              <w:jc w:val="center"/>
              <w:rPr>
                <w:rFonts w:asciiTheme="minorHAnsi" w:hAnsiTheme="minorHAnsi" w:cstheme="minorHAnsi"/>
              </w:rPr>
            </w:pPr>
          </w:p>
        </w:tc>
        <w:tc>
          <w:tcPr>
            <w:tcW w:w="899" w:type="dxa"/>
            <w:vAlign w:val="center"/>
          </w:tcPr>
          <w:p w14:paraId="7A598022" w14:textId="77777777" w:rsidR="009D0527" w:rsidRPr="00C84D85" w:rsidRDefault="009D0527" w:rsidP="009D0527">
            <w:pPr>
              <w:jc w:val="center"/>
              <w:rPr>
                <w:rFonts w:asciiTheme="minorHAnsi" w:hAnsiTheme="minorHAnsi" w:cstheme="minorHAnsi"/>
              </w:rPr>
            </w:pPr>
          </w:p>
        </w:tc>
        <w:tc>
          <w:tcPr>
            <w:tcW w:w="2693" w:type="dxa"/>
            <w:vAlign w:val="center"/>
          </w:tcPr>
          <w:p w14:paraId="569599AD" w14:textId="77777777" w:rsidR="009D0527" w:rsidRPr="00C84D85" w:rsidRDefault="009D0527" w:rsidP="009D0527">
            <w:pPr>
              <w:jc w:val="center"/>
              <w:rPr>
                <w:rFonts w:asciiTheme="minorHAnsi" w:hAnsiTheme="minorHAnsi" w:cstheme="minorHAnsi"/>
              </w:rPr>
            </w:pPr>
          </w:p>
        </w:tc>
        <w:tc>
          <w:tcPr>
            <w:tcW w:w="1843" w:type="dxa"/>
            <w:vAlign w:val="center"/>
          </w:tcPr>
          <w:p w14:paraId="44356F78" w14:textId="77777777" w:rsidR="009D0527" w:rsidRPr="00C84D85" w:rsidRDefault="009D0527" w:rsidP="009D0527">
            <w:pPr>
              <w:jc w:val="center"/>
              <w:rPr>
                <w:rFonts w:asciiTheme="minorHAnsi" w:hAnsiTheme="minorHAnsi" w:cstheme="minorHAnsi"/>
              </w:rPr>
            </w:pPr>
          </w:p>
        </w:tc>
        <w:tc>
          <w:tcPr>
            <w:tcW w:w="1417" w:type="dxa"/>
            <w:vAlign w:val="center"/>
          </w:tcPr>
          <w:p w14:paraId="51021E77" w14:textId="77777777" w:rsidR="009D0527" w:rsidRPr="00C84D85" w:rsidRDefault="009D0527" w:rsidP="009D0527">
            <w:pPr>
              <w:jc w:val="center"/>
              <w:rPr>
                <w:rFonts w:asciiTheme="minorHAnsi" w:hAnsiTheme="minorHAnsi" w:cstheme="minorHAnsi"/>
              </w:rPr>
            </w:pPr>
          </w:p>
        </w:tc>
        <w:tc>
          <w:tcPr>
            <w:tcW w:w="1559" w:type="dxa"/>
            <w:vAlign w:val="center"/>
          </w:tcPr>
          <w:p w14:paraId="5957AD32" w14:textId="77777777" w:rsidR="009D0527" w:rsidRPr="00C84D85" w:rsidRDefault="009D0527" w:rsidP="009D0527">
            <w:pPr>
              <w:jc w:val="center"/>
              <w:rPr>
                <w:rFonts w:asciiTheme="minorHAnsi" w:hAnsiTheme="minorHAnsi" w:cstheme="minorHAnsi"/>
              </w:rPr>
            </w:pPr>
          </w:p>
        </w:tc>
        <w:tc>
          <w:tcPr>
            <w:tcW w:w="1418" w:type="dxa"/>
            <w:vAlign w:val="center"/>
          </w:tcPr>
          <w:p w14:paraId="139C3B92" w14:textId="77777777" w:rsidR="009D0527" w:rsidRPr="00C84D85" w:rsidRDefault="009D0527" w:rsidP="009D0527">
            <w:pPr>
              <w:jc w:val="center"/>
              <w:rPr>
                <w:rFonts w:asciiTheme="minorHAnsi" w:hAnsiTheme="minorHAnsi" w:cstheme="minorHAnsi"/>
              </w:rPr>
            </w:pPr>
          </w:p>
        </w:tc>
        <w:tc>
          <w:tcPr>
            <w:tcW w:w="992" w:type="dxa"/>
            <w:vAlign w:val="center"/>
          </w:tcPr>
          <w:p w14:paraId="6BA612CC" w14:textId="77777777" w:rsidR="009D0527" w:rsidRPr="00C84D85" w:rsidRDefault="009D0527" w:rsidP="009D0527">
            <w:pPr>
              <w:jc w:val="center"/>
              <w:rPr>
                <w:rFonts w:asciiTheme="minorHAnsi" w:hAnsiTheme="minorHAnsi" w:cstheme="minorHAnsi"/>
              </w:rPr>
            </w:pPr>
          </w:p>
        </w:tc>
        <w:tc>
          <w:tcPr>
            <w:tcW w:w="992" w:type="dxa"/>
            <w:vAlign w:val="center"/>
          </w:tcPr>
          <w:p w14:paraId="5D2C163E" w14:textId="77777777" w:rsidR="009D0527" w:rsidRPr="00C84D85" w:rsidRDefault="009D0527" w:rsidP="009D0527">
            <w:pPr>
              <w:jc w:val="center"/>
              <w:rPr>
                <w:rFonts w:asciiTheme="minorHAnsi" w:hAnsiTheme="minorHAnsi" w:cstheme="minorHAnsi"/>
              </w:rPr>
            </w:pPr>
          </w:p>
        </w:tc>
        <w:tc>
          <w:tcPr>
            <w:tcW w:w="1706" w:type="dxa"/>
            <w:vAlign w:val="center"/>
          </w:tcPr>
          <w:p w14:paraId="7F5E255B" w14:textId="77777777" w:rsidR="009D0527" w:rsidRPr="00C84D85" w:rsidRDefault="009D0527" w:rsidP="009D0527">
            <w:pPr>
              <w:jc w:val="center"/>
              <w:rPr>
                <w:rFonts w:asciiTheme="minorHAnsi" w:hAnsiTheme="minorHAnsi" w:cstheme="minorHAnsi"/>
              </w:rPr>
            </w:pPr>
          </w:p>
        </w:tc>
      </w:tr>
    </w:tbl>
    <w:p w14:paraId="46E9BA65" w14:textId="77777777" w:rsidR="009A0387" w:rsidRPr="00C84D85" w:rsidRDefault="009A0387" w:rsidP="009D0527">
      <w:pPr>
        <w:ind w:hanging="709"/>
        <w:rPr>
          <w:rFonts w:asciiTheme="minorHAnsi" w:hAnsiTheme="minorHAnsi" w:cstheme="minorHAnsi"/>
        </w:rPr>
      </w:pPr>
    </w:p>
    <w:p w14:paraId="1C8D9B89" w14:textId="77777777" w:rsidR="009D0527" w:rsidRPr="00C84D85" w:rsidRDefault="009D0527" w:rsidP="009D0527">
      <w:pPr>
        <w:ind w:right="-641" w:hanging="709"/>
        <w:rPr>
          <w:rFonts w:asciiTheme="minorHAnsi" w:hAnsiTheme="minorHAnsi" w:cstheme="minorHAnsi"/>
        </w:rPr>
      </w:pPr>
    </w:p>
    <w:p w14:paraId="2DC2005A" w14:textId="55976CCA" w:rsidR="009A0387" w:rsidRPr="00C84D85" w:rsidRDefault="009D0527" w:rsidP="002D3C63">
      <w:pPr>
        <w:ind w:right="-641" w:hanging="709"/>
        <w:rPr>
          <w:rFonts w:asciiTheme="minorHAnsi" w:hAnsiTheme="minorHAnsi" w:cstheme="minorHAnsi"/>
        </w:rPr>
        <w:sectPr w:rsidR="009A0387" w:rsidRPr="00C84D85" w:rsidSect="00DA0747">
          <w:pgSz w:w="16840" w:h="11900" w:orient="landscape"/>
          <w:pgMar w:top="1440" w:right="1440" w:bottom="1440" w:left="1440" w:header="708" w:footer="708" w:gutter="0"/>
          <w:cols w:space="708"/>
          <w:docGrid w:linePitch="400"/>
        </w:sectPr>
      </w:pPr>
      <w:r w:rsidRPr="00C84D85">
        <w:rPr>
          <w:rFonts w:asciiTheme="minorHAnsi" w:hAnsiTheme="minorHAnsi" w:cstheme="minorHAnsi"/>
        </w:rPr>
        <w:t>I hereby confirm that the above items recorded have been checked and taken into the care of …………………………………………… on this date ………………………………</w:t>
      </w:r>
      <w:r w:rsidR="009A0387" w:rsidRPr="00C84D85">
        <w:rPr>
          <w:rFonts w:asciiTheme="minorHAnsi" w:hAnsiTheme="minorHAnsi" w:cstheme="minorHAnsi"/>
        </w:rPr>
        <w:br w:type="page"/>
      </w:r>
    </w:p>
    <w:p w14:paraId="0A35B71C" w14:textId="5567D8F7" w:rsidR="001D0F58" w:rsidRPr="00C84D85" w:rsidRDefault="001D0F58" w:rsidP="001D0F58">
      <w:pPr>
        <w:pStyle w:val="Heading2"/>
        <w:jc w:val="both"/>
        <w:rPr>
          <w:rFonts w:asciiTheme="minorHAnsi" w:hAnsiTheme="minorHAnsi" w:cstheme="minorHAnsi"/>
          <w:b/>
          <w:bCs/>
          <w:sz w:val="24"/>
          <w:szCs w:val="24"/>
        </w:rPr>
      </w:pPr>
      <w:bookmarkStart w:id="56" w:name="_Glossary"/>
      <w:bookmarkStart w:id="57" w:name="_Annex_7._Damage"/>
      <w:bookmarkStart w:id="58" w:name="_Annex_7._Sample"/>
      <w:bookmarkStart w:id="59" w:name="_Toc54964564"/>
      <w:bookmarkEnd w:id="56"/>
      <w:bookmarkEnd w:id="57"/>
      <w:bookmarkEnd w:id="58"/>
      <w:r w:rsidRPr="00C84D85">
        <w:rPr>
          <w:rFonts w:asciiTheme="minorHAnsi" w:hAnsiTheme="minorHAnsi" w:cstheme="minorHAnsi"/>
          <w:b/>
          <w:bCs/>
          <w:sz w:val="24"/>
          <w:szCs w:val="24"/>
        </w:rPr>
        <w:lastRenderedPageBreak/>
        <w:t xml:space="preserve">Annex 7. </w:t>
      </w:r>
      <w:r w:rsidR="008E3291" w:rsidRPr="00C84D85">
        <w:rPr>
          <w:rFonts w:asciiTheme="minorHAnsi" w:hAnsiTheme="minorHAnsi" w:cstheme="minorHAnsi"/>
          <w:b/>
          <w:bCs/>
          <w:sz w:val="24"/>
          <w:szCs w:val="24"/>
        </w:rPr>
        <w:t xml:space="preserve">Sample Form for filling in </w:t>
      </w:r>
      <w:r w:rsidR="00D90488" w:rsidRPr="00C84D85">
        <w:rPr>
          <w:rFonts w:asciiTheme="minorHAnsi" w:hAnsiTheme="minorHAnsi" w:cstheme="minorHAnsi"/>
          <w:b/>
          <w:bCs/>
          <w:sz w:val="24"/>
          <w:szCs w:val="24"/>
        </w:rPr>
        <w:t>Damage and Risk Information at</w:t>
      </w:r>
      <w:r w:rsidRPr="00C84D85">
        <w:rPr>
          <w:rFonts w:asciiTheme="minorHAnsi" w:hAnsiTheme="minorHAnsi" w:cstheme="minorHAnsi"/>
          <w:b/>
          <w:bCs/>
          <w:sz w:val="24"/>
          <w:szCs w:val="24"/>
        </w:rPr>
        <w:t xml:space="preserve"> Cultural Heritage </w:t>
      </w:r>
      <w:r w:rsidR="00D474EE" w:rsidRPr="00C84D85">
        <w:rPr>
          <w:rFonts w:asciiTheme="minorHAnsi" w:hAnsiTheme="minorHAnsi" w:cstheme="minorHAnsi"/>
          <w:b/>
          <w:bCs/>
          <w:sz w:val="24"/>
          <w:szCs w:val="24"/>
        </w:rPr>
        <w:t>Sites</w:t>
      </w:r>
      <w:bookmarkEnd w:id="59"/>
      <w:r w:rsidR="00D474EE" w:rsidRPr="00C84D85">
        <w:rPr>
          <w:rFonts w:asciiTheme="minorHAnsi" w:hAnsiTheme="minorHAnsi" w:cstheme="minorHAnsi"/>
          <w:b/>
          <w:bCs/>
          <w:sz w:val="24"/>
          <w:szCs w:val="24"/>
        </w:rPr>
        <w:t xml:space="preserve"> </w:t>
      </w:r>
    </w:p>
    <w:p w14:paraId="1CF6ABA7" w14:textId="77777777" w:rsidR="008E3291" w:rsidRPr="00C84D85" w:rsidRDefault="008E3291" w:rsidP="008E3291">
      <w:pPr>
        <w:rPr>
          <w:rFonts w:asciiTheme="minorHAnsi" w:hAnsiTheme="minorHAnsi"/>
          <w:lang w:val="en-GB"/>
        </w:rPr>
      </w:pPr>
    </w:p>
    <w:p w14:paraId="295AE863" w14:textId="7E5C919A" w:rsidR="0086726E" w:rsidRPr="00C84D85" w:rsidRDefault="0086726E" w:rsidP="008E3291">
      <w:pPr>
        <w:rPr>
          <w:rFonts w:asciiTheme="minorHAnsi" w:hAnsiTheme="minorHAnsi"/>
          <w:lang w:val="en-GB"/>
        </w:rPr>
      </w:pPr>
      <w:r w:rsidRPr="00C84D85">
        <w:rPr>
          <w:rFonts w:asciiTheme="minorHAnsi" w:hAnsiTheme="minorHAnsi"/>
          <w:lang w:val="en-GB"/>
        </w:rPr>
        <w:t>Note: Listed below, is the typical first damage and risk information that USAR Teams could provide when carrying out operations at cultural heritage sites. This form may be annexed to the Worksite Triage and Worksite Report Forms that USAR Teams use in the normal course.</w:t>
      </w:r>
    </w:p>
    <w:p w14:paraId="554B538E" w14:textId="77777777" w:rsidR="001D0F58" w:rsidRPr="00C84D85" w:rsidRDefault="001D0F58" w:rsidP="001D0F58">
      <w:pPr>
        <w:rPr>
          <w:rFonts w:asciiTheme="minorHAnsi" w:hAnsiTheme="minorHAnsi" w:cstheme="minorHAnsi"/>
        </w:rPr>
      </w:pPr>
    </w:p>
    <w:p w14:paraId="249972D2" w14:textId="31AE7150" w:rsidR="001E2310" w:rsidRPr="00C84D85" w:rsidRDefault="003C1089" w:rsidP="003C1089">
      <w:pPr>
        <w:pStyle w:val="ListParagraph"/>
        <w:ind w:left="0"/>
        <w:rPr>
          <w:rFonts w:asciiTheme="minorHAnsi" w:hAnsiTheme="minorHAnsi"/>
        </w:rPr>
      </w:pPr>
      <w:r w:rsidRPr="00C84D85">
        <w:rPr>
          <w:rFonts w:asciiTheme="minorHAnsi" w:hAnsiTheme="minorHAnsi"/>
        </w:rPr>
        <w:t>Worksite ID</w:t>
      </w:r>
      <w:r w:rsidR="001E2310" w:rsidRPr="00C84D85">
        <w:rPr>
          <w:rFonts w:asciiTheme="minorHAnsi" w:hAnsiTheme="minorHAnsi"/>
        </w:rPr>
        <w:t xml:space="preserve">: </w:t>
      </w:r>
      <w:r w:rsidR="0036134C">
        <w:rPr>
          <w:rFonts w:asciiTheme="minorHAnsi" w:hAnsiTheme="minorHAnsi"/>
        </w:rPr>
        <w:t>________________________________________________________________</w:t>
      </w:r>
    </w:p>
    <w:p w14:paraId="351AEB4E" w14:textId="691E2013" w:rsidR="001E2310" w:rsidRPr="00B11683" w:rsidRDefault="001E2310" w:rsidP="003C1089">
      <w:pPr>
        <w:pStyle w:val="ListParagraph"/>
        <w:ind w:left="0"/>
        <w:rPr>
          <w:rFonts w:asciiTheme="minorHAnsi" w:hAnsiTheme="minorHAnsi"/>
          <w:i/>
          <w:sz w:val="16"/>
        </w:rPr>
      </w:pPr>
      <w:r w:rsidRPr="00B11683">
        <w:rPr>
          <w:rFonts w:asciiTheme="minorHAnsi" w:hAnsiTheme="minorHAnsi"/>
          <w:i/>
          <w:sz w:val="16"/>
        </w:rPr>
        <w:t xml:space="preserve">Here fill in the Worksite ID allocated during </w:t>
      </w:r>
      <w:r w:rsidR="00AB6975" w:rsidRPr="00B11683">
        <w:rPr>
          <w:rFonts w:asciiTheme="minorHAnsi" w:hAnsiTheme="minorHAnsi"/>
          <w:i/>
          <w:sz w:val="16"/>
        </w:rPr>
        <w:t>ASR2</w:t>
      </w:r>
      <w:r w:rsidR="005830B3" w:rsidRPr="00B11683">
        <w:rPr>
          <w:rFonts w:asciiTheme="minorHAnsi" w:hAnsiTheme="minorHAnsi"/>
          <w:i/>
          <w:sz w:val="16"/>
        </w:rPr>
        <w:t xml:space="preserve">, e.g. </w:t>
      </w:r>
      <w:r w:rsidR="00F00B57" w:rsidRPr="00B11683">
        <w:rPr>
          <w:rFonts w:asciiTheme="minorHAnsi" w:hAnsiTheme="minorHAnsi"/>
          <w:i/>
          <w:sz w:val="16"/>
        </w:rPr>
        <w:t>“A-1”</w:t>
      </w:r>
      <w:r w:rsidR="005830B3" w:rsidRPr="00B11683">
        <w:rPr>
          <w:rFonts w:asciiTheme="minorHAnsi" w:hAnsiTheme="minorHAnsi"/>
          <w:i/>
          <w:sz w:val="16"/>
        </w:rPr>
        <w:t xml:space="preserve"> </w:t>
      </w:r>
      <w:r w:rsidR="00F00B57" w:rsidRPr="00B11683">
        <w:rPr>
          <w:rFonts w:asciiTheme="minorHAnsi" w:hAnsiTheme="minorHAnsi"/>
          <w:i/>
          <w:sz w:val="16"/>
        </w:rPr>
        <w:t>–</w:t>
      </w:r>
      <w:r w:rsidR="005830B3" w:rsidRPr="00B11683">
        <w:rPr>
          <w:rFonts w:asciiTheme="minorHAnsi" w:hAnsiTheme="minorHAnsi"/>
          <w:i/>
          <w:sz w:val="16"/>
        </w:rPr>
        <w:t xml:space="preserve"> </w:t>
      </w:r>
      <w:r w:rsidR="00F00B57" w:rsidRPr="00B11683">
        <w:rPr>
          <w:rFonts w:asciiTheme="minorHAnsi" w:hAnsiTheme="minorHAnsi"/>
          <w:i/>
          <w:sz w:val="16"/>
        </w:rPr>
        <w:t>Sector A-</w:t>
      </w:r>
      <w:r w:rsidR="005830B3" w:rsidRPr="00B11683">
        <w:rPr>
          <w:rFonts w:asciiTheme="minorHAnsi" w:hAnsiTheme="minorHAnsi"/>
          <w:i/>
          <w:sz w:val="16"/>
        </w:rPr>
        <w:t xml:space="preserve"> </w:t>
      </w:r>
      <w:r w:rsidR="00F00B57" w:rsidRPr="00B11683">
        <w:rPr>
          <w:rFonts w:asciiTheme="minorHAnsi" w:hAnsiTheme="minorHAnsi"/>
          <w:i/>
          <w:sz w:val="16"/>
        </w:rPr>
        <w:t>Worksite 1</w:t>
      </w:r>
    </w:p>
    <w:p w14:paraId="1920327D" w14:textId="77777777" w:rsidR="001E2310" w:rsidRPr="00C84D85" w:rsidRDefault="001E2310" w:rsidP="003C1089">
      <w:pPr>
        <w:pStyle w:val="ListParagraph"/>
        <w:ind w:left="0"/>
        <w:rPr>
          <w:rFonts w:asciiTheme="minorHAnsi" w:hAnsiTheme="minorHAnsi"/>
          <w:i/>
        </w:rPr>
      </w:pPr>
    </w:p>
    <w:p w14:paraId="05D173EF" w14:textId="3BC1D916" w:rsidR="003C1089" w:rsidRPr="00C84D85" w:rsidRDefault="00933CB0" w:rsidP="003C1089">
      <w:pPr>
        <w:pStyle w:val="ListParagraph"/>
        <w:ind w:left="0"/>
        <w:rPr>
          <w:rFonts w:asciiTheme="minorHAnsi" w:hAnsiTheme="minorHAnsi"/>
        </w:rPr>
      </w:pPr>
      <w:r w:rsidRPr="00C84D85">
        <w:rPr>
          <w:rFonts w:asciiTheme="minorHAnsi" w:hAnsiTheme="minorHAnsi"/>
        </w:rPr>
        <w:t xml:space="preserve">Heritage </w:t>
      </w:r>
      <w:r w:rsidR="001E2310" w:rsidRPr="00C84D85">
        <w:rPr>
          <w:rFonts w:asciiTheme="minorHAnsi" w:hAnsiTheme="minorHAnsi"/>
        </w:rPr>
        <w:t>B</w:t>
      </w:r>
      <w:r w:rsidR="003C1089" w:rsidRPr="00C84D85">
        <w:rPr>
          <w:rFonts w:asciiTheme="minorHAnsi" w:hAnsiTheme="minorHAnsi"/>
        </w:rPr>
        <w:t>uilding number: _______________</w:t>
      </w:r>
      <w:r w:rsidR="0036134C">
        <w:rPr>
          <w:rFonts w:asciiTheme="minorHAnsi" w:hAnsiTheme="minorHAnsi"/>
        </w:rPr>
        <w:t>______________________________________</w:t>
      </w:r>
    </w:p>
    <w:p w14:paraId="00292BB6" w14:textId="621A124D" w:rsidR="003C1089" w:rsidRPr="0036134C" w:rsidRDefault="001E2310" w:rsidP="001E2310">
      <w:pPr>
        <w:pStyle w:val="ListParagraph"/>
        <w:ind w:left="0"/>
        <w:rPr>
          <w:rFonts w:asciiTheme="minorHAnsi" w:hAnsiTheme="minorHAnsi"/>
          <w:i/>
          <w:sz w:val="16"/>
        </w:rPr>
      </w:pPr>
      <w:r w:rsidRPr="0036134C">
        <w:rPr>
          <w:rFonts w:asciiTheme="minorHAnsi" w:hAnsiTheme="minorHAnsi"/>
          <w:i/>
          <w:sz w:val="16"/>
        </w:rPr>
        <w:t>Here fill in the building number allocated during Worksite Triage</w:t>
      </w:r>
      <w:r w:rsidR="00F00B57" w:rsidRPr="0036134C">
        <w:rPr>
          <w:rFonts w:asciiTheme="minorHAnsi" w:hAnsiTheme="minorHAnsi"/>
          <w:i/>
          <w:sz w:val="16"/>
        </w:rPr>
        <w:t xml:space="preserve">. If the Worksite contains a single building then it would be the same number as that of the Worksite, e.g. </w:t>
      </w:r>
      <w:r w:rsidR="00A87FF3" w:rsidRPr="0036134C">
        <w:rPr>
          <w:rFonts w:asciiTheme="minorHAnsi" w:hAnsiTheme="minorHAnsi"/>
          <w:i/>
          <w:sz w:val="16"/>
        </w:rPr>
        <w:t>“A-</w:t>
      </w:r>
      <w:r w:rsidR="00F00B57" w:rsidRPr="0036134C">
        <w:rPr>
          <w:rFonts w:asciiTheme="minorHAnsi" w:hAnsiTheme="minorHAnsi"/>
          <w:i/>
          <w:sz w:val="16"/>
        </w:rPr>
        <w:t>1</w:t>
      </w:r>
      <w:r w:rsidR="00A87FF3" w:rsidRPr="0036134C">
        <w:rPr>
          <w:rFonts w:asciiTheme="minorHAnsi" w:hAnsiTheme="minorHAnsi"/>
          <w:i/>
          <w:sz w:val="16"/>
        </w:rPr>
        <w:t>”</w:t>
      </w:r>
      <w:r w:rsidR="00F00B57" w:rsidRPr="0036134C">
        <w:rPr>
          <w:rFonts w:asciiTheme="minorHAnsi" w:hAnsiTheme="minorHAnsi"/>
          <w:i/>
          <w:sz w:val="16"/>
        </w:rPr>
        <w:t xml:space="preserve">. In case there are more than one triaged </w:t>
      </w:r>
      <w:proofErr w:type="gramStart"/>
      <w:r w:rsidR="00F00B57" w:rsidRPr="0036134C">
        <w:rPr>
          <w:rFonts w:asciiTheme="minorHAnsi" w:hAnsiTheme="minorHAnsi"/>
          <w:i/>
          <w:sz w:val="16"/>
        </w:rPr>
        <w:t>b</w:t>
      </w:r>
      <w:r w:rsidR="00A87FF3" w:rsidRPr="0036134C">
        <w:rPr>
          <w:rFonts w:asciiTheme="minorHAnsi" w:hAnsiTheme="minorHAnsi"/>
          <w:i/>
          <w:sz w:val="16"/>
        </w:rPr>
        <w:t>uildings</w:t>
      </w:r>
      <w:proofErr w:type="gramEnd"/>
      <w:r w:rsidR="00A87FF3" w:rsidRPr="0036134C">
        <w:rPr>
          <w:rFonts w:asciiTheme="minorHAnsi" w:hAnsiTheme="minorHAnsi"/>
          <w:i/>
          <w:sz w:val="16"/>
        </w:rPr>
        <w:t xml:space="preserve"> on the Worksite, then</w:t>
      </w:r>
      <w:r w:rsidR="00F00B57" w:rsidRPr="0036134C">
        <w:rPr>
          <w:rFonts w:asciiTheme="minorHAnsi" w:hAnsiTheme="minorHAnsi"/>
          <w:i/>
          <w:sz w:val="16"/>
        </w:rPr>
        <w:t xml:space="preserve"> </w:t>
      </w:r>
      <w:r w:rsidR="00A87FF3" w:rsidRPr="0036134C">
        <w:rPr>
          <w:rFonts w:asciiTheme="minorHAnsi" w:hAnsiTheme="minorHAnsi"/>
          <w:i/>
          <w:sz w:val="16"/>
        </w:rPr>
        <w:t xml:space="preserve">specific building numbers may have to be given, </w:t>
      </w:r>
      <w:r w:rsidR="00F00B57" w:rsidRPr="0036134C">
        <w:rPr>
          <w:rFonts w:asciiTheme="minorHAnsi" w:hAnsiTheme="minorHAnsi"/>
          <w:i/>
          <w:sz w:val="16"/>
        </w:rPr>
        <w:t xml:space="preserve">such as </w:t>
      </w:r>
      <w:r w:rsidR="00A87FF3" w:rsidRPr="0036134C">
        <w:rPr>
          <w:rFonts w:asciiTheme="minorHAnsi" w:hAnsiTheme="minorHAnsi"/>
          <w:i/>
          <w:sz w:val="16"/>
        </w:rPr>
        <w:t xml:space="preserve">“A-1-3”, i.e. </w:t>
      </w:r>
      <w:r w:rsidR="00933CB0" w:rsidRPr="0036134C">
        <w:rPr>
          <w:rFonts w:asciiTheme="minorHAnsi" w:hAnsiTheme="minorHAnsi"/>
          <w:i/>
          <w:sz w:val="16"/>
        </w:rPr>
        <w:t>B</w:t>
      </w:r>
      <w:r w:rsidR="00A87FF3" w:rsidRPr="0036134C">
        <w:rPr>
          <w:rFonts w:asciiTheme="minorHAnsi" w:hAnsiTheme="minorHAnsi"/>
          <w:i/>
          <w:sz w:val="16"/>
        </w:rPr>
        <w:t>uilding number 3, on Worksite 1 in Sector A</w:t>
      </w:r>
      <w:r w:rsidR="00DA60B3" w:rsidRPr="0036134C">
        <w:rPr>
          <w:rFonts w:asciiTheme="minorHAnsi" w:hAnsiTheme="minorHAnsi"/>
          <w:i/>
          <w:sz w:val="16"/>
        </w:rPr>
        <w:t>.</w:t>
      </w:r>
    </w:p>
    <w:p w14:paraId="5020F2A5" w14:textId="77777777" w:rsidR="001E2310" w:rsidRPr="00C84D85" w:rsidRDefault="001E2310" w:rsidP="003C1089">
      <w:pPr>
        <w:pStyle w:val="ListParagraph"/>
        <w:ind w:left="360"/>
        <w:rPr>
          <w:rFonts w:asciiTheme="minorHAnsi" w:hAnsiTheme="minorHAnsi"/>
        </w:rPr>
      </w:pPr>
    </w:p>
    <w:p w14:paraId="01249EB7" w14:textId="7975612E"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 xml:space="preserve">Are there any routes open and accessible, for medium or heavy weight vehicles to reach the site? </w:t>
      </w:r>
      <w:r w:rsidR="0086726E" w:rsidRPr="00C84D85">
        <w:rPr>
          <w:rFonts w:asciiTheme="minorHAnsi" w:hAnsiTheme="minorHAnsi"/>
        </w:rPr>
        <w:t>Check the appropriate box.</w:t>
      </w:r>
    </w:p>
    <w:p w14:paraId="74E976F8" w14:textId="77777777" w:rsidR="00FA00B7" w:rsidRPr="00C84D85" w:rsidRDefault="00FA00B7" w:rsidP="00FA00B7">
      <w:pPr>
        <w:pStyle w:val="ListParagraph"/>
        <w:rPr>
          <w:rFonts w:asciiTheme="minorHAnsi" w:hAnsiTheme="minorHAnsi"/>
        </w:rPr>
      </w:pPr>
    </w:p>
    <w:p w14:paraId="3B85F38B" w14:textId="77777777" w:rsidR="00FA00B7" w:rsidRPr="00C84D85" w:rsidRDefault="00FA00B7" w:rsidP="00D32B31">
      <w:pPr>
        <w:pStyle w:val="ListParagraph"/>
        <w:numPr>
          <w:ilvl w:val="0"/>
          <w:numId w:val="31"/>
        </w:numPr>
        <w:rPr>
          <w:rFonts w:asciiTheme="minorHAnsi" w:hAnsiTheme="minorHAnsi"/>
        </w:rPr>
      </w:pPr>
      <w:r w:rsidRPr="00C84D85">
        <w:rPr>
          <w:rFonts w:asciiTheme="minorHAnsi" w:hAnsiTheme="minorHAnsi"/>
        </w:rPr>
        <w:t>Yes</w:t>
      </w:r>
    </w:p>
    <w:p w14:paraId="1CDCECA5" w14:textId="77777777" w:rsidR="00FA00B7" w:rsidRPr="00C84D85" w:rsidRDefault="00FA00B7" w:rsidP="00D32B31">
      <w:pPr>
        <w:pStyle w:val="ListParagraph"/>
        <w:numPr>
          <w:ilvl w:val="0"/>
          <w:numId w:val="31"/>
        </w:numPr>
        <w:rPr>
          <w:rFonts w:asciiTheme="minorHAnsi" w:hAnsiTheme="minorHAnsi"/>
        </w:rPr>
      </w:pPr>
      <w:r w:rsidRPr="00C84D85">
        <w:rPr>
          <w:rFonts w:asciiTheme="minorHAnsi" w:hAnsiTheme="minorHAnsi"/>
        </w:rPr>
        <w:t>No</w:t>
      </w:r>
    </w:p>
    <w:p w14:paraId="626F44EA" w14:textId="77777777" w:rsidR="00FA00B7" w:rsidRPr="00C84D85" w:rsidRDefault="00FA00B7" w:rsidP="00FA00B7">
      <w:pPr>
        <w:rPr>
          <w:rFonts w:asciiTheme="minorHAnsi" w:hAnsiTheme="minorHAnsi"/>
        </w:rPr>
      </w:pPr>
    </w:p>
    <w:p w14:paraId="61B3B014" w14:textId="77777777" w:rsidR="00FA00B7" w:rsidRPr="00C84D85" w:rsidRDefault="00FA00B7" w:rsidP="00FA00B7">
      <w:pPr>
        <w:pStyle w:val="ListParagraph"/>
        <w:ind w:left="360"/>
        <w:rPr>
          <w:rFonts w:asciiTheme="minorHAnsi" w:hAnsiTheme="minorHAnsi"/>
        </w:rPr>
      </w:pPr>
      <w:r w:rsidRPr="00C84D85">
        <w:rPr>
          <w:rFonts w:asciiTheme="minorHAnsi" w:hAnsiTheme="minorHAnsi"/>
        </w:rPr>
        <w:t>If yes, please mark them on a roughly drawn site map.</w:t>
      </w:r>
    </w:p>
    <w:p w14:paraId="4576DEC2" w14:textId="77777777" w:rsidR="00FA00B7" w:rsidRPr="00C84D85" w:rsidRDefault="00FA00B7" w:rsidP="00FA00B7">
      <w:pPr>
        <w:pStyle w:val="ListParagraph"/>
        <w:ind w:left="360"/>
        <w:rPr>
          <w:rFonts w:asciiTheme="minorHAnsi" w:hAnsiTheme="minorHAnsi"/>
        </w:rPr>
      </w:pPr>
      <w:r w:rsidRPr="00C84D85">
        <w:rPr>
          <w:rFonts w:asciiTheme="minorHAnsi" w:hAnsiTheme="minorHAnsi"/>
          <w:noProof/>
          <w:lang w:val="en-US"/>
        </w:rPr>
        <mc:AlternateContent>
          <mc:Choice Requires="wps">
            <w:drawing>
              <wp:anchor distT="0" distB="0" distL="114300" distR="114300" simplePos="0" relativeHeight="251720192" behindDoc="0" locked="0" layoutInCell="1" allowOverlap="1" wp14:anchorId="45A86110" wp14:editId="0E2AD09A">
                <wp:simplePos x="0" y="0"/>
                <wp:positionH relativeFrom="margin">
                  <wp:align>right</wp:align>
                </wp:positionH>
                <wp:positionV relativeFrom="paragraph">
                  <wp:posOffset>34290</wp:posOffset>
                </wp:positionV>
                <wp:extent cx="5686425" cy="1581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686425" cy="158115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221C" id="Rectangle 3" o:spid="_x0000_s1026" style="position:absolute;margin-left:396.55pt;margin-top:2.7pt;width:447.75pt;height:124.5pt;z-index:25172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" filled="f" strokecolor="#161616 [334]" strokeweight="1pt">
                <w10:wrap anchorx="margin"/>
              </v:rect>
            </w:pict>
          </mc:Fallback>
        </mc:AlternateContent>
      </w:r>
    </w:p>
    <w:p w14:paraId="7C4C9D1A" w14:textId="77777777" w:rsidR="00FA00B7" w:rsidRPr="00C84D85" w:rsidRDefault="00FA00B7" w:rsidP="00FA00B7">
      <w:pPr>
        <w:pStyle w:val="ListParagraph"/>
        <w:ind w:left="360"/>
        <w:rPr>
          <w:rFonts w:asciiTheme="minorHAnsi" w:hAnsiTheme="minorHAnsi"/>
        </w:rPr>
      </w:pPr>
    </w:p>
    <w:p w14:paraId="2233EC7A" w14:textId="77777777" w:rsidR="00FA00B7" w:rsidRPr="00C84D85" w:rsidRDefault="00FA00B7" w:rsidP="00FA00B7">
      <w:pPr>
        <w:pStyle w:val="ListParagraph"/>
        <w:ind w:left="360"/>
        <w:rPr>
          <w:rFonts w:asciiTheme="minorHAnsi" w:hAnsiTheme="minorHAnsi"/>
        </w:rPr>
      </w:pPr>
    </w:p>
    <w:p w14:paraId="3D03CBE1" w14:textId="77777777" w:rsidR="00FA00B7" w:rsidRPr="00C84D85" w:rsidRDefault="00FA00B7" w:rsidP="00FA00B7">
      <w:pPr>
        <w:pStyle w:val="ListParagraph"/>
        <w:ind w:left="360"/>
        <w:rPr>
          <w:rFonts w:asciiTheme="minorHAnsi" w:hAnsiTheme="minorHAnsi"/>
        </w:rPr>
      </w:pPr>
    </w:p>
    <w:p w14:paraId="55B13C1F" w14:textId="77777777" w:rsidR="00FA00B7" w:rsidRPr="00C84D85" w:rsidRDefault="00FA00B7" w:rsidP="00FA00B7">
      <w:pPr>
        <w:pStyle w:val="ListParagraph"/>
        <w:ind w:left="360"/>
        <w:rPr>
          <w:rFonts w:asciiTheme="minorHAnsi" w:hAnsiTheme="minorHAnsi"/>
        </w:rPr>
      </w:pPr>
    </w:p>
    <w:p w14:paraId="0B5C52BF" w14:textId="77777777" w:rsidR="00FA00B7" w:rsidRPr="00C84D85" w:rsidRDefault="00FA00B7" w:rsidP="00FA00B7">
      <w:pPr>
        <w:pStyle w:val="ListParagraph"/>
        <w:ind w:left="360"/>
        <w:rPr>
          <w:rFonts w:asciiTheme="minorHAnsi" w:hAnsiTheme="minorHAnsi"/>
        </w:rPr>
      </w:pPr>
    </w:p>
    <w:p w14:paraId="6FDF28EC" w14:textId="77777777" w:rsidR="00FA00B7" w:rsidRPr="00C84D85" w:rsidRDefault="00FA00B7" w:rsidP="00FA00B7">
      <w:pPr>
        <w:pStyle w:val="ListParagraph"/>
        <w:ind w:left="360"/>
        <w:rPr>
          <w:rFonts w:asciiTheme="minorHAnsi" w:hAnsiTheme="minorHAnsi"/>
        </w:rPr>
      </w:pPr>
    </w:p>
    <w:p w14:paraId="5F31E722" w14:textId="77777777" w:rsidR="00FA00B7" w:rsidRPr="00C84D85" w:rsidRDefault="00FA00B7" w:rsidP="00FA00B7">
      <w:pPr>
        <w:rPr>
          <w:rFonts w:asciiTheme="minorHAnsi" w:hAnsiTheme="minorHAnsi"/>
        </w:rPr>
      </w:pPr>
    </w:p>
    <w:p w14:paraId="55C45C9D" w14:textId="77777777" w:rsidR="00FA00B7" w:rsidRPr="00C84D85" w:rsidRDefault="00FA00B7" w:rsidP="00FA00B7">
      <w:pPr>
        <w:rPr>
          <w:rFonts w:asciiTheme="minorHAnsi" w:hAnsiTheme="minorHAnsi"/>
          <w:i/>
        </w:rPr>
      </w:pPr>
    </w:p>
    <w:p w14:paraId="0EEE5DBF" w14:textId="1BF426A1" w:rsidR="00FA00B7" w:rsidRPr="008F2FD3" w:rsidRDefault="00FA00B7" w:rsidP="00FA00B7">
      <w:pPr>
        <w:rPr>
          <w:rFonts w:asciiTheme="minorHAnsi" w:hAnsiTheme="minorHAnsi"/>
          <w:i/>
          <w:sz w:val="18"/>
        </w:rPr>
      </w:pPr>
      <w:r w:rsidRPr="008F2FD3">
        <w:rPr>
          <w:rFonts w:asciiTheme="minorHAnsi" w:hAnsiTheme="minorHAnsi"/>
          <w:i/>
          <w:sz w:val="16"/>
        </w:rPr>
        <w:t xml:space="preserve">This information will help in </w:t>
      </w:r>
      <w:r w:rsidR="0086726E" w:rsidRPr="008F2FD3">
        <w:rPr>
          <w:rFonts w:asciiTheme="minorHAnsi" w:hAnsiTheme="minorHAnsi"/>
          <w:i/>
          <w:sz w:val="16"/>
        </w:rPr>
        <w:t xml:space="preserve">planning subsequent cultural heritage first aid operations. </w:t>
      </w:r>
    </w:p>
    <w:p w14:paraId="7B4576AB" w14:textId="77777777" w:rsidR="00997FAA" w:rsidRPr="00C84D85" w:rsidRDefault="00997FAA" w:rsidP="00FA00B7">
      <w:pPr>
        <w:rPr>
          <w:rFonts w:asciiTheme="minorHAnsi" w:hAnsiTheme="minorHAnsi"/>
        </w:rPr>
      </w:pPr>
    </w:p>
    <w:p w14:paraId="622ED9CA" w14:textId="77777777" w:rsidR="00D865BA" w:rsidRPr="00C84D85" w:rsidRDefault="00D865BA" w:rsidP="00FA00B7">
      <w:pPr>
        <w:rPr>
          <w:rFonts w:asciiTheme="minorHAnsi" w:hAnsiTheme="minorHAnsi"/>
        </w:rPr>
      </w:pPr>
    </w:p>
    <w:p w14:paraId="31E7C210" w14:textId="2D170F47"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Which material(s) have been used in the building and what construction system is used to build it?</w:t>
      </w:r>
      <w:r w:rsidR="0086726E" w:rsidRPr="00C84D85">
        <w:rPr>
          <w:rFonts w:asciiTheme="minorHAnsi" w:hAnsiTheme="minorHAnsi"/>
        </w:rPr>
        <w:t xml:space="preserve"> Check the appropriate box.</w:t>
      </w:r>
    </w:p>
    <w:p w14:paraId="230CA905" w14:textId="77777777" w:rsidR="00FA00B7" w:rsidRPr="00C84D85" w:rsidRDefault="00FA00B7" w:rsidP="00FA00B7">
      <w:pPr>
        <w:pStyle w:val="ListParagraph"/>
        <w:rPr>
          <w:rFonts w:asciiTheme="minorHAnsi" w:hAnsiTheme="minorHAnsi"/>
        </w:rPr>
      </w:pPr>
    </w:p>
    <w:p w14:paraId="37BCEA0D" w14:textId="77777777" w:rsidR="00FA00B7" w:rsidRPr="00C84D85" w:rsidRDefault="00FA00B7" w:rsidP="00D32B31">
      <w:pPr>
        <w:pStyle w:val="ListParagraph"/>
        <w:numPr>
          <w:ilvl w:val="0"/>
          <w:numId w:val="32"/>
        </w:numPr>
        <w:rPr>
          <w:rFonts w:asciiTheme="minorHAnsi" w:hAnsiTheme="minorHAnsi"/>
        </w:rPr>
      </w:pPr>
      <w:r w:rsidRPr="00C84D85">
        <w:rPr>
          <w:rFonts w:asciiTheme="minorHAnsi" w:hAnsiTheme="minorHAnsi"/>
        </w:rPr>
        <w:t>Stone masonry structure with load-bearing walls and gable roof</w:t>
      </w:r>
    </w:p>
    <w:p w14:paraId="656BC844" w14:textId="77777777" w:rsidR="00FA00B7" w:rsidRPr="00C84D85" w:rsidRDefault="00FA00B7" w:rsidP="00D32B31">
      <w:pPr>
        <w:pStyle w:val="ListParagraph"/>
        <w:numPr>
          <w:ilvl w:val="0"/>
          <w:numId w:val="32"/>
        </w:numPr>
        <w:rPr>
          <w:rFonts w:asciiTheme="minorHAnsi" w:hAnsiTheme="minorHAnsi"/>
        </w:rPr>
      </w:pPr>
      <w:r w:rsidRPr="00C84D85">
        <w:rPr>
          <w:rFonts w:asciiTheme="minorHAnsi" w:hAnsiTheme="minorHAnsi"/>
        </w:rPr>
        <w:t>Timber frame structure</w:t>
      </w:r>
    </w:p>
    <w:p w14:paraId="72EEC6D8" w14:textId="77777777" w:rsidR="00FA00B7" w:rsidRPr="00C84D85" w:rsidRDefault="00FA00B7" w:rsidP="00D32B31">
      <w:pPr>
        <w:pStyle w:val="ListParagraph"/>
        <w:numPr>
          <w:ilvl w:val="0"/>
          <w:numId w:val="32"/>
        </w:numPr>
        <w:rPr>
          <w:rFonts w:asciiTheme="minorHAnsi" w:hAnsiTheme="minorHAnsi"/>
        </w:rPr>
      </w:pPr>
      <w:r w:rsidRPr="00C84D85">
        <w:rPr>
          <w:rFonts w:asciiTheme="minorHAnsi" w:hAnsiTheme="minorHAnsi"/>
        </w:rPr>
        <w:t>Brick masonry</w:t>
      </w:r>
    </w:p>
    <w:p w14:paraId="4D4F4D1F" w14:textId="77777777" w:rsidR="00FA00B7" w:rsidRPr="00C84D85" w:rsidRDefault="00FA00B7" w:rsidP="00D32B31">
      <w:pPr>
        <w:pStyle w:val="ListParagraph"/>
        <w:numPr>
          <w:ilvl w:val="0"/>
          <w:numId w:val="32"/>
        </w:numPr>
        <w:rPr>
          <w:rFonts w:asciiTheme="minorHAnsi" w:hAnsiTheme="minorHAnsi"/>
        </w:rPr>
      </w:pPr>
      <w:r w:rsidRPr="00C84D85">
        <w:rPr>
          <w:rFonts w:asciiTheme="minorHAnsi" w:hAnsiTheme="minorHAnsi"/>
        </w:rPr>
        <w:t>Adobe (mud) structure with load-bearing walls, vaults and domes</w:t>
      </w:r>
    </w:p>
    <w:p w14:paraId="764E7374" w14:textId="77777777" w:rsidR="00FA00B7" w:rsidRPr="00C84D85" w:rsidRDefault="00FA00B7" w:rsidP="00D32B31">
      <w:pPr>
        <w:pStyle w:val="ListParagraph"/>
        <w:numPr>
          <w:ilvl w:val="0"/>
          <w:numId w:val="32"/>
        </w:numPr>
        <w:rPr>
          <w:rFonts w:asciiTheme="minorHAnsi" w:hAnsiTheme="minorHAnsi"/>
        </w:rPr>
      </w:pPr>
      <w:r w:rsidRPr="00C84D85">
        <w:rPr>
          <w:rFonts w:asciiTheme="minorHAnsi" w:hAnsiTheme="minorHAnsi"/>
        </w:rPr>
        <w:t>Concrete structure</w:t>
      </w:r>
    </w:p>
    <w:p w14:paraId="224951D8" w14:textId="77777777" w:rsidR="00FA00B7" w:rsidRPr="00C84D85" w:rsidRDefault="00FA00B7" w:rsidP="00FA00B7">
      <w:pPr>
        <w:rPr>
          <w:rFonts w:asciiTheme="minorHAnsi" w:hAnsiTheme="minorHAnsi"/>
        </w:rPr>
      </w:pPr>
    </w:p>
    <w:p w14:paraId="274B71E3" w14:textId="77777777" w:rsidR="00FA00B7" w:rsidRDefault="00FA00B7" w:rsidP="0036134C">
      <w:pPr>
        <w:rPr>
          <w:rFonts w:asciiTheme="minorHAnsi" w:hAnsiTheme="minorHAnsi"/>
        </w:rPr>
      </w:pPr>
    </w:p>
    <w:p w14:paraId="59306C0F" w14:textId="77777777" w:rsidR="0036134C" w:rsidRDefault="0036134C" w:rsidP="0036134C">
      <w:pPr>
        <w:rPr>
          <w:rFonts w:asciiTheme="minorHAnsi" w:hAnsiTheme="minorHAnsi"/>
        </w:rPr>
      </w:pPr>
    </w:p>
    <w:p w14:paraId="79B6A434" w14:textId="77777777" w:rsidR="008F2FD3" w:rsidRDefault="008F2FD3" w:rsidP="0036134C">
      <w:pPr>
        <w:rPr>
          <w:rFonts w:asciiTheme="minorHAnsi" w:hAnsiTheme="minorHAnsi"/>
        </w:rPr>
      </w:pPr>
    </w:p>
    <w:p w14:paraId="6EC65679" w14:textId="77777777" w:rsidR="008F2FD3" w:rsidRPr="0036134C" w:rsidRDefault="008F2FD3" w:rsidP="0036134C">
      <w:pPr>
        <w:rPr>
          <w:rFonts w:asciiTheme="minorHAnsi" w:hAnsiTheme="minorHAnsi"/>
        </w:rPr>
      </w:pPr>
    </w:p>
    <w:p w14:paraId="145CE8C2" w14:textId="64BF29FE"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lastRenderedPageBreak/>
        <w:t xml:space="preserve">Please indicate the type of collapse suffered by the heritage </w:t>
      </w:r>
      <w:r w:rsidR="00D865BA" w:rsidRPr="00C84D85">
        <w:rPr>
          <w:rFonts w:asciiTheme="minorHAnsi" w:hAnsiTheme="minorHAnsi"/>
        </w:rPr>
        <w:t>structure. Check the appropriate box</w:t>
      </w:r>
      <w:r w:rsidR="007E7268" w:rsidRPr="00C84D85">
        <w:rPr>
          <w:rFonts w:asciiTheme="minorHAnsi" w:hAnsiTheme="minorHAnsi"/>
        </w:rPr>
        <w:t>es</w:t>
      </w:r>
      <w:r w:rsidR="00D865BA" w:rsidRPr="00C84D85">
        <w:rPr>
          <w:rFonts w:asciiTheme="minorHAnsi" w:hAnsiTheme="minorHAnsi"/>
        </w:rPr>
        <w:t>.</w:t>
      </w:r>
    </w:p>
    <w:p w14:paraId="4B5A2568" w14:textId="77777777" w:rsidR="00FA00B7" w:rsidRPr="00C84D85" w:rsidRDefault="00FA00B7" w:rsidP="00FA00B7">
      <w:pPr>
        <w:rPr>
          <w:rFonts w:asciiTheme="minorHAnsi" w:hAnsiTheme="minorHAnsi"/>
        </w:rPr>
      </w:pPr>
    </w:p>
    <w:p w14:paraId="5C59D2D5" w14:textId="77777777" w:rsidR="00FA00B7" w:rsidRPr="00C84D85" w:rsidRDefault="00FA00B7" w:rsidP="00D32B31">
      <w:pPr>
        <w:pStyle w:val="ListParagraph"/>
        <w:numPr>
          <w:ilvl w:val="0"/>
          <w:numId w:val="33"/>
        </w:numPr>
        <w:ind w:left="1080"/>
        <w:rPr>
          <w:rFonts w:asciiTheme="minorHAnsi" w:hAnsiTheme="minorHAnsi"/>
        </w:rPr>
      </w:pPr>
      <w:r w:rsidRPr="00C84D85">
        <w:rPr>
          <w:rFonts w:asciiTheme="minorHAnsi" w:hAnsiTheme="minorHAnsi"/>
          <w:b/>
        </w:rPr>
        <w:t>Inclined:</w:t>
      </w:r>
      <w:r w:rsidRPr="00C84D85">
        <w:rPr>
          <w:rFonts w:asciiTheme="minorHAnsi" w:hAnsiTheme="minorHAnsi"/>
        </w:rPr>
        <w:t xml:space="preserve"> one, some, or all of the columns and walls have collapsed in a way that floors collapse on an incline.</w:t>
      </w:r>
    </w:p>
    <w:p w14:paraId="7CFA1D3A" w14:textId="77777777" w:rsidR="00FA00B7" w:rsidRPr="00C84D85" w:rsidRDefault="00FA00B7" w:rsidP="00FA00B7">
      <w:pPr>
        <w:ind w:left="360"/>
        <w:rPr>
          <w:rFonts w:asciiTheme="minorHAnsi" w:hAnsiTheme="minorHAnsi"/>
        </w:rPr>
      </w:pPr>
    </w:p>
    <w:p w14:paraId="224030D5" w14:textId="77777777" w:rsidR="00FA00B7" w:rsidRPr="00C84D85" w:rsidRDefault="00FA00B7" w:rsidP="00D32B31">
      <w:pPr>
        <w:pStyle w:val="ListParagraph"/>
        <w:numPr>
          <w:ilvl w:val="0"/>
          <w:numId w:val="33"/>
        </w:numPr>
        <w:ind w:left="1080"/>
        <w:rPr>
          <w:rFonts w:asciiTheme="minorHAnsi" w:hAnsiTheme="minorHAnsi"/>
        </w:rPr>
      </w:pPr>
      <w:r w:rsidRPr="00C84D85">
        <w:rPr>
          <w:rFonts w:asciiTheme="minorHAnsi" w:hAnsiTheme="minorHAnsi"/>
          <w:b/>
        </w:rPr>
        <w:t>Overturn:</w:t>
      </w:r>
      <w:r w:rsidRPr="00C84D85">
        <w:rPr>
          <w:rFonts w:asciiTheme="minorHAnsi" w:hAnsiTheme="minorHAnsi"/>
        </w:rPr>
        <w:t xml:space="preserve"> part or all of the building has fallen to the side.</w:t>
      </w:r>
    </w:p>
    <w:p w14:paraId="139E3179" w14:textId="77777777" w:rsidR="00FA00B7" w:rsidRPr="00C84D85" w:rsidRDefault="00FA00B7" w:rsidP="00FA00B7">
      <w:pPr>
        <w:ind w:left="360"/>
        <w:rPr>
          <w:rFonts w:asciiTheme="minorHAnsi" w:hAnsiTheme="minorHAnsi"/>
        </w:rPr>
      </w:pPr>
    </w:p>
    <w:p w14:paraId="36DCBD7C" w14:textId="77777777" w:rsidR="00FA00B7" w:rsidRPr="00C84D85" w:rsidRDefault="00FA00B7" w:rsidP="00D32B31">
      <w:pPr>
        <w:pStyle w:val="ListParagraph"/>
        <w:numPr>
          <w:ilvl w:val="0"/>
          <w:numId w:val="33"/>
        </w:numPr>
        <w:ind w:left="1080"/>
        <w:rPr>
          <w:rFonts w:asciiTheme="minorHAnsi" w:hAnsiTheme="minorHAnsi"/>
        </w:rPr>
      </w:pPr>
      <w:r w:rsidRPr="00C84D85">
        <w:rPr>
          <w:rFonts w:asciiTheme="minorHAnsi" w:hAnsiTheme="minorHAnsi"/>
          <w:b/>
        </w:rPr>
        <w:t>Pancake:</w:t>
      </w:r>
      <w:r w:rsidRPr="00C84D85">
        <w:rPr>
          <w:rFonts w:asciiTheme="minorHAnsi" w:hAnsiTheme="minorHAnsi"/>
        </w:rPr>
        <w:t xml:space="preserve"> one, some, or all floors have collapsed completely.</w:t>
      </w:r>
    </w:p>
    <w:p w14:paraId="4D5DFF4F" w14:textId="77777777" w:rsidR="00FA00B7" w:rsidRPr="00C84D85" w:rsidRDefault="00FA00B7" w:rsidP="00FA00B7">
      <w:pPr>
        <w:ind w:left="360"/>
        <w:rPr>
          <w:rFonts w:asciiTheme="minorHAnsi" w:hAnsiTheme="minorHAnsi"/>
        </w:rPr>
      </w:pPr>
    </w:p>
    <w:p w14:paraId="2A185B8F" w14:textId="77777777" w:rsidR="00FA00B7" w:rsidRPr="00C84D85" w:rsidRDefault="00FA00B7" w:rsidP="00D32B31">
      <w:pPr>
        <w:pStyle w:val="ListParagraph"/>
        <w:numPr>
          <w:ilvl w:val="0"/>
          <w:numId w:val="33"/>
        </w:numPr>
        <w:ind w:left="1080"/>
        <w:rPr>
          <w:rFonts w:asciiTheme="minorHAnsi" w:hAnsiTheme="minorHAnsi"/>
        </w:rPr>
      </w:pPr>
      <w:r w:rsidRPr="00C84D85">
        <w:rPr>
          <w:rFonts w:asciiTheme="minorHAnsi" w:hAnsiTheme="minorHAnsi"/>
          <w:b/>
        </w:rPr>
        <w:t>Debris heap:</w:t>
      </w:r>
      <w:r w:rsidRPr="00C84D85">
        <w:rPr>
          <w:rFonts w:asciiTheme="minorHAnsi" w:hAnsiTheme="minorHAnsi"/>
        </w:rPr>
        <w:t xml:space="preserve"> one, some or all of the floors, columns and walls have collapsed resulting in a heap of debris</w:t>
      </w:r>
    </w:p>
    <w:p w14:paraId="037D38F9" w14:textId="77777777" w:rsidR="00FA00B7" w:rsidRPr="00C84D85" w:rsidRDefault="00FA00B7" w:rsidP="00FA00B7">
      <w:pPr>
        <w:ind w:left="360"/>
        <w:rPr>
          <w:rFonts w:asciiTheme="minorHAnsi" w:hAnsiTheme="minorHAnsi"/>
        </w:rPr>
      </w:pPr>
    </w:p>
    <w:p w14:paraId="47C77A9F" w14:textId="7F7BB2A5" w:rsidR="00FA00B7" w:rsidRPr="00C84D85" w:rsidRDefault="00FA00B7" w:rsidP="00D32B31">
      <w:pPr>
        <w:pStyle w:val="ListParagraph"/>
        <w:numPr>
          <w:ilvl w:val="0"/>
          <w:numId w:val="33"/>
        </w:numPr>
        <w:ind w:left="1080"/>
        <w:rPr>
          <w:rFonts w:asciiTheme="minorHAnsi" w:hAnsiTheme="minorHAnsi"/>
        </w:rPr>
      </w:pPr>
      <w:r w:rsidRPr="00C84D85">
        <w:rPr>
          <w:rFonts w:asciiTheme="minorHAnsi" w:hAnsiTheme="minorHAnsi"/>
          <w:b/>
        </w:rPr>
        <w:t>Overhang:</w:t>
      </w:r>
      <w:r w:rsidRPr="00C84D85">
        <w:rPr>
          <w:rFonts w:asciiTheme="minorHAnsi" w:hAnsiTheme="minorHAnsi"/>
        </w:rPr>
        <w:t xml:space="preserve"> lower parts of the building have collapsed, leaving the higher part of the building to hang over the lower part.</w:t>
      </w:r>
    </w:p>
    <w:p w14:paraId="230A3670" w14:textId="77777777" w:rsidR="00D865BA" w:rsidRPr="00C84D85" w:rsidRDefault="00D865BA" w:rsidP="00D865BA">
      <w:pPr>
        <w:pStyle w:val="ListParagraph"/>
        <w:rPr>
          <w:rFonts w:asciiTheme="minorHAnsi" w:hAnsiTheme="minorHAnsi"/>
        </w:rPr>
      </w:pPr>
    </w:p>
    <w:p w14:paraId="19B72B70" w14:textId="75E83BD7" w:rsidR="00D865BA" w:rsidRPr="00C84D85" w:rsidRDefault="00D865BA" w:rsidP="00D32B31">
      <w:pPr>
        <w:pStyle w:val="ListParagraph"/>
        <w:numPr>
          <w:ilvl w:val="0"/>
          <w:numId w:val="40"/>
        </w:numPr>
        <w:rPr>
          <w:rFonts w:asciiTheme="minorHAnsi" w:hAnsiTheme="minorHAnsi"/>
        </w:rPr>
      </w:pPr>
      <w:r w:rsidRPr="00C84D85">
        <w:rPr>
          <w:rFonts w:asciiTheme="minorHAnsi" w:hAnsiTheme="minorHAnsi"/>
        </w:rPr>
        <w:t>Other (please explain) _______________________________________________</w:t>
      </w:r>
    </w:p>
    <w:p w14:paraId="2CF862A4" w14:textId="77777777" w:rsidR="00D865BA" w:rsidRPr="00C84D85" w:rsidRDefault="00D865BA" w:rsidP="00D865BA">
      <w:pPr>
        <w:rPr>
          <w:rFonts w:asciiTheme="minorHAnsi" w:hAnsiTheme="minorHAnsi"/>
        </w:rPr>
      </w:pPr>
    </w:p>
    <w:p w14:paraId="075836F3" w14:textId="77777777" w:rsidR="00D865BA" w:rsidRPr="00C84D85" w:rsidRDefault="00D865BA" w:rsidP="00D865BA">
      <w:pPr>
        <w:rPr>
          <w:rFonts w:asciiTheme="minorHAnsi" w:hAnsiTheme="minorHAnsi"/>
        </w:rPr>
      </w:pPr>
    </w:p>
    <w:p w14:paraId="73A6739A" w14:textId="52B7C1C6" w:rsidR="00D865BA"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 xml:space="preserve">What are the different types of structural damage observed? </w:t>
      </w:r>
      <w:r w:rsidR="00D865BA" w:rsidRPr="00C84D85">
        <w:rPr>
          <w:rFonts w:asciiTheme="minorHAnsi" w:hAnsiTheme="minorHAnsi"/>
        </w:rPr>
        <w:t>Check the appropriate box</w:t>
      </w:r>
      <w:r w:rsidR="007E7268" w:rsidRPr="00C84D85">
        <w:rPr>
          <w:rFonts w:asciiTheme="minorHAnsi" w:hAnsiTheme="minorHAnsi"/>
        </w:rPr>
        <w:t>es</w:t>
      </w:r>
      <w:r w:rsidR="00D865BA" w:rsidRPr="00C84D85">
        <w:rPr>
          <w:rFonts w:asciiTheme="minorHAnsi" w:hAnsiTheme="minorHAnsi"/>
        </w:rPr>
        <w:t>.</w:t>
      </w:r>
    </w:p>
    <w:p w14:paraId="4AB80B24" w14:textId="77777777" w:rsidR="00FA00B7" w:rsidRPr="00C84D85" w:rsidRDefault="00FA00B7" w:rsidP="00D865BA">
      <w:pPr>
        <w:pStyle w:val="ListParagraph"/>
        <w:ind w:left="360"/>
        <w:rPr>
          <w:rFonts w:asciiTheme="minorHAnsi" w:hAnsiTheme="minorHAnsi"/>
        </w:rPr>
      </w:pPr>
    </w:p>
    <w:p w14:paraId="119034B4" w14:textId="77777777" w:rsidR="00FA00B7" w:rsidRPr="00C84D85" w:rsidRDefault="00FA00B7" w:rsidP="00FA00B7">
      <w:pPr>
        <w:pStyle w:val="ListParagraph"/>
        <w:ind w:left="360"/>
        <w:rPr>
          <w:rFonts w:asciiTheme="minorHAnsi" w:hAnsiTheme="minorHAnsi"/>
        </w:rPr>
      </w:pPr>
    </w:p>
    <w:p w14:paraId="6442A1F3"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Leaking, collapsed or blown-off roofs</w:t>
      </w:r>
    </w:p>
    <w:p w14:paraId="6B4BC8D5"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cs="Arial"/>
          <w:bCs/>
          <w:color w:val="222222"/>
          <w:shd w:val="clear" w:color="auto" w:fill="FFFFFF"/>
        </w:rPr>
        <w:t>Bowing</w:t>
      </w:r>
      <w:r w:rsidRPr="00C84D85">
        <w:rPr>
          <w:rFonts w:asciiTheme="minorHAnsi" w:hAnsiTheme="minorHAnsi" w:cs="Arial"/>
          <w:color w:val="222222"/>
          <w:shd w:val="clear" w:color="auto" w:fill="FFFFFF"/>
        </w:rPr>
        <w:t>, leaning or </w:t>
      </w:r>
      <w:r w:rsidRPr="00C84D85">
        <w:rPr>
          <w:rFonts w:asciiTheme="minorHAnsi" w:hAnsiTheme="minorHAnsi" w:cs="Arial"/>
          <w:bCs/>
          <w:color w:val="222222"/>
          <w:shd w:val="clear" w:color="auto" w:fill="FFFFFF"/>
        </w:rPr>
        <w:t>bulging</w:t>
      </w:r>
      <w:r w:rsidRPr="00C84D85">
        <w:rPr>
          <w:rFonts w:asciiTheme="minorHAnsi" w:hAnsiTheme="minorHAnsi" w:cs="Arial"/>
          <w:color w:val="222222"/>
          <w:shd w:val="clear" w:color="auto" w:fill="FFFFFF"/>
        </w:rPr>
        <w:t> in </w:t>
      </w:r>
      <w:r w:rsidRPr="00C84D85">
        <w:rPr>
          <w:rFonts w:asciiTheme="minorHAnsi" w:hAnsiTheme="minorHAnsi"/>
        </w:rPr>
        <w:t>walls</w:t>
      </w:r>
    </w:p>
    <w:p w14:paraId="55648040"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Diagonal cracks at the top and bottom corners of walls</w:t>
      </w:r>
    </w:p>
    <w:p w14:paraId="0B98EE3F"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Vertical cracks at the corner of walls</w:t>
      </w:r>
    </w:p>
    <w:p w14:paraId="04F895F2"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Façade disconnection</w:t>
      </w:r>
    </w:p>
    <w:p w14:paraId="4F9D1B16" w14:textId="77777777"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Cracks, buckling or collapse of floor slabs</w:t>
      </w:r>
    </w:p>
    <w:p w14:paraId="59250158" w14:textId="5083E042" w:rsidR="00FA00B7" w:rsidRPr="00C84D85" w:rsidRDefault="00FA00B7" w:rsidP="00D32B31">
      <w:pPr>
        <w:pStyle w:val="ListParagraph"/>
        <w:numPr>
          <w:ilvl w:val="0"/>
          <w:numId w:val="34"/>
        </w:numPr>
        <w:rPr>
          <w:rFonts w:asciiTheme="minorHAnsi" w:hAnsiTheme="minorHAnsi"/>
        </w:rPr>
      </w:pPr>
      <w:r w:rsidRPr="00C84D85">
        <w:rPr>
          <w:rFonts w:asciiTheme="minorHAnsi" w:hAnsiTheme="minorHAnsi"/>
        </w:rPr>
        <w:t>Other (please explain) _______________________________________________</w:t>
      </w:r>
    </w:p>
    <w:p w14:paraId="7BB16B73" w14:textId="77777777" w:rsidR="00FA00B7" w:rsidRPr="00C84D85" w:rsidRDefault="00FA00B7" w:rsidP="00FA00B7">
      <w:pPr>
        <w:rPr>
          <w:rFonts w:asciiTheme="minorHAnsi" w:hAnsiTheme="minorHAnsi"/>
        </w:rPr>
      </w:pPr>
    </w:p>
    <w:p w14:paraId="6183BD9F" w14:textId="77777777" w:rsidR="00FA00B7" w:rsidRPr="00C84D85" w:rsidRDefault="00FA00B7" w:rsidP="00FA00B7">
      <w:pPr>
        <w:rPr>
          <w:rFonts w:asciiTheme="minorHAnsi" w:hAnsiTheme="minorHAnsi"/>
        </w:rPr>
      </w:pPr>
    </w:p>
    <w:p w14:paraId="160E6238" w14:textId="50E094C2"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Please identify the critical non-structural damage that the building has suffered.</w:t>
      </w:r>
      <w:r w:rsidR="00BC522D" w:rsidRPr="00C84D85">
        <w:rPr>
          <w:rFonts w:asciiTheme="minorHAnsi" w:hAnsiTheme="minorHAnsi"/>
        </w:rPr>
        <w:t xml:space="preserve"> Check the appropriate box</w:t>
      </w:r>
      <w:r w:rsidR="007E7268" w:rsidRPr="00C84D85">
        <w:rPr>
          <w:rFonts w:asciiTheme="minorHAnsi" w:hAnsiTheme="minorHAnsi"/>
        </w:rPr>
        <w:t>es</w:t>
      </w:r>
      <w:r w:rsidR="00BC522D" w:rsidRPr="00C84D85">
        <w:rPr>
          <w:rFonts w:asciiTheme="minorHAnsi" w:hAnsiTheme="minorHAnsi"/>
        </w:rPr>
        <w:t>.</w:t>
      </w:r>
    </w:p>
    <w:p w14:paraId="40DAAF92" w14:textId="77777777" w:rsidR="00FA00B7" w:rsidRPr="00C84D85" w:rsidRDefault="00FA00B7" w:rsidP="00FA00B7">
      <w:pPr>
        <w:pStyle w:val="ListParagraph"/>
        <w:rPr>
          <w:rFonts w:asciiTheme="minorHAnsi" w:hAnsiTheme="minorHAnsi"/>
        </w:rPr>
      </w:pPr>
    </w:p>
    <w:p w14:paraId="208E5AD8" w14:textId="53ADBF6C"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Damaged furniture</w:t>
      </w:r>
      <w:r w:rsidR="00D865BA" w:rsidRPr="00C84D85">
        <w:rPr>
          <w:rFonts w:asciiTheme="minorHAnsi" w:hAnsiTheme="minorHAnsi"/>
        </w:rPr>
        <w:t xml:space="preserve"> and objects</w:t>
      </w:r>
    </w:p>
    <w:p w14:paraId="103FCC0A"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Windows and Doors coming off their hinges</w:t>
      </w:r>
    </w:p>
    <w:p w14:paraId="7A835E9E"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 xml:space="preserve">Broken or dismantled historic wall cladding </w:t>
      </w:r>
    </w:p>
    <w:p w14:paraId="1CD1BC13"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 xml:space="preserve">Collapse of cantilever </w:t>
      </w:r>
      <w:proofErr w:type="gramStart"/>
      <w:r w:rsidRPr="00C84D85">
        <w:rPr>
          <w:rFonts w:asciiTheme="minorHAnsi" w:hAnsiTheme="minorHAnsi"/>
        </w:rPr>
        <w:t>sun-shades</w:t>
      </w:r>
      <w:proofErr w:type="gramEnd"/>
    </w:p>
    <w:p w14:paraId="3528F54D"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Damaged Parapet</w:t>
      </w:r>
    </w:p>
    <w:p w14:paraId="7F5760FD"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Collapse of balcony stone balustrade</w:t>
      </w:r>
    </w:p>
    <w:p w14:paraId="5630B7D4"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Displacement of roof tiles</w:t>
      </w:r>
    </w:p>
    <w:p w14:paraId="26092BD7"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Damage to sanitary equipment and plumbing lines</w:t>
      </w:r>
    </w:p>
    <w:p w14:paraId="48E39931" w14:textId="77777777" w:rsidR="00FA00B7" w:rsidRPr="00C84D85" w:rsidRDefault="00FA00B7" w:rsidP="00D32B31">
      <w:pPr>
        <w:pStyle w:val="ListParagraph"/>
        <w:numPr>
          <w:ilvl w:val="0"/>
          <w:numId w:val="35"/>
        </w:numPr>
        <w:rPr>
          <w:rFonts w:asciiTheme="minorHAnsi" w:hAnsiTheme="minorHAnsi"/>
        </w:rPr>
      </w:pPr>
      <w:r w:rsidRPr="00C84D85">
        <w:rPr>
          <w:rFonts w:asciiTheme="minorHAnsi" w:hAnsiTheme="minorHAnsi"/>
        </w:rPr>
        <w:t>Damage to electrical cables and wires</w:t>
      </w:r>
    </w:p>
    <w:p w14:paraId="4B958267" w14:textId="77777777" w:rsidR="00D865BA" w:rsidRPr="00C84D85" w:rsidRDefault="00D865BA" w:rsidP="00D865BA">
      <w:pPr>
        <w:rPr>
          <w:rFonts w:asciiTheme="minorHAnsi" w:hAnsiTheme="minorHAnsi"/>
        </w:rPr>
      </w:pPr>
    </w:p>
    <w:p w14:paraId="0540B422" w14:textId="77777777" w:rsidR="00D865BA" w:rsidRPr="00C84D85" w:rsidRDefault="00D865BA" w:rsidP="00D865BA">
      <w:pPr>
        <w:rPr>
          <w:rFonts w:asciiTheme="minorHAnsi" w:hAnsiTheme="minorHAnsi"/>
        </w:rPr>
      </w:pPr>
    </w:p>
    <w:p w14:paraId="1E4B330D" w14:textId="77777777" w:rsidR="00D865BA" w:rsidRPr="00C84D85" w:rsidRDefault="00D865BA" w:rsidP="00D865BA">
      <w:pPr>
        <w:rPr>
          <w:rFonts w:asciiTheme="minorHAnsi" w:hAnsiTheme="minorHAnsi"/>
        </w:rPr>
      </w:pPr>
    </w:p>
    <w:p w14:paraId="507E724C" w14:textId="77777777" w:rsidR="00FA00B7" w:rsidRPr="00C84D85" w:rsidRDefault="00FA00B7" w:rsidP="00FA00B7">
      <w:pPr>
        <w:pStyle w:val="ListParagraph"/>
        <w:rPr>
          <w:rFonts w:asciiTheme="minorHAnsi" w:hAnsiTheme="minorHAnsi"/>
        </w:rPr>
      </w:pPr>
    </w:p>
    <w:p w14:paraId="1DF3A3B4" w14:textId="77777777" w:rsidR="00FA00B7" w:rsidRPr="00C84D85" w:rsidRDefault="00FA00B7" w:rsidP="00FA00B7">
      <w:pPr>
        <w:pStyle w:val="ListParagraph"/>
        <w:rPr>
          <w:rFonts w:asciiTheme="minorHAnsi" w:hAnsiTheme="minorHAnsi"/>
        </w:rPr>
      </w:pPr>
    </w:p>
    <w:p w14:paraId="5D23C7E5" w14:textId="3F91A12A" w:rsidR="0086376F"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 xml:space="preserve">What </w:t>
      </w:r>
      <w:r w:rsidR="00D865BA" w:rsidRPr="00C84D85">
        <w:rPr>
          <w:rFonts w:asciiTheme="minorHAnsi" w:hAnsiTheme="minorHAnsi"/>
        </w:rPr>
        <w:t>type of</w:t>
      </w:r>
      <w:r w:rsidRPr="00C84D85">
        <w:rPr>
          <w:rFonts w:asciiTheme="minorHAnsi" w:hAnsiTheme="minorHAnsi"/>
        </w:rPr>
        <w:t xml:space="preserve"> heritage objects located in the building? </w:t>
      </w:r>
      <w:r w:rsidR="0086376F" w:rsidRPr="00C84D85">
        <w:rPr>
          <w:rFonts w:asciiTheme="minorHAnsi" w:hAnsiTheme="minorHAnsi"/>
        </w:rPr>
        <w:t>Indicate by checking the appropriate box</w:t>
      </w:r>
      <w:r w:rsidR="007E7268" w:rsidRPr="00C84D85">
        <w:rPr>
          <w:rFonts w:asciiTheme="minorHAnsi" w:hAnsiTheme="minorHAnsi"/>
        </w:rPr>
        <w:t>es</w:t>
      </w:r>
      <w:r w:rsidR="0086376F" w:rsidRPr="00C84D85">
        <w:rPr>
          <w:rFonts w:asciiTheme="minorHAnsi" w:hAnsiTheme="minorHAnsi"/>
        </w:rPr>
        <w:t>.</w:t>
      </w:r>
    </w:p>
    <w:p w14:paraId="26DBFEEB" w14:textId="14904376" w:rsidR="00FA00B7" w:rsidRPr="00C84D85" w:rsidRDefault="00FA00B7" w:rsidP="0086376F">
      <w:pPr>
        <w:pStyle w:val="ListParagraph"/>
        <w:ind w:left="360"/>
        <w:rPr>
          <w:rFonts w:asciiTheme="minorHAnsi" w:hAnsiTheme="minorHAnsi"/>
        </w:rPr>
      </w:pPr>
    </w:p>
    <w:p w14:paraId="60CF3EA2" w14:textId="77777777" w:rsidR="00FA00B7" w:rsidRPr="00C84D85" w:rsidRDefault="00FA00B7" w:rsidP="00FA00B7">
      <w:pPr>
        <w:rPr>
          <w:rFonts w:asciiTheme="minorHAnsi" w:hAnsiTheme="minorHAnsi"/>
        </w:rPr>
      </w:pPr>
    </w:p>
    <w:p w14:paraId="09A2AEB6"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Frescoes or wall canvases</w:t>
      </w:r>
    </w:p>
    <w:p w14:paraId="41153823"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Books</w:t>
      </w:r>
    </w:p>
    <w:p w14:paraId="66175D25"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Textiles</w:t>
      </w:r>
    </w:p>
    <w:p w14:paraId="295D4AC1"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Coins</w:t>
      </w:r>
    </w:p>
    <w:p w14:paraId="7B09A0AE"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Manuscripts</w:t>
      </w:r>
    </w:p>
    <w:p w14:paraId="5BC67022"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Sculptures</w:t>
      </w:r>
    </w:p>
    <w:p w14:paraId="66C89F91"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Mosaics</w:t>
      </w:r>
    </w:p>
    <w:p w14:paraId="399E6800"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Photographs</w:t>
      </w:r>
    </w:p>
    <w:p w14:paraId="1E66347C" w14:textId="0258BAC0" w:rsidR="003775ED" w:rsidRPr="00C84D85" w:rsidRDefault="003775ED" w:rsidP="00D32B31">
      <w:pPr>
        <w:pStyle w:val="ListParagraph"/>
        <w:numPr>
          <w:ilvl w:val="0"/>
          <w:numId w:val="36"/>
        </w:numPr>
        <w:rPr>
          <w:rFonts w:asciiTheme="minorHAnsi" w:hAnsiTheme="minorHAnsi"/>
        </w:rPr>
      </w:pPr>
      <w:r w:rsidRPr="00C84D85">
        <w:rPr>
          <w:rFonts w:asciiTheme="minorHAnsi" w:hAnsiTheme="minorHAnsi"/>
        </w:rPr>
        <w:t>Audio/Visual tapes</w:t>
      </w:r>
    </w:p>
    <w:p w14:paraId="0D08982D" w14:textId="77777777" w:rsidR="00FA00B7" w:rsidRPr="00C84D85" w:rsidRDefault="00FA00B7" w:rsidP="00D32B31">
      <w:pPr>
        <w:pStyle w:val="ListParagraph"/>
        <w:numPr>
          <w:ilvl w:val="0"/>
          <w:numId w:val="36"/>
        </w:numPr>
        <w:rPr>
          <w:rFonts w:asciiTheme="minorHAnsi" w:hAnsiTheme="minorHAnsi"/>
        </w:rPr>
      </w:pPr>
      <w:r w:rsidRPr="00C84D85">
        <w:rPr>
          <w:rFonts w:asciiTheme="minorHAnsi" w:hAnsiTheme="minorHAnsi"/>
        </w:rPr>
        <w:t xml:space="preserve">Other (please </w:t>
      </w:r>
      <w:proofErr w:type="gramStart"/>
      <w:r w:rsidRPr="00C84D85">
        <w:rPr>
          <w:rFonts w:asciiTheme="minorHAnsi" w:hAnsiTheme="minorHAnsi"/>
        </w:rPr>
        <w:t>explain)  _</w:t>
      </w:r>
      <w:proofErr w:type="gramEnd"/>
      <w:r w:rsidRPr="00C84D85">
        <w:rPr>
          <w:rFonts w:asciiTheme="minorHAnsi" w:hAnsiTheme="minorHAnsi"/>
        </w:rPr>
        <w:t>______________________________________________</w:t>
      </w:r>
    </w:p>
    <w:p w14:paraId="1DC2B776" w14:textId="77777777" w:rsidR="00FA00B7" w:rsidRPr="00C84D85" w:rsidRDefault="00FA00B7" w:rsidP="00FA00B7">
      <w:pPr>
        <w:rPr>
          <w:rFonts w:asciiTheme="minorHAnsi" w:hAnsiTheme="minorHAnsi"/>
        </w:rPr>
      </w:pPr>
    </w:p>
    <w:p w14:paraId="5204FDC9" w14:textId="77777777" w:rsidR="00FA00B7" w:rsidRPr="00C84D85" w:rsidRDefault="00FA00B7" w:rsidP="00FA00B7">
      <w:pPr>
        <w:pStyle w:val="ListParagraph"/>
        <w:rPr>
          <w:rFonts w:asciiTheme="minorHAnsi" w:hAnsiTheme="minorHAnsi"/>
        </w:rPr>
      </w:pPr>
    </w:p>
    <w:p w14:paraId="2488F2A5" w14:textId="31CA7906"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Please record the type(s) of damage to these heritage objects</w:t>
      </w:r>
      <w:r w:rsidR="007E7268" w:rsidRPr="00C84D85">
        <w:rPr>
          <w:rFonts w:asciiTheme="minorHAnsi" w:hAnsiTheme="minorHAnsi"/>
        </w:rPr>
        <w:t xml:space="preserve"> and check the appropriate boxes.</w:t>
      </w:r>
    </w:p>
    <w:p w14:paraId="34D169A0" w14:textId="77777777" w:rsidR="00FA00B7" w:rsidRPr="00C84D85" w:rsidRDefault="00FA00B7" w:rsidP="00FA00B7">
      <w:pPr>
        <w:pStyle w:val="ListParagraph"/>
        <w:ind w:left="360"/>
        <w:rPr>
          <w:rFonts w:asciiTheme="minorHAnsi" w:hAnsiTheme="minorHAnsi"/>
        </w:rPr>
      </w:pPr>
    </w:p>
    <w:p w14:paraId="60CDF61D" w14:textId="77777777" w:rsidR="00FA00B7" w:rsidRPr="00C84D85" w:rsidRDefault="00FA00B7" w:rsidP="00D32B31">
      <w:pPr>
        <w:pStyle w:val="ListParagraph"/>
        <w:numPr>
          <w:ilvl w:val="0"/>
          <w:numId w:val="37"/>
        </w:numPr>
        <w:rPr>
          <w:rFonts w:asciiTheme="minorHAnsi" w:hAnsiTheme="minorHAnsi"/>
        </w:rPr>
      </w:pPr>
      <w:r w:rsidRPr="00C84D85">
        <w:rPr>
          <w:rFonts w:asciiTheme="minorHAnsi" w:hAnsiTheme="minorHAnsi"/>
        </w:rPr>
        <w:t>Objects are buried under rubble or scattered on the site</w:t>
      </w:r>
    </w:p>
    <w:p w14:paraId="5867B251" w14:textId="77777777" w:rsidR="00FA00B7" w:rsidRPr="00C84D85" w:rsidRDefault="00FA00B7" w:rsidP="00D32B31">
      <w:pPr>
        <w:pStyle w:val="ListParagraph"/>
        <w:numPr>
          <w:ilvl w:val="0"/>
          <w:numId w:val="37"/>
        </w:numPr>
        <w:rPr>
          <w:rFonts w:asciiTheme="minorHAnsi" w:hAnsiTheme="minorHAnsi"/>
        </w:rPr>
      </w:pPr>
      <w:r w:rsidRPr="00C84D85">
        <w:rPr>
          <w:rFonts w:asciiTheme="minorHAnsi" w:hAnsiTheme="minorHAnsi"/>
        </w:rPr>
        <w:t>Objects are wet and covered with mud or sewage.</w:t>
      </w:r>
    </w:p>
    <w:p w14:paraId="1D30A9F7" w14:textId="77777777" w:rsidR="00FA00B7" w:rsidRPr="00C84D85" w:rsidRDefault="00FA00B7" w:rsidP="00D32B31">
      <w:pPr>
        <w:pStyle w:val="ListParagraph"/>
        <w:numPr>
          <w:ilvl w:val="0"/>
          <w:numId w:val="37"/>
        </w:numPr>
        <w:rPr>
          <w:rFonts w:asciiTheme="minorHAnsi" w:hAnsiTheme="minorHAnsi"/>
        </w:rPr>
      </w:pPr>
      <w:r w:rsidRPr="00C84D85">
        <w:rPr>
          <w:rFonts w:asciiTheme="minorHAnsi" w:hAnsiTheme="minorHAnsi"/>
        </w:rPr>
        <w:t>Objects are burnt</w:t>
      </w:r>
    </w:p>
    <w:p w14:paraId="4E27F954" w14:textId="6D916E09" w:rsidR="00FA00B7" w:rsidRPr="00C84D85" w:rsidRDefault="00FA00B7" w:rsidP="00D32B31">
      <w:pPr>
        <w:pStyle w:val="ListParagraph"/>
        <w:numPr>
          <w:ilvl w:val="0"/>
          <w:numId w:val="37"/>
        </w:numPr>
        <w:rPr>
          <w:rFonts w:asciiTheme="minorHAnsi" w:hAnsiTheme="minorHAnsi"/>
        </w:rPr>
      </w:pPr>
      <w:r w:rsidRPr="00C84D85">
        <w:rPr>
          <w:rFonts w:asciiTheme="minorHAnsi" w:hAnsiTheme="minorHAnsi"/>
        </w:rPr>
        <w:t>Objects are</w:t>
      </w:r>
      <w:r w:rsidR="00BC522D" w:rsidRPr="00C84D85">
        <w:rPr>
          <w:rFonts w:asciiTheme="minorHAnsi" w:hAnsiTheme="minorHAnsi"/>
        </w:rPr>
        <w:t xml:space="preserve"> deformed, broken, c</w:t>
      </w:r>
      <w:r w:rsidRPr="00C84D85">
        <w:rPr>
          <w:rFonts w:asciiTheme="minorHAnsi" w:hAnsiTheme="minorHAnsi"/>
        </w:rPr>
        <w:t>racked</w:t>
      </w:r>
      <w:r w:rsidR="00BC522D" w:rsidRPr="00C84D85">
        <w:rPr>
          <w:rFonts w:asciiTheme="minorHAnsi" w:hAnsiTheme="minorHAnsi"/>
        </w:rPr>
        <w:t xml:space="preserve"> or torn</w:t>
      </w:r>
    </w:p>
    <w:p w14:paraId="3D96C36E" w14:textId="77777777" w:rsidR="009E7CD1" w:rsidRPr="00C84D85" w:rsidRDefault="009E7CD1" w:rsidP="009E7CD1">
      <w:pPr>
        <w:pStyle w:val="ListParagraph"/>
        <w:ind w:left="360"/>
        <w:rPr>
          <w:rFonts w:asciiTheme="minorHAnsi" w:hAnsiTheme="minorHAnsi"/>
        </w:rPr>
      </w:pPr>
    </w:p>
    <w:p w14:paraId="2F1C917B" w14:textId="736FAACC"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 xml:space="preserve">Which secondary hazards could affect the heritage </w:t>
      </w:r>
      <w:r w:rsidR="00924EC9" w:rsidRPr="00C84D85">
        <w:rPr>
          <w:rFonts w:asciiTheme="minorHAnsi" w:hAnsiTheme="minorHAnsi"/>
        </w:rPr>
        <w:t>structures and objects</w:t>
      </w:r>
      <w:r w:rsidRPr="00C84D85">
        <w:rPr>
          <w:rFonts w:asciiTheme="minorHAnsi" w:hAnsiTheme="minorHAnsi"/>
        </w:rPr>
        <w:t>?</w:t>
      </w:r>
      <w:r w:rsidR="00924EC9" w:rsidRPr="00C84D85">
        <w:rPr>
          <w:rFonts w:asciiTheme="minorHAnsi" w:hAnsiTheme="minorHAnsi"/>
        </w:rPr>
        <w:t xml:space="preserve"> Check the appropriate boxes.</w:t>
      </w:r>
    </w:p>
    <w:p w14:paraId="7605F3A5" w14:textId="77777777" w:rsidR="00FA00B7" w:rsidRPr="00C84D85" w:rsidRDefault="00FA00B7" w:rsidP="00FA00B7">
      <w:pPr>
        <w:pStyle w:val="ListParagraph"/>
        <w:ind w:left="360"/>
        <w:rPr>
          <w:rFonts w:asciiTheme="minorHAnsi" w:hAnsiTheme="minorHAnsi"/>
        </w:rPr>
      </w:pPr>
    </w:p>
    <w:p w14:paraId="5D610A95"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Theft of heritage materials</w:t>
      </w:r>
    </w:p>
    <w:p w14:paraId="6EDFE9E4"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Fire due to flammable materials on the site</w:t>
      </w:r>
    </w:p>
    <w:p w14:paraId="1F1CC205"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Aftershocks following a major earthquake</w:t>
      </w:r>
    </w:p>
    <w:p w14:paraId="2D4C0CC3"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Water leaks due to damaged sanitary or drainage systems</w:t>
      </w:r>
    </w:p>
    <w:p w14:paraId="5992719A"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Deterioration of heritage materials, due to exposure to harsh weather conditions</w:t>
      </w:r>
    </w:p>
    <w:p w14:paraId="621CF5D6" w14:textId="77777777" w:rsidR="00FA00B7" w:rsidRPr="00C84D85" w:rsidRDefault="00FA00B7" w:rsidP="00D32B31">
      <w:pPr>
        <w:pStyle w:val="ListParagraph"/>
        <w:numPr>
          <w:ilvl w:val="0"/>
          <w:numId w:val="38"/>
        </w:numPr>
        <w:rPr>
          <w:rFonts w:asciiTheme="minorHAnsi" w:hAnsiTheme="minorHAnsi"/>
        </w:rPr>
      </w:pPr>
      <w:r w:rsidRPr="00C84D85">
        <w:rPr>
          <w:rFonts w:asciiTheme="minorHAnsi" w:hAnsiTheme="minorHAnsi"/>
        </w:rPr>
        <w:t xml:space="preserve">Other (please </w:t>
      </w:r>
      <w:proofErr w:type="gramStart"/>
      <w:r w:rsidRPr="00C84D85">
        <w:rPr>
          <w:rFonts w:asciiTheme="minorHAnsi" w:hAnsiTheme="minorHAnsi"/>
        </w:rPr>
        <w:t>explain)_</w:t>
      </w:r>
      <w:proofErr w:type="gramEnd"/>
      <w:r w:rsidRPr="00C84D85">
        <w:rPr>
          <w:rFonts w:asciiTheme="minorHAnsi" w:hAnsiTheme="minorHAnsi"/>
        </w:rPr>
        <w:t>_______________________________________________</w:t>
      </w:r>
    </w:p>
    <w:p w14:paraId="0C100B3B" w14:textId="77777777" w:rsidR="00FA00B7" w:rsidRPr="00C84D85" w:rsidRDefault="00FA00B7" w:rsidP="00FA00B7">
      <w:pPr>
        <w:rPr>
          <w:rFonts w:asciiTheme="minorHAnsi" w:hAnsiTheme="minorHAnsi"/>
        </w:rPr>
      </w:pPr>
    </w:p>
    <w:p w14:paraId="7800A894" w14:textId="77777777" w:rsidR="00FA00B7" w:rsidRPr="00C84D85" w:rsidRDefault="00FA00B7" w:rsidP="00FA00B7">
      <w:pPr>
        <w:rPr>
          <w:rFonts w:asciiTheme="minorHAnsi" w:hAnsiTheme="minorHAnsi"/>
        </w:rPr>
      </w:pPr>
    </w:p>
    <w:p w14:paraId="1DF847F3" w14:textId="77777777" w:rsidR="00924EC9" w:rsidRPr="00C84D85" w:rsidRDefault="00924EC9" w:rsidP="00FA00B7">
      <w:pPr>
        <w:rPr>
          <w:rFonts w:asciiTheme="minorHAnsi" w:hAnsiTheme="minorHAnsi"/>
        </w:rPr>
      </w:pPr>
    </w:p>
    <w:p w14:paraId="58ED0839" w14:textId="77777777" w:rsidR="00924EC9" w:rsidRPr="00C84D85" w:rsidRDefault="00924EC9" w:rsidP="00FA00B7">
      <w:pPr>
        <w:rPr>
          <w:rFonts w:asciiTheme="minorHAnsi" w:hAnsiTheme="minorHAnsi"/>
        </w:rPr>
      </w:pPr>
    </w:p>
    <w:p w14:paraId="18614F79" w14:textId="77777777" w:rsidR="00924EC9" w:rsidRPr="00C84D85" w:rsidRDefault="00924EC9" w:rsidP="00FA00B7">
      <w:pPr>
        <w:rPr>
          <w:rFonts w:asciiTheme="minorHAnsi" w:hAnsiTheme="minorHAnsi"/>
        </w:rPr>
      </w:pPr>
    </w:p>
    <w:p w14:paraId="6832837C" w14:textId="77777777" w:rsidR="00924EC9" w:rsidRPr="00C84D85" w:rsidRDefault="00924EC9" w:rsidP="00FA00B7">
      <w:pPr>
        <w:rPr>
          <w:rFonts w:asciiTheme="minorHAnsi" w:hAnsiTheme="minorHAnsi"/>
        </w:rPr>
      </w:pPr>
    </w:p>
    <w:p w14:paraId="74EB2487" w14:textId="77777777" w:rsidR="00924EC9" w:rsidRPr="00C84D85" w:rsidRDefault="00924EC9" w:rsidP="00FA00B7">
      <w:pPr>
        <w:rPr>
          <w:rFonts w:asciiTheme="minorHAnsi" w:hAnsiTheme="minorHAnsi"/>
        </w:rPr>
      </w:pPr>
    </w:p>
    <w:p w14:paraId="7BE5523D" w14:textId="77777777" w:rsidR="00924EC9" w:rsidRPr="00C84D85" w:rsidRDefault="00924EC9" w:rsidP="00FA00B7">
      <w:pPr>
        <w:rPr>
          <w:rFonts w:asciiTheme="minorHAnsi" w:hAnsiTheme="minorHAnsi"/>
        </w:rPr>
      </w:pPr>
    </w:p>
    <w:p w14:paraId="2790F076" w14:textId="77777777" w:rsidR="00924EC9" w:rsidRPr="00C84D85" w:rsidRDefault="00924EC9" w:rsidP="00FA00B7">
      <w:pPr>
        <w:rPr>
          <w:rFonts w:asciiTheme="minorHAnsi" w:hAnsiTheme="minorHAnsi"/>
        </w:rPr>
      </w:pPr>
    </w:p>
    <w:p w14:paraId="7E65B3E8" w14:textId="77777777" w:rsidR="00924EC9" w:rsidRPr="00C84D85" w:rsidRDefault="00924EC9" w:rsidP="00FA00B7">
      <w:pPr>
        <w:rPr>
          <w:rFonts w:asciiTheme="minorHAnsi" w:hAnsiTheme="minorHAnsi"/>
        </w:rPr>
      </w:pPr>
    </w:p>
    <w:p w14:paraId="1EB3D1B4" w14:textId="77777777" w:rsidR="00924EC9" w:rsidRPr="00C84D85" w:rsidRDefault="00924EC9" w:rsidP="00FA00B7">
      <w:pPr>
        <w:rPr>
          <w:rFonts w:asciiTheme="minorHAnsi" w:hAnsiTheme="minorHAnsi"/>
        </w:rPr>
      </w:pPr>
    </w:p>
    <w:p w14:paraId="4C502ABA" w14:textId="1290CA71"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lastRenderedPageBreak/>
        <w:t xml:space="preserve">Sketch the heritage site to show the location of critical damage to heritage structures and/ or mark the location of damaged objects. </w:t>
      </w:r>
    </w:p>
    <w:p w14:paraId="57B316A8" w14:textId="77777777" w:rsidR="00FA00B7" w:rsidRPr="00C84D85" w:rsidRDefault="00FA00B7" w:rsidP="00FA00B7">
      <w:pPr>
        <w:rPr>
          <w:rFonts w:asciiTheme="minorHAnsi" w:hAnsiTheme="minorHAnsi"/>
        </w:rPr>
      </w:pPr>
    </w:p>
    <w:tbl>
      <w:tblPr>
        <w:tblStyle w:val="TableGridLight"/>
        <w:tblW w:w="9776" w:type="dxa"/>
        <w:tblLook w:val="04A0" w:firstRow="1" w:lastRow="0" w:firstColumn="1" w:lastColumn="0" w:noHBand="0" w:noVBand="1"/>
      </w:tblPr>
      <w:tblGrid>
        <w:gridCol w:w="315"/>
        <w:gridCol w:w="315"/>
        <w:gridCol w:w="315"/>
        <w:gridCol w:w="315"/>
        <w:gridCol w:w="313"/>
        <w:gridCol w:w="312"/>
        <w:gridCol w:w="312"/>
        <w:gridCol w:w="313"/>
        <w:gridCol w:w="315"/>
        <w:gridCol w:w="315"/>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tblGrid>
      <w:tr w:rsidR="00FA00B7" w:rsidRPr="00C84D85" w14:paraId="6B6885F0" w14:textId="5C3969F3" w:rsidTr="00275692">
        <w:trPr>
          <w:trHeight w:val="311"/>
        </w:trPr>
        <w:tc>
          <w:tcPr>
            <w:tcW w:w="2197" w:type="dxa"/>
            <w:gridSpan w:val="7"/>
            <w:tcBorders>
              <w:top w:val="single" w:sz="18" w:space="0" w:color="0D0D0D" w:themeColor="text1" w:themeTint="F2"/>
              <w:left w:val="single" w:sz="18" w:space="0" w:color="0D0D0D" w:themeColor="text1" w:themeTint="F2"/>
            </w:tcBorders>
          </w:tcPr>
          <w:p w14:paraId="2846B66C" w14:textId="5B2089C2" w:rsidR="00FA00B7" w:rsidRPr="00C84D85" w:rsidRDefault="00FA00B7" w:rsidP="00FA00B7">
            <w:pPr>
              <w:rPr>
                <w:rFonts w:asciiTheme="minorHAnsi" w:hAnsiTheme="minorHAnsi"/>
                <w:sz w:val="24"/>
                <w:szCs w:val="24"/>
              </w:rPr>
            </w:pPr>
            <w:r w:rsidRPr="00C84D85">
              <w:rPr>
                <w:rFonts w:asciiTheme="minorHAnsi" w:hAnsiTheme="minorHAnsi"/>
                <w:sz w:val="24"/>
                <w:szCs w:val="24"/>
              </w:rPr>
              <w:t>Sketch of the heritage site</w:t>
            </w:r>
          </w:p>
        </w:tc>
        <w:tc>
          <w:tcPr>
            <w:tcW w:w="313" w:type="dxa"/>
            <w:tcBorders>
              <w:top w:val="single" w:sz="18" w:space="0" w:color="0D0D0D" w:themeColor="text1" w:themeTint="F2"/>
            </w:tcBorders>
          </w:tcPr>
          <w:p w14:paraId="3BD120C8" w14:textId="77777777" w:rsidR="00FA00B7" w:rsidRPr="00C84D85" w:rsidRDefault="00FA00B7" w:rsidP="00FA00B7">
            <w:pPr>
              <w:rPr>
                <w:rFonts w:asciiTheme="minorHAnsi" w:hAnsiTheme="minorHAnsi"/>
                <w:sz w:val="24"/>
                <w:szCs w:val="24"/>
              </w:rPr>
            </w:pPr>
          </w:p>
        </w:tc>
        <w:tc>
          <w:tcPr>
            <w:tcW w:w="315" w:type="dxa"/>
            <w:tcBorders>
              <w:top w:val="single" w:sz="18" w:space="0" w:color="0D0D0D" w:themeColor="text1" w:themeTint="F2"/>
            </w:tcBorders>
          </w:tcPr>
          <w:p w14:paraId="60E36070" w14:textId="77777777" w:rsidR="00FA00B7" w:rsidRPr="00C84D85" w:rsidRDefault="00FA00B7" w:rsidP="00FA00B7">
            <w:pPr>
              <w:rPr>
                <w:rFonts w:asciiTheme="minorHAnsi" w:hAnsiTheme="minorHAnsi"/>
                <w:sz w:val="24"/>
                <w:szCs w:val="24"/>
              </w:rPr>
            </w:pPr>
          </w:p>
        </w:tc>
        <w:tc>
          <w:tcPr>
            <w:tcW w:w="315" w:type="dxa"/>
            <w:tcBorders>
              <w:top w:val="single" w:sz="18" w:space="0" w:color="0D0D0D" w:themeColor="text1" w:themeTint="F2"/>
            </w:tcBorders>
          </w:tcPr>
          <w:p w14:paraId="0DF782FB"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2ABC53DB"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6F6BE754"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17F2A5F" w14:textId="673ECDD9"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5BF4451B"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27121BB5"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AF02DA0"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40C1C30"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397FC97"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0B31BA9F" w14:textId="0B255E1C"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47C1B1DF"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02D04619"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2FC0BA07"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7664F876"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6903148A"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4D47239D"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1A8A98C3"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63187EE1"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70973BA9" w14:textId="35CF0C52"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B169048"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tcBorders>
          </w:tcPr>
          <w:p w14:paraId="349B603A" w14:textId="77777777" w:rsidR="00FA00B7" w:rsidRPr="00C84D85" w:rsidRDefault="00FA00B7" w:rsidP="00FA00B7">
            <w:pPr>
              <w:rPr>
                <w:rFonts w:asciiTheme="minorHAnsi" w:hAnsiTheme="minorHAnsi"/>
                <w:sz w:val="24"/>
                <w:szCs w:val="24"/>
              </w:rPr>
            </w:pPr>
          </w:p>
        </w:tc>
        <w:tc>
          <w:tcPr>
            <w:tcW w:w="316" w:type="dxa"/>
            <w:tcBorders>
              <w:top w:val="single" w:sz="18" w:space="0" w:color="0D0D0D" w:themeColor="text1" w:themeTint="F2"/>
              <w:right w:val="single" w:sz="18" w:space="0" w:color="0D0D0D" w:themeColor="text1" w:themeTint="F2"/>
            </w:tcBorders>
          </w:tcPr>
          <w:p w14:paraId="21A27EEC" w14:textId="77777777" w:rsidR="00FA00B7" w:rsidRPr="00C84D85" w:rsidRDefault="00FA00B7" w:rsidP="00FA00B7">
            <w:pPr>
              <w:rPr>
                <w:rFonts w:asciiTheme="minorHAnsi" w:hAnsiTheme="minorHAnsi"/>
                <w:sz w:val="24"/>
                <w:szCs w:val="24"/>
              </w:rPr>
            </w:pPr>
          </w:p>
        </w:tc>
      </w:tr>
      <w:tr w:rsidR="00FA00B7" w:rsidRPr="00C84D85" w14:paraId="516F9D4D" w14:textId="71EBEFEF" w:rsidTr="00FA00B7">
        <w:trPr>
          <w:trHeight w:val="311"/>
        </w:trPr>
        <w:tc>
          <w:tcPr>
            <w:tcW w:w="315" w:type="dxa"/>
            <w:tcBorders>
              <w:left w:val="single" w:sz="18" w:space="0" w:color="0D0D0D" w:themeColor="text1" w:themeTint="F2"/>
            </w:tcBorders>
          </w:tcPr>
          <w:p w14:paraId="23E72F37" w14:textId="77777777" w:rsidR="00FA00B7" w:rsidRPr="00C84D85" w:rsidRDefault="00FA00B7" w:rsidP="00FA00B7">
            <w:pPr>
              <w:rPr>
                <w:rFonts w:asciiTheme="minorHAnsi" w:hAnsiTheme="minorHAnsi"/>
                <w:sz w:val="24"/>
                <w:szCs w:val="24"/>
              </w:rPr>
            </w:pPr>
          </w:p>
        </w:tc>
        <w:tc>
          <w:tcPr>
            <w:tcW w:w="315" w:type="dxa"/>
          </w:tcPr>
          <w:p w14:paraId="770B2186" w14:textId="77777777" w:rsidR="00FA00B7" w:rsidRPr="00C84D85" w:rsidRDefault="00FA00B7" w:rsidP="00FA00B7">
            <w:pPr>
              <w:rPr>
                <w:rFonts w:asciiTheme="minorHAnsi" w:hAnsiTheme="minorHAnsi"/>
                <w:sz w:val="24"/>
                <w:szCs w:val="24"/>
              </w:rPr>
            </w:pPr>
          </w:p>
        </w:tc>
        <w:tc>
          <w:tcPr>
            <w:tcW w:w="315" w:type="dxa"/>
          </w:tcPr>
          <w:p w14:paraId="01121C00" w14:textId="77777777" w:rsidR="00FA00B7" w:rsidRPr="00C84D85" w:rsidRDefault="00FA00B7" w:rsidP="00FA00B7">
            <w:pPr>
              <w:rPr>
                <w:rFonts w:asciiTheme="minorHAnsi" w:hAnsiTheme="minorHAnsi"/>
                <w:sz w:val="24"/>
                <w:szCs w:val="24"/>
              </w:rPr>
            </w:pPr>
          </w:p>
        </w:tc>
        <w:tc>
          <w:tcPr>
            <w:tcW w:w="315" w:type="dxa"/>
          </w:tcPr>
          <w:p w14:paraId="2EC8EB77" w14:textId="77777777" w:rsidR="00FA00B7" w:rsidRPr="00C84D85" w:rsidRDefault="00FA00B7" w:rsidP="00FA00B7">
            <w:pPr>
              <w:rPr>
                <w:rFonts w:asciiTheme="minorHAnsi" w:hAnsiTheme="minorHAnsi"/>
                <w:sz w:val="24"/>
                <w:szCs w:val="24"/>
              </w:rPr>
            </w:pPr>
          </w:p>
        </w:tc>
        <w:tc>
          <w:tcPr>
            <w:tcW w:w="313" w:type="dxa"/>
          </w:tcPr>
          <w:p w14:paraId="6CFE084C" w14:textId="77777777" w:rsidR="00FA00B7" w:rsidRPr="00C84D85" w:rsidRDefault="00FA00B7" w:rsidP="00FA00B7">
            <w:pPr>
              <w:rPr>
                <w:rFonts w:asciiTheme="minorHAnsi" w:hAnsiTheme="minorHAnsi"/>
                <w:sz w:val="24"/>
                <w:szCs w:val="24"/>
              </w:rPr>
            </w:pPr>
          </w:p>
        </w:tc>
        <w:tc>
          <w:tcPr>
            <w:tcW w:w="312" w:type="dxa"/>
          </w:tcPr>
          <w:p w14:paraId="68914FAB" w14:textId="77777777" w:rsidR="00FA00B7" w:rsidRPr="00C84D85" w:rsidRDefault="00FA00B7" w:rsidP="00FA00B7">
            <w:pPr>
              <w:rPr>
                <w:rFonts w:asciiTheme="minorHAnsi" w:hAnsiTheme="minorHAnsi"/>
                <w:sz w:val="24"/>
                <w:szCs w:val="24"/>
              </w:rPr>
            </w:pPr>
          </w:p>
        </w:tc>
        <w:tc>
          <w:tcPr>
            <w:tcW w:w="312" w:type="dxa"/>
          </w:tcPr>
          <w:p w14:paraId="29AA45B0" w14:textId="77777777" w:rsidR="00FA00B7" w:rsidRPr="00C84D85" w:rsidRDefault="00FA00B7" w:rsidP="00FA00B7">
            <w:pPr>
              <w:rPr>
                <w:rFonts w:asciiTheme="minorHAnsi" w:hAnsiTheme="minorHAnsi"/>
                <w:sz w:val="24"/>
                <w:szCs w:val="24"/>
              </w:rPr>
            </w:pPr>
          </w:p>
        </w:tc>
        <w:tc>
          <w:tcPr>
            <w:tcW w:w="313" w:type="dxa"/>
          </w:tcPr>
          <w:p w14:paraId="0440405E" w14:textId="77777777" w:rsidR="00FA00B7" w:rsidRPr="00C84D85" w:rsidRDefault="00FA00B7" w:rsidP="00FA00B7">
            <w:pPr>
              <w:rPr>
                <w:rFonts w:asciiTheme="minorHAnsi" w:hAnsiTheme="minorHAnsi"/>
                <w:sz w:val="24"/>
                <w:szCs w:val="24"/>
              </w:rPr>
            </w:pPr>
          </w:p>
        </w:tc>
        <w:tc>
          <w:tcPr>
            <w:tcW w:w="315" w:type="dxa"/>
          </w:tcPr>
          <w:p w14:paraId="2FF1F7F1" w14:textId="77777777" w:rsidR="00FA00B7" w:rsidRPr="00C84D85" w:rsidRDefault="00FA00B7" w:rsidP="00FA00B7">
            <w:pPr>
              <w:rPr>
                <w:rFonts w:asciiTheme="minorHAnsi" w:hAnsiTheme="minorHAnsi"/>
                <w:sz w:val="24"/>
                <w:szCs w:val="24"/>
              </w:rPr>
            </w:pPr>
          </w:p>
        </w:tc>
        <w:tc>
          <w:tcPr>
            <w:tcW w:w="315" w:type="dxa"/>
          </w:tcPr>
          <w:p w14:paraId="70C1AF51" w14:textId="77777777" w:rsidR="00FA00B7" w:rsidRPr="00C84D85" w:rsidRDefault="00FA00B7" w:rsidP="00FA00B7">
            <w:pPr>
              <w:rPr>
                <w:rFonts w:asciiTheme="minorHAnsi" w:hAnsiTheme="minorHAnsi"/>
                <w:sz w:val="24"/>
                <w:szCs w:val="24"/>
              </w:rPr>
            </w:pPr>
          </w:p>
        </w:tc>
        <w:tc>
          <w:tcPr>
            <w:tcW w:w="316" w:type="dxa"/>
          </w:tcPr>
          <w:p w14:paraId="416DFBF3" w14:textId="77777777" w:rsidR="00FA00B7" w:rsidRPr="00C84D85" w:rsidRDefault="00FA00B7" w:rsidP="00FA00B7">
            <w:pPr>
              <w:rPr>
                <w:rFonts w:asciiTheme="minorHAnsi" w:hAnsiTheme="minorHAnsi"/>
                <w:sz w:val="24"/>
                <w:szCs w:val="24"/>
              </w:rPr>
            </w:pPr>
          </w:p>
        </w:tc>
        <w:tc>
          <w:tcPr>
            <w:tcW w:w="316" w:type="dxa"/>
          </w:tcPr>
          <w:p w14:paraId="3C8B5225" w14:textId="77777777" w:rsidR="00FA00B7" w:rsidRPr="00C84D85" w:rsidRDefault="00FA00B7" w:rsidP="00FA00B7">
            <w:pPr>
              <w:rPr>
                <w:rFonts w:asciiTheme="minorHAnsi" w:hAnsiTheme="minorHAnsi"/>
                <w:sz w:val="24"/>
                <w:szCs w:val="24"/>
              </w:rPr>
            </w:pPr>
          </w:p>
        </w:tc>
        <w:tc>
          <w:tcPr>
            <w:tcW w:w="316" w:type="dxa"/>
          </w:tcPr>
          <w:p w14:paraId="0C0F9D64" w14:textId="19967821" w:rsidR="00FA00B7" w:rsidRPr="00C84D85" w:rsidRDefault="00FA00B7" w:rsidP="00FA00B7">
            <w:pPr>
              <w:rPr>
                <w:rFonts w:asciiTheme="minorHAnsi" w:hAnsiTheme="minorHAnsi"/>
                <w:sz w:val="24"/>
                <w:szCs w:val="24"/>
              </w:rPr>
            </w:pPr>
          </w:p>
        </w:tc>
        <w:tc>
          <w:tcPr>
            <w:tcW w:w="316" w:type="dxa"/>
          </w:tcPr>
          <w:p w14:paraId="7846E15C" w14:textId="77777777" w:rsidR="00FA00B7" w:rsidRPr="00C84D85" w:rsidRDefault="00FA00B7" w:rsidP="00FA00B7">
            <w:pPr>
              <w:rPr>
                <w:rFonts w:asciiTheme="minorHAnsi" w:hAnsiTheme="minorHAnsi"/>
                <w:sz w:val="24"/>
                <w:szCs w:val="24"/>
              </w:rPr>
            </w:pPr>
          </w:p>
        </w:tc>
        <w:tc>
          <w:tcPr>
            <w:tcW w:w="316" w:type="dxa"/>
          </w:tcPr>
          <w:p w14:paraId="15DC96E1" w14:textId="77777777" w:rsidR="00FA00B7" w:rsidRPr="00C84D85" w:rsidRDefault="00FA00B7" w:rsidP="00FA00B7">
            <w:pPr>
              <w:rPr>
                <w:rFonts w:asciiTheme="minorHAnsi" w:hAnsiTheme="minorHAnsi"/>
                <w:sz w:val="24"/>
                <w:szCs w:val="24"/>
              </w:rPr>
            </w:pPr>
          </w:p>
        </w:tc>
        <w:tc>
          <w:tcPr>
            <w:tcW w:w="316" w:type="dxa"/>
          </w:tcPr>
          <w:p w14:paraId="197D13BC" w14:textId="77777777" w:rsidR="00FA00B7" w:rsidRPr="00C84D85" w:rsidRDefault="00FA00B7" w:rsidP="00FA00B7">
            <w:pPr>
              <w:rPr>
                <w:rFonts w:asciiTheme="minorHAnsi" w:hAnsiTheme="minorHAnsi"/>
                <w:sz w:val="24"/>
                <w:szCs w:val="24"/>
              </w:rPr>
            </w:pPr>
          </w:p>
        </w:tc>
        <w:tc>
          <w:tcPr>
            <w:tcW w:w="316" w:type="dxa"/>
          </w:tcPr>
          <w:p w14:paraId="1B5525CE" w14:textId="77777777" w:rsidR="00FA00B7" w:rsidRPr="00C84D85" w:rsidRDefault="00FA00B7" w:rsidP="00FA00B7">
            <w:pPr>
              <w:rPr>
                <w:rFonts w:asciiTheme="minorHAnsi" w:hAnsiTheme="minorHAnsi"/>
                <w:sz w:val="24"/>
                <w:szCs w:val="24"/>
              </w:rPr>
            </w:pPr>
          </w:p>
        </w:tc>
        <w:tc>
          <w:tcPr>
            <w:tcW w:w="316" w:type="dxa"/>
          </w:tcPr>
          <w:p w14:paraId="72601C2F" w14:textId="77777777" w:rsidR="00FA00B7" w:rsidRPr="00C84D85" w:rsidRDefault="00FA00B7" w:rsidP="00FA00B7">
            <w:pPr>
              <w:rPr>
                <w:rFonts w:asciiTheme="minorHAnsi" w:hAnsiTheme="minorHAnsi"/>
                <w:sz w:val="24"/>
                <w:szCs w:val="24"/>
              </w:rPr>
            </w:pPr>
          </w:p>
        </w:tc>
        <w:tc>
          <w:tcPr>
            <w:tcW w:w="316" w:type="dxa"/>
          </w:tcPr>
          <w:p w14:paraId="2B295AAB" w14:textId="68C1EAF8" w:rsidR="00FA00B7" w:rsidRPr="00C84D85" w:rsidRDefault="00FA00B7" w:rsidP="00FA00B7">
            <w:pPr>
              <w:rPr>
                <w:rFonts w:asciiTheme="minorHAnsi" w:hAnsiTheme="minorHAnsi"/>
                <w:sz w:val="24"/>
                <w:szCs w:val="24"/>
              </w:rPr>
            </w:pPr>
          </w:p>
        </w:tc>
        <w:tc>
          <w:tcPr>
            <w:tcW w:w="316" w:type="dxa"/>
          </w:tcPr>
          <w:p w14:paraId="41E306B1" w14:textId="77777777" w:rsidR="00FA00B7" w:rsidRPr="00C84D85" w:rsidRDefault="00FA00B7" w:rsidP="00FA00B7">
            <w:pPr>
              <w:rPr>
                <w:rFonts w:asciiTheme="minorHAnsi" w:hAnsiTheme="minorHAnsi"/>
                <w:sz w:val="24"/>
                <w:szCs w:val="24"/>
              </w:rPr>
            </w:pPr>
          </w:p>
        </w:tc>
        <w:tc>
          <w:tcPr>
            <w:tcW w:w="316" w:type="dxa"/>
          </w:tcPr>
          <w:p w14:paraId="161CAA07" w14:textId="77777777" w:rsidR="00FA00B7" w:rsidRPr="00C84D85" w:rsidRDefault="00FA00B7" w:rsidP="00FA00B7">
            <w:pPr>
              <w:rPr>
                <w:rFonts w:asciiTheme="minorHAnsi" w:hAnsiTheme="minorHAnsi"/>
                <w:sz w:val="24"/>
                <w:szCs w:val="24"/>
              </w:rPr>
            </w:pPr>
          </w:p>
        </w:tc>
        <w:tc>
          <w:tcPr>
            <w:tcW w:w="316" w:type="dxa"/>
          </w:tcPr>
          <w:p w14:paraId="0DD04F30" w14:textId="77777777" w:rsidR="00FA00B7" w:rsidRPr="00C84D85" w:rsidRDefault="00FA00B7" w:rsidP="00FA00B7">
            <w:pPr>
              <w:rPr>
                <w:rFonts w:asciiTheme="minorHAnsi" w:hAnsiTheme="minorHAnsi"/>
                <w:sz w:val="24"/>
                <w:szCs w:val="24"/>
              </w:rPr>
            </w:pPr>
          </w:p>
        </w:tc>
        <w:tc>
          <w:tcPr>
            <w:tcW w:w="316" w:type="dxa"/>
          </w:tcPr>
          <w:p w14:paraId="0AAAB96E" w14:textId="77777777" w:rsidR="00FA00B7" w:rsidRPr="00C84D85" w:rsidRDefault="00FA00B7" w:rsidP="00FA00B7">
            <w:pPr>
              <w:rPr>
                <w:rFonts w:asciiTheme="minorHAnsi" w:hAnsiTheme="minorHAnsi"/>
                <w:sz w:val="24"/>
                <w:szCs w:val="24"/>
              </w:rPr>
            </w:pPr>
          </w:p>
        </w:tc>
        <w:tc>
          <w:tcPr>
            <w:tcW w:w="316" w:type="dxa"/>
          </w:tcPr>
          <w:p w14:paraId="16005C7A" w14:textId="77777777" w:rsidR="00FA00B7" w:rsidRPr="00C84D85" w:rsidRDefault="00FA00B7" w:rsidP="00FA00B7">
            <w:pPr>
              <w:rPr>
                <w:rFonts w:asciiTheme="minorHAnsi" w:hAnsiTheme="minorHAnsi"/>
                <w:sz w:val="24"/>
                <w:szCs w:val="24"/>
              </w:rPr>
            </w:pPr>
          </w:p>
        </w:tc>
        <w:tc>
          <w:tcPr>
            <w:tcW w:w="316" w:type="dxa"/>
          </w:tcPr>
          <w:p w14:paraId="2DBB2E03" w14:textId="77777777" w:rsidR="00FA00B7" w:rsidRPr="00C84D85" w:rsidRDefault="00FA00B7" w:rsidP="00FA00B7">
            <w:pPr>
              <w:rPr>
                <w:rFonts w:asciiTheme="minorHAnsi" w:hAnsiTheme="minorHAnsi"/>
                <w:sz w:val="24"/>
                <w:szCs w:val="24"/>
              </w:rPr>
            </w:pPr>
          </w:p>
        </w:tc>
        <w:tc>
          <w:tcPr>
            <w:tcW w:w="316" w:type="dxa"/>
          </w:tcPr>
          <w:p w14:paraId="448D1BC7" w14:textId="77777777" w:rsidR="00FA00B7" w:rsidRPr="00C84D85" w:rsidRDefault="00FA00B7" w:rsidP="00FA00B7">
            <w:pPr>
              <w:rPr>
                <w:rFonts w:asciiTheme="minorHAnsi" w:hAnsiTheme="minorHAnsi"/>
                <w:sz w:val="24"/>
                <w:szCs w:val="24"/>
              </w:rPr>
            </w:pPr>
          </w:p>
        </w:tc>
        <w:tc>
          <w:tcPr>
            <w:tcW w:w="316" w:type="dxa"/>
          </w:tcPr>
          <w:p w14:paraId="49A97C61" w14:textId="77777777" w:rsidR="00FA00B7" w:rsidRPr="00C84D85" w:rsidRDefault="00FA00B7" w:rsidP="00FA00B7">
            <w:pPr>
              <w:rPr>
                <w:rFonts w:asciiTheme="minorHAnsi" w:hAnsiTheme="minorHAnsi"/>
                <w:sz w:val="24"/>
                <w:szCs w:val="24"/>
              </w:rPr>
            </w:pPr>
          </w:p>
        </w:tc>
        <w:tc>
          <w:tcPr>
            <w:tcW w:w="316" w:type="dxa"/>
          </w:tcPr>
          <w:p w14:paraId="36EB4494" w14:textId="3DC85674" w:rsidR="00FA00B7" w:rsidRPr="00C84D85" w:rsidRDefault="00FA00B7" w:rsidP="00FA00B7">
            <w:pPr>
              <w:rPr>
                <w:rFonts w:asciiTheme="minorHAnsi" w:hAnsiTheme="minorHAnsi"/>
                <w:sz w:val="24"/>
                <w:szCs w:val="24"/>
              </w:rPr>
            </w:pPr>
          </w:p>
        </w:tc>
        <w:tc>
          <w:tcPr>
            <w:tcW w:w="316" w:type="dxa"/>
          </w:tcPr>
          <w:p w14:paraId="6E9596C0" w14:textId="77777777" w:rsidR="00FA00B7" w:rsidRPr="00C84D85" w:rsidRDefault="00FA00B7" w:rsidP="00FA00B7">
            <w:pPr>
              <w:rPr>
                <w:rFonts w:asciiTheme="minorHAnsi" w:hAnsiTheme="minorHAnsi"/>
                <w:sz w:val="24"/>
                <w:szCs w:val="24"/>
              </w:rPr>
            </w:pPr>
          </w:p>
        </w:tc>
        <w:tc>
          <w:tcPr>
            <w:tcW w:w="316" w:type="dxa"/>
          </w:tcPr>
          <w:p w14:paraId="45945E64"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0360999E" w14:textId="77777777" w:rsidR="00FA00B7" w:rsidRPr="00C84D85" w:rsidRDefault="00FA00B7" w:rsidP="00FA00B7">
            <w:pPr>
              <w:rPr>
                <w:rFonts w:asciiTheme="minorHAnsi" w:hAnsiTheme="minorHAnsi"/>
                <w:sz w:val="24"/>
                <w:szCs w:val="24"/>
              </w:rPr>
            </w:pPr>
          </w:p>
        </w:tc>
      </w:tr>
      <w:tr w:rsidR="00FA00B7" w:rsidRPr="00C84D85" w14:paraId="1CEC6B2C" w14:textId="2BF1E431" w:rsidTr="00FA00B7">
        <w:trPr>
          <w:trHeight w:val="311"/>
        </w:trPr>
        <w:tc>
          <w:tcPr>
            <w:tcW w:w="315" w:type="dxa"/>
            <w:tcBorders>
              <w:left w:val="single" w:sz="18" w:space="0" w:color="0D0D0D" w:themeColor="text1" w:themeTint="F2"/>
            </w:tcBorders>
          </w:tcPr>
          <w:p w14:paraId="41F27BF3" w14:textId="77777777" w:rsidR="00FA00B7" w:rsidRPr="00C84D85" w:rsidRDefault="00FA00B7" w:rsidP="00FA00B7">
            <w:pPr>
              <w:rPr>
                <w:rFonts w:asciiTheme="minorHAnsi" w:hAnsiTheme="minorHAnsi"/>
                <w:sz w:val="24"/>
                <w:szCs w:val="24"/>
              </w:rPr>
            </w:pPr>
          </w:p>
        </w:tc>
        <w:tc>
          <w:tcPr>
            <w:tcW w:w="315" w:type="dxa"/>
          </w:tcPr>
          <w:p w14:paraId="0E89DF1D" w14:textId="77777777" w:rsidR="00FA00B7" w:rsidRPr="00C84D85" w:rsidRDefault="00FA00B7" w:rsidP="00FA00B7">
            <w:pPr>
              <w:rPr>
                <w:rFonts w:asciiTheme="minorHAnsi" w:hAnsiTheme="minorHAnsi"/>
                <w:sz w:val="24"/>
                <w:szCs w:val="24"/>
              </w:rPr>
            </w:pPr>
          </w:p>
        </w:tc>
        <w:tc>
          <w:tcPr>
            <w:tcW w:w="315" w:type="dxa"/>
          </w:tcPr>
          <w:p w14:paraId="5A411A19" w14:textId="77777777" w:rsidR="00FA00B7" w:rsidRPr="00C84D85" w:rsidRDefault="00FA00B7" w:rsidP="00FA00B7">
            <w:pPr>
              <w:rPr>
                <w:rFonts w:asciiTheme="minorHAnsi" w:hAnsiTheme="minorHAnsi"/>
                <w:sz w:val="24"/>
                <w:szCs w:val="24"/>
              </w:rPr>
            </w:pPr>
          </w:p>
        </w:tc>
        <w:tc>
          <w:tcPr>
            <w:tcW w:w="315" w:type="dxa"/>
          </w:tcPr>
          <w:p w14:paraId="0E9324A0" w14:textId="77777777" w:rsidR="00FA00B7" w:rsidRPr="00C84D85" w:rsidRDefault="00FA00B7" w:rsidP="00FA00B7">
            <w:pPr>
              <w:rPr>
                <w:rFonts w:asciiTheme="minorHAnsi" w:hAnsiTheme="minorHAnsi"/>
                <w:sz w:val="24"/>
                <w:szCs w:val="24"/>
              </w:rPr>
            </w:pPr>
          </w:p>
        </w:tc>
        <w:tc>
          <w:tcPr>
            <w:tcW w:w="313" w:type="dxa"/>
          </w:tcPr>
          <w:p w14:paraId="3DF0C50C" w14:textId="77777777" w:rsidR="00FA00B7" w:rsidRPr="00C84D85" w:rsidRDefault="00FA00B7" w:rsidP="00FA00B7">
            <w:pPr>
              <w:rPr>
                <w:rFonts w:asciiTheme="minorHAnsi" w:hAnsiTheme="minorHAnsi"/>
                <w:sz w:val="24"/>
                <w:szCs w:val="24"/>
              </w:rPr>
            </w:pPr>
          </w:p>
        </w:tc>
        <w:tc>
          <w:tcPr>
            <w:tcW w:w="312" w:type="dxa"/>
          </w:tcPr>
          <w:p w14:paraId="58C43CAB" w14:textId="77777777" w:rsidR="00FA00B7" w:rsidRPr="00C84D85" w:rsidRDefault="00FA00B7" w:rsidP="00FA00B7">
            <w:pPr>
              <w:rPr>
                <w:rFonts w:asciiTheme="minorHAnsi" w:hAnsiTheme="minorHAnsi"/>
                <w:sz w:val="24"/>
                <w:szCs w:val="24"/>
              </w:rPr>
            </w:pPr>
          </w:p>
        </w:tc>
        <w:tc>
          <w:tcPr>
            <w:tcW w:w="312" w:type="dxa"/>
          </w:tcPr>
          <w:p w14:paraId="7B5847C1" w14:textId="77777777" w:rsidR="00FA00B7" w:rsidRPr="00C84D85" w:rsidRDefault="00FA00B7" w:rsidP="00FA00B7">
            <w:pPr>
              <w:rPr>
                <w:rFonts w:asciiTheme="minorHAnsi" w:hAnsiTheme="minorHAnsi"/>
                <w:sz w:val="24"/>
                <w:szCs w:val="24"/>
              </w:rPr>
            </w:pPr>
          </w:p>
        </w:tc>
        <w:tc>
          <w:tcPr>
            <w:tcW w:w="313" w:type="dxa"/>
          </w:tcPr>
          <w:p w14:paraId="04C5BCF0" w14:textId="77777777" w:rsidR="00FA00B7" w:rsidRPr="00C84D85" w:rsidRDefault="00FA00B7" w:rsidP="00FA00B7">
            <w:pPr>
              <w:rPr>
                <w:rFonts w:asciiTheme="minorHAnsi" w:hAnsiTheme="minorHAnsi"/>
                <w:sz w:val="24"/>
                <w:szCs w:val="24"/>
              </w:rPr>
            </w:pPr>
          </w:p>
        </w:tc>
        <w:tc>
          <w:tcPr>
            <w:tcW w:w="315" w:type="dxa"/>
          </w:tcPr>
          <w:p w14:paraId="30EE068D" w14:textId="77777777" w:rsidR="00FA00B7" w:rsidRPr="00C84D85" w:rsidRDefault="00FA00B7" w:rsidP="00FA00B7">
            <w:pPr>
              <w:rPr>
                <w:rFonts w:asciiTheme="minorHAnsi" w:hAnsiTheme="minorHAnsi"/>
                <w:sz w:val="24"/>
                <w:szCs w:val="24"/>
              </w:rPr>
            </w:pPr>
          </w:p>
        </w:tc>
        <w:tc>
          <w:tcPr>
            <w:tcW w:w="315" w:type="dxa"/>
          </w:tcPr>
          <w:p w14:paraId="367E0E03" w14:textId="77777777" w:rsidR="00FA00B7" w:rsidRPr="00C84D85" w:rsidRDefault="00FA00B7" w:rsidP="00FA00B7">
            <w:pPr>
              <w:rPr>
                <w:rFonts w:asciiTheme="minorHAnsi" w:hAnsiTheme="minorHAnsi"/>
                <w:sz w:val="24"/>
                <w:szCs w:val="24"/>
              </w:rPr>
            </w:pPr>
          </w:p>
        </w:tc>
        <w:tc>
          <w:tcPr>
            <w:tcW w:w="316" w:type="dxa"/>
          </w:tcPr>
          <w:p w14:paraId="21E64103" w14:textId="77777777" w:rsidR="00FA00B7" w:rsidRPr="00C84D85" w:rsidRDefault="00FA00B7" w:rsidP="00FA00B7">
            <w:pPr>
              <w:rPr>
                <w:rFonts w:asciiTheme="minorHAnsi" w:hAnsiTheme="minorHAnsi"/>
                <w:sz w:val="24"/>
                <w:szCs w:val="24"/>
              </w:rPr>
            </w:pPr>
          </w:p>
        </w:tc>
        <w:tc>
          <w:tcPr>
            <w:tcW w:w="316" w:type="dxa"/>
          </w:tcPr>
          <w:p w14:paraId="3E3BD422" w14:textId="77777777" w:rsidR="00FA00B7" w:rsidRPr="00C84D85" w:rsidRDefault="00FA00B7" w:rsidP="00FA00B7">
            <w:pPr>
              <w:rPr>
                <w:rFonts w:asciiTheme="minorHAnsi" w:hAnsiTheme="minorHAnsi"/>
                <w:sz w:val="24"/>
                <w:szCs w:val="24"/>
              </w:rPr>
            </w:pPr>
          </w:p>
        </w:tc>
        <w:tc>
          <w:tcPr>
            <w:tcW w:w="316" w:type="dxa"/>
          </w:tcPr>
          <w:p w14:paraId="33008144" w14:textId="47DB2C35" w:rsidR="00FA00B7" w:rsidRPr="00C84D85" w:rsidRDefault="00FA00B7" w:rsidP="00FA00B7">
            <w:pPr>
              <w:rPr>
                <w:rFonts w:asciiTheme="minorHAnsi" w:hAnsiTheme="minorHAnsi"/>
                <w:sz w:val="24"/>
                <w:szCs w:val="24"/>
              </w:rPr>
            </w:pPr>
          </w:p>
        </w:tc>
        <w:tc>
          <w:tcPr>
            <w:tcW w:w="316" w:type="dxa"/>
          </w:tcPr>
          <w:p w14:paraId="0F9C23E8" w14:textId="77777777" w:rsidR="00FA00B7" w:rsidRPr="00C84D85" w:rsidRDefault="00FA00B7" w:rsidP="00FA00B7">
            <w:pPr>
              <w:rPr>
                <w:rFonts w:asciiTheme="minorHAnsi" w:hAnsiTheme="minorHAnsi"/>
                <w:sz w:val="24"/>
                <w:szCs w:val="24"/>
              </w:rPr>
            </w:pPr>
          </w:p>
        </w:tc>
        <w:tc>
          <w:tcPr>
            <w:tcW w:w="316" w:type="dxa"/>
          </w:tcPr>
          <w:p w14:paraId="4F33A419" w14:textId="77777777" w:rsidR="00FA00B7" w:rsidRPr="00C84D85" w:rsidRDefault="00FA00B7" w:rsidP="00FA00B7">
            <w:pPr>
              <w:rPr>
                <w:rFonts w:asciiTheme="minorHAnsi" w:hAnsiTheme="minorHAnsi"/>
                <w:sz w:val="24"/>
                <w:szCs w:val="24"/>
              </w:rPr>
            </w:pPr>
          </w:p>
        </w:tc>
        <w:tc>
          <w:tcPr>
            <w:tcW w:w="316" w:type="dxa"/>
          </w:tcPr>
          <w:p w14:paraId="10E570C7" w14:textId="77777777" w:rsidR="00FA00B7" w:rsidRPr="00C84D85" w:rsidRDefault="00FA00B7" w:rsidP="00FA00B7">
            <w:pPr>
              <w:rPr>
                <w:rFonts w:asciiTheme="minorHAnsi" w:hAnsiTheme="minorHAnsi"/>
                <w:sz w:val="24"/>
                <w:szCs w:val="24"/>
              </w:rPr>
            </w:pPr>
          </w:p>
        </w:tc>
        <w:tc>
          <w:tcPr>
            <w:tcW w:w="316" w:type="dxa"/>
          </w:tcPr>
          <w:p w14:paraId="62DD1687" w14:textId="77777777" w:rsidR="00FA00B7" w:rsidRPr="00C84D85" w:rsidRDefault="00FA00B7" w:rsidP="00FA00B7">
            <w:pPr>
              <w:rPr>
                <w:rFonts w:asciiTheme="minorHAnsi" w:hAnsiTheme="minorHAnsi"/>
                <w:sz w:val="24"/>
                <w:szCs w:val="24"/>
              </w:rPr>
            </w:pPr>
          </w:p>
        </w:tc>
        <w:tc>
          <w:tcPr>
            <w:tcW w:w="316" w:type="dxa"/>
          </w:tcPr>
          <w:p w14:paraId="0F9C8222" w14:textId="77777777" w:rsidR="00FA00B7" w:rsidRPr="00C84D85" w:rsidRDefault="00FA00B7" w:rsidP="00FA00B7">
            <w:pPr>
              <w:rPr>
                <w:rFonts w:asciiTheme="minorHAnsi" w:hAnsiTheme="minorHAnsi"/>
                <w:sz w:val="24"/>
                <w:szCs w:val="24"/>
              </w:rPr>
            </w:pPr>
          </w:p>
        </w:tc>
        <w:tc>
          <w:tcPr>
            <w:tcW w:w="316" w:type="dxa"/>
          </w:tcPr>
          <w:p w14:paraId="3C848B23" w14:textId="6C262D15" w:rsidR="00FA00B7" w:rsidRPr="00C84D85" w:rsidRDefault="00FA00B7" w:rsidP="00FA00B7">
            <w:pPr>
              <w:rPr>
                <w:rFonts w:asciiTheme="minorHAnsi" w:hAnsiTheme="minorHAnsi"/>
                <w:sz w:val="24"/>
                <w:szCs w:val="24"/>
              </w:rPr>
            </w:pPr>
          </w:p>
        </w:tc>
        <w:tc>
          <w:tcPr>
            <w:tcW w:w="316" w:type="dxa"/>
          </w:tcPr>
          <w:p w14:paraId="20005BC1" w14:textId="77777777" w:rsidR="00FA00B7" w:rsidRPr="00C84D85" w:rsidRDefault="00FA00B7" w:rsidP="00FA00B7">
            <w:pPr>
              <w:rPr>
                <w:rFonts w:asciiTheme="minorHAnsi" w:hAnsiTheme="minorHAnsi"/>
                <w:sz w:val="24"/>
                <w:szCs w:val="24"/>
              </w:rPr>
            </w:pPr>
          </w:p>
        </w:tc>
        <w:tc>
          <w:tcPr>
            <w:tcW w:w="316" w:type="dxa"/>
          </w:tcPr>
          <w:p w14:paraId="5949C494" w14:textId="77777777" w:rsidR="00FA00B7" w:rsidRPr="00C84D85" w:rsidRDefault="00FA00B7" w:rsidP="00FA00B7">
            <w:pPr>
              <w:rPr>
                <w:rFonts w:asciiTheme="minorHAnsi" w:hAnsiTheme="minorHAnsi"/>
                <w:sz w:val="24"/>
                <w:szCs w:val="24"/>
              </w:rPr>
            </w:pPr>
          </w:p>
        </w:tc>
        <w:tc>
          <w:tcPr>
            <w:tcW w:w="316" w:type="dxa"/>
          </w:tcPr>
          <w:p w14:paraId="7CA39554" w14:textId="77777777" w:rsidR="00FA00B7" w:rsidRPr="00C84D85" w:rsidRDefault="00FA00B7" w:rsidP="00FA00B7">
            <w:pPr>
              <w:rPr>
                <w:rFonts w:asciiTheme="minorHAnsi" w:hAnsiTheme="minorHAnsi"/>
                <w:sz w:val="24"/>
                <w:szCs w:val="24"/>
              </w:rPr>
            </w:pPr>
          </w:p>
        </w:tc>
        <w:tc>
          <w:tcPr>
            <w:tcW w:w="316" w:type="dxa"/>
          </w:tcPr>
          <w:p w14:paraId="3E0C6EEF" w14:textId="77777777" w:rsidR="00FA00B7" w:rsidRPr="00C84D85" w:rsidRDefault="00FA00B7" w:rsidP="00FA00B7">
            <w:pPr>
              <w:rPr>
                <w:rFonts w:asciiTheme="minorHAnsi" w:hAnsiTheme="minorHAnsi"/>
                <w:sz w:val="24"/>
                <w:szCs w:val="24"/>
              </w:rPr>
            </w:pPr>
          </w:p>
        </w:tc>
        <w:tc>
          <w:tcPr>
            <w:tcW w:w="316" w:type="dxa"/>
          </w:tcPr>
          <w:p w14:paraId="3D9506C3" w14:textId="77777777" w:rsidR="00FA00B7" w:rsidRPr="00C84D85" w:rsidRDefault="00FA00B7" w:rsidP="00FA00B7">
            <w:pPr>
              <w:rPr>
                <w:rFonts w:asciiTheme="minorHAnsi" w:hAnsiTheme="minorHAnsi"/>
                <w:sz w:val="24"/>
                <w:szCs w:val="24"/>
              </w:rPr>
            </w:pPr>
          </w:p>
        </w:tc>
        <w:tc>
          <w:tcPr>
            <w:tcW w:w="316" w:type="dxa"/>
          </w:tcPr>
          <w:p w14:paraId="51518C1E" w14:textId="77777777" w:rsidR="00FA00B7" w:rsidRPr="00C84D85" w:rsidRDefault="00FA00B7" w:rsidP="00FA00B7">
            <w:pPr>
              <w:rPr>
                <w:rFonts w:asciiTheme="minorHAnsi" w:hAnsiTheme="minorHAnsi"/>
                <w:sz w:val="24"/>
                <w:szCs w:val="24"/>
              </w:rPr>
            </w:pPr>
          </w:p>
        </w:tc>
        <w:tc>
          <w:tcPr>
            <w:tcW w:w="316" w:type="dxa"/>
          </w:tcPr>
          <w:p w14:paraId="73637E10" w14:textId="77777777" w:rsidR="00FA00B7" w:rsidRPr="00C84D85" w:rsidRDefault="00FA00B7" w:rsidP="00FA00B7">
            <w:pPr>
              <w:rPr>
                <w:rFonts w:asciiTheme="minorHAnsi" w:hAnsiTheme="minorHAnsi"/>
                <w:sz w:val="24"/>
                <w:szCs w:val="24"/>
              </w:rPr>
            </w:pPr>
          </w:p>
        </w:tc>
        <w:tc>
          <w:tcPr>
            <w:tcW w:w="316" w:type="dxa"/>
          </w:tcPr>
          <w:p w14:paraId="7D05DE72" w14:textId="77777777" w:rsidR="00FA00B7" w:rsidRPr="00C84D85" w:rsidRDefault="00FA00B7" w:rsidP="00FA00B7">
            <w:pPr>
              <w:rPr>
                <w:rFonts w:asciiTheme="minorHAnsi" w:hAnsiTheme="minorHAnsi"/>
                <w:sz w:val="24"/>
                <w:szCs w:val="24"/>
              </w:rPr>
            </w:pPr>
          </w:p>
        </w:tc>
        <w:tc>
          <w:tcPr>
            <w:tcW w:w="316" w:type="dxa"/>
          </w:tcPr>
          <w:p w14:paraId="35B17C89" w14:textId="06155FB9" w:rsidR="00FA00B7" w:rsidRPr="00C84D85" w:rsidRDefault="00FA00B7" w:rsidP="00FA00B7">
            <w:pPr>
              <w:rPr>
                <w:rFonts w:asciiTheme="minorHAnsi" w:hAnsiTheme="minorHAnsi"/>
                <w:sz w:val="24"/>
                <w:szCs w:val="24"/>
              </w:rPr>
            </w:pPr>
          </w:p>
        </w:tc>
        <w:tc>
          <w:tcPr>
            <w:tcW w:w="316" w:type="dxa"/>
          </w:tcPr>
          <w:p w14:paraId="586289AE" w14:textId="77777777" w:rsidR="00FA00B7" w:rsidRPr="00C84D85" w:rsidRDefault="00FA00B7" w:rsidP="00FA00B7">
            <w:pPr>
              <w:rPr>
                <w:rFonts w:asciiTheme="minorHAnsi" w:hAnsiTheme="minorHAnsi"/>
                <w:sz w:val="24"/>
                <w:szCs w:val="24"/>
              </w:rPr>
            </w:pPr>
          </w:p>
        </w:tc>
        <w:tc>
          <w:tcPr>
            <w:tcW w:w="316" w:type="dxa"/>
          </w:tcPr>
          <w:p w14:paraId="60B5A7DD"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79CC0291" w14:textId="77777777" w:rsidR="00FA00B7" w:rsidRPr="00C84D85" w:rsidRDefault="00FA00B7" w:rsidP="00FA00B7">
            <w:pPr>
              <w:rPr>
                <w:rFonts w:asciiTheme="minorHAnsi" w:hAnsiTheme="minorHAnsi"/>
                <w:sz w:val="24"/>
                <w:szCs w:val="24"/>
              </w:rPr>
            </w:pPr>
          </w:p>
        </w:tc>
      </w:tr>
      <w:tr w:rsidR="00FA00B7" w:rsidRPr="00C84D85" w14:paraId="7FCEC744" w14:textId="228B5B8E" w:rsidTr="00FA00B7">
        <w:trPr>
          <w:trHeight w:val="311"/>
        </w:trPr>
        <w:tc>
          <w:tcPr>
            <w:tcW w:w="315" w:type="dxa"/>
            <w:tcBorders>
              <w:left w:val="single" w:sz="18" w:space="0" w:color="0D0D0D" w:themeColor="text1" w:themeTint="F2"/>
            </w:tcBorders>
          </w:tcPr>
          <w:p w14:paraId="34D847E8" w14:textId="77777777" w:rsidR="00FA00B7" w:rsidRPr="00C84D85" w:rsidRDefault="00FA00B7" w:rsidP="00FA00B7">
            <w:pPr>
              <w:rPr>
                <w:rFonts w:asciiTheme="minorHAnsi" w:hAnsiTheme="minorHAnsi"/>
                <w:sz w:val="24"/>
                <w:szCs w:val="24"/>
              </w:rPr>
            </w:pPr>
          </w:p>
        </w:tc>
        <w:tc>
          <w:tcPr>
            <w:tcW w:w="315" w:type="dxa"/>
          </w:tcPr>
          <w:p w14:paraId="684B6FB6" w14:textId="77777777" w:rsidR="00FA00B7" w:rsidRPr="00C84D85" w:rsidRDefault="00FA00B7" w:rsidP="00FA00B7">
            <w:pPr>
              <w:rPr>
                <w:rFonts w:asciiTheme="minorHAnsi" w:hAnsiTheme="minorHAnsi"/>
                <w:sz w:val="24"/>
                <w:szCs w:val="24"/>
              </w:rPr>
            </w:pPr>
          </w:p>
        </w:tc>
        <w:tc>
          <w:tcPr>
            <w:tcW w:w="315" w:type="dxa"/>
          </w:tcPr>
          <w:p w14:paraId="3109908E" w14:textId="77777777" w:rsidR="00FA00B7" w:rsidRPr="00C84D85" w:rsidRDefault="00FA00B7" w:rsidP="00FA00B7">
            <w:pPr>
              <w:rPr>
                <w:rFonts w:asciiTheme="minorHAnsi" w:hAnsiTheme="minorHAnsi"/>
                <w:sz w:val="24"/>
                <w:szCs w:val="24"/>
              </w:rPr>
            </w:pPr>
          </w:p>
        </w:tc>
        <w:tc>
          <w:tcPr>
            <w:tcW w:w="315" w:type="dxa"/>
          </w:tcPr>
          <w:p w14:paraId="56FB5F97" w14:textId="77777777" w:rsidR="00FA00B7" w:rsidRPr="00C84D85" w:rsidRDefault="00FA00B7" w:rsidP="00FA00B7">
            <w:pPr>
              <w:rPr>
                <w:rFonts w:asciiTheme="minorHAnsi" w:hAnsiTheme="minorHAnsi"/>
                <w:sz w:val="24"/>
                <w:szCs w:val="24"/>
              </w:rPr>
            </w:pPr>
          </w:p>
        </w:tc>
        <w:tc>
          <w:tcPr>
            <w:tcW w:w="313" w:type="dxa"/>
          </w:tcPr>
          <w:p w14:paraId="048F130E" w14:textId="77777777" w:rsidR="00FA00B7" w:rsidRPr="00C84D85" w:rsidRDefault="00FA00B7" w:rsidP="00FA00B7">
            <w:pPr>
              <w:rPr>
                <w:rFonts w:asciiTheme="minorHAnsi" w:hAnsiTheme="minorHAnsi"/>
                <w:sz w:val="24"/>
                <w:szCs w:val="24"/>
              </w:rPr>
            </w:pPr>
          </w:p>
        </w:tc>
        <w:tc>
          <w:tcPr>
            <w:tcW w:w="312" w:type="dxa"/>
          </w:tcPr>
          <w:p w14:paraId="7FDAA279" w14:textId="77777777" w:rsidR="00FA00B7" w:rsidRPr="00C84D85" w:rsidRDefault="00FA00B7" w:rsidP="00FA00B7">
            <w:pPr>
              <w:rPr>
                <w:rFonts w:asciiTheme="minorHAnsi" w:hAnsiTheme="minorHAnsi"/>
                <w:sz w:val="24"/>
                <w:szCs w:val="24"/>
              </w:rPr>
            </w:pPr>
          </w:p>
        </w:tc>
        <w:tc>
          <w:tcPr>
            <w:tcW w:w="312" w:type="dxa"/>
          </w:tcPr>
          <w:p w14:paraId="01980A7A" w14:textId="77777777" w:rsidR="00FA00B7" w:rsidRPr="00C84D85" w:rsidRDefault="00FA00B7" w:rsidP="00FA00B7">
            <w:pPr>
              <w:rPr>
                <w:rFonts w:asciiTheme="minorHAnsi" w:hAnsiTheme="minorHAnsi"/>
                <w:sz w:val="24"/>
                <w:szCs w:val="24"/>
              </w:rPr>
            </w:pPr>
          </w:p>
        </w:tc>
        <w:tc>
          <w:tcPr>
            <w:tcW w:w="313" w:type="dxa"/>
          </w:tcPr>
          <w:p w14:paraId="40D68A04" w14:textId="77777777" w:rsidR="00FA00B7" w:rsidRPr="00C84D85" w:rsidRDefault="00FA00B7" w:rsidP="00FA00B7">
            <w:pPr>
              <w:rPr>
                <w:rFonts w:asciiTheme="minorHAnsi" w:hAnsiTheme="minorHAnsi"/>
                <w:sz w:val="24"/>
                <w:szCs w:val="24"/>
              </w:rPr>
            </w:pPr>
          </w:p>
        </w:tc>
        <w:tc>
          <w:tcPr>
            <w:tcW w:w="315" w:type="dxa"/>
          </w:tcPr>
          <w:p w14:paraId="01798EEE" w14:textId="77777777" w:rsidR="00FA00B7" w:rsidRPr="00C84D85" w:rsidRDefault="00FA00B7" w:rsidP="00FA00B7">
            <w:pPr>
              <w:rPr>
                <w:rFonts w:asciiTheme="minorHAnsi" w:hAnsiTheme="minorHAnsi"/>
                <w:sz w:val="24"/>
                <w:szCs w:val="24"/>
              </w:rPr>
            </w:pPr>
          </w:p>
        </w:tc>
        <w:tc>
          <w:tcPr>
            <w:tcW w:w="315" w:type="dxa"/>
          </w:tcPr>
          <w:p w14:paraId="2F6CE660" w14:textId="77777777" w:rsidR="00FA00B7" w:rsidRPr="00C84D85" w:rsidRDefault="00FA00B7" w:rsidP="00FA00B7">
            <w:pPr>
              <w:rPr>
                <w:rFonts w:asciiTheme="minorHAnsi" w:hAnsiTheme="minorHAnsi"/>
                <w:sz w:val="24"/>
                <w:szCs w:val="24"/>
              </w:rPr>
            </w:pPr>
          </w:p>
        </w:tc>
        <w:tc>
          <w:tcPr>
            <w:tcW w:w="316" w:type="dxa"/>
          </w:tcPr>
          <w:p w14:paraId="02190C63" w14:textId="77777777" w:rsidR="00FA00B7" w:rsidRPr="00C84D85" w:rsidRDefault="00FA00B7" w:rsidP="00FA00B7">
            <w:pPr>
              <w:rPr>
                <w:rFonts w:asciiTheme="minorHAnsi" w:hAnsiTheme="minorHAnsi"/>
                <w:sz w:val="24"/>
                <w:szCs w:val="24"/>
              </w:rPr>
            </w:pPr>
          </w:p>
        </w:tc>
        <w:tc>
          <w:tcPr>
            <w:tcW w:w="316" w:type="dxa"/>
          </w:tcPr>
          <w:p w14:paraId="4B848FB1" w14:textId="77777777" w:rsidR="00FA00B7" w:rsidRPr="00C84D85" w:rsidRDefault="00FA00B7" w:rsidP="00FA00B7">
            <w:pPr>
              <w:rPr>
                <w:rFonts w:asciiTheme="minorHAnsi" w:hAnsiTheme="minorHAnsi"/>
                <w:sz w:val="24"/>
                <w:szCs w:val="24"/>
              </w:rPr>
            </w:pPr>
          </w:p>
        </w:tc>
        <w:tc>
          <w:tcPr>
            <w:tcW w:w="316" w:type="dxa"/>
          </w:tcPr>
          <w:p w14:paraId="077652FB" w14:textId="1845DEE4" w:rsidR="00FA00B7" w:rsidRPr="00C84D85" w:rsidRDefault="00FA00B7" w:rsidP="00FA00B7">
            <w:pPr>
              <w:rPr>
                <w:rFonts w:asciiTheme="minorHAnsi" w:hAnsiTheme="minorHAnsi"/>
                <w:sz w:val="24"/>
                <w:szCs w:val="24"/>
              </w:rPr>
            </w:pPr>
          </w:p>
        </w:tc>
        <w:tc>
          <w:tcPr>
            <w:tcW w:w="316" w:type="dxa"/>
          </w:tcPr>
          <w:p w14:paraId="2F1590E5" w14:textId="77777777" w:rsidR="00FA00B7" w:rsidRPr="00C84D85" w:rsidRDefault="00FA00B7" w:rsidP="00FA00B7">
            <w:pPr>
              <w:rPr>
                <w:rFonts w:asciiTheme="minorHAnsi" w:hAnsiTheme="minorHAnsi"/>
                <w:sz w:val="24"/>
                <w:szCs w:val="24"/>
              </w:rPr>
            </w:pPr>
          </w:p>
        </w:tc>
        <w:tc>
          <w:tcPr>
            <w:tcW w:w="316" w:type="dxa"/>
          </w:tcPr>
          <w:p w14:paraId="13C5DBA2" w14:textId="77777777" w:rsidR="00FA00B7" w:rsidRPr="00C84D85" w:rsidRDefault="00FA00B7" w:rsidP="00FA00B7">
            <w:pPr>
              <w:rPr>
                <w:rFonts w:asciiTheme="minorHAnsi" w:hAnsiTheme="minorHAnsi"/>
                <w:sz w:val="24"/>
                <w:szCs w:val="24"/>
              </w:rPr>
            </w:pPr>
          </w:p>
        </w:tc>
        <w:tc>
          <w:tcPr>
            <w:tcW w:w="316" w:type="dxa"/>
          </w:tcPr>
          <w:p w14:paraId="02D9051A" w14:textId="77777777" w:rsidR="00FA00B7" w:rsidRPr="00C84D85" w:rsidRDefault="00FA00B7" w:rsidP="00FA00B7">
            <w:pPr>
              <w:rPr>
                <w:rFonts w:asciiTheme="minorHAnsi" w:hAnsiTheme="minorHAnsi"/>
                <w:sz w:val="24"/>
                <w:szCs w:val="24"/>
              </w:rPr>
            </w:pPr>
          </w:p>
        </w:tc>
        <w:tc>
          <w:tcPr>
            <w:tcW w:w="316" w:type="dxa"/>
          </w:tcPr>
          <w:p w14:paraId="267A262D" w14:textId="77777777" w:rsidR="00FA00B7" w:rsidRPr="00C84D85" w:rsidRDefault="00FA00B7" w:rsidP="00FA00B7">
            <w:pPr>
              <w:rPr>
                <w:rFonts w:asciiTheme="minorHAnsi" w:hAnsiTheme="minorHAnsi"/>
                <w:sz w:val="24"/>
                <w:szCs w:val="24"/>
              </w:rPr>
            </w:pPr>
          </w:p>
        </w:tc>
        <w:tc>
          <w:tcPr>
            <w:tcW w:w="316" w:type="dxa"/>
          </w:tcPr>
          <w:p w14:paraId="5F5F762C" w14:textId="77777777" w:rsidR="00FA00B7" w:rsidRPr="00C84D85" w:rsidRDefault="00FA00B7" w:rsidP="00FA00B7">
            <w:pPr>
              <w:rPr>
                <w:rFonts w:asciiTheme="minorHAnsi" w:hAnsiTheme="minorHAnsi"/>
                <w:sz w:val="24"/>
                <w:szCs w:val="24"/>
              </w:rPr>
            </w:pPr>
          </w:p>
        </w:tc>
        <w:tc>
          <w:tcPr>
            <w:tcW w:w="316" w:type="dxa"/>
          </w:tcPr>
          <w:p w14:paraId="34E0A9A7" w14:textId="0238FD70" w:rsidR="00FA00B7" w:rsidRPr="00C84D85" w:rsidRDefault="00FA00B7" w:rsidP="00FA00B7">
            <w:pPr>
              <w:rPr>
                <w:rFonts w:asciiTheme="minorHAnsi" w:hAnsiTheme="minorHAnsi"/>
                <w:sz w:val="24"/>
                <w:szCs w:val="24"/>
              </w:rPr>
            </w:pPr>
          </w:p>
        </w:tc>
        <w:tc>
          <w:tcPr>
            <w:tcW w:w="316" w:type="dxa"/>
          </w:tcPr>
          <w:p w14:paraId="71E7CAC8" w14:textId="77777777" w:rsidR="00FA00B7" w:rsidRPr="00C84D85" w:rsidRDefault="00FA00B7" w:rsidP="00FA00B7">
            <w:pPr>
              <w:rPr>
                <w:rFonts w:asciiTheme="minorHAnsi" w:hAnsiTheme="minorHAnsi"/>
                <w:sz w:val="24"/>
                <w:szCs w:val="24"/>
              </w:rPr>
            </w:pPr>
          </w:p>
        </w:tc>
        <w:tc>
          <w:tcPr>
            <w:tcW w:w="316" w:type="dxa"/>
          </w:tcPr>
          <w:p w14:paraId="75BA6429" w14:textId="77777777" w:rsidR="00FA00B7" w:rsidRPr="00C84D85" w:rsidRDefault="00FA00B7" w:rsidP="00FA00B7">
            <w:pPr>
              <w:rPr>
                <w:rFonts w:asciiTheme="minorHAnsi" w:hAnsiTheme="minorHAnsi"/>
                <w:sz w:val="24"/>
                <w:szCs w:val="24"/>
              </w:rPr>
            </w:pPr>
          </w:p>
        </w:tc>
        <w:tc>
          <w:tcPr>
            <w:tcW w:w="316" w:type="dxa"/>
          </w:tcPr>
          <w:p w14:paraId="0920C283" w14:textId="77777777" w:rsidR="00FA00B7" w:rsidRPr="00C84D85" w:rsidRDefault="00FA00B7" w:rsidP="00FA00B7">
            <w:pPr>
              <w:rPr>
                <w:rFonts w:asciiTheme="minorHAnsi" w:hAnsiTheme="minorHAnsi"/>
                <w:sz w:val="24"/>
                <w:szCs w:val="24"/>
              </w:rPr>
            </w:pPr>
          </w:p>
        </w:tc>
        <w:tc>
          <w:tcPr>
            <w:tcW w:w="316" w:type="dxa"/>
          </w:tcPr>
          <w:p w14:paraId="2B5ED310" w14:textId="77777777" w:rsidR="00FA00B7" w:rsidRPr="00C84D85" w:rsidRDefault="00FA00B7" w:rsidP="00FA00B7">
            <w:pPr>
              <w:rPr>
                <w:rFonts w:asciiTheme="minorHAnsi" w:hAnsiTheme="minorHAnsi"/>
                <w:sz w:val="24"/>
                <w:szCs w:val="24"/>
              </w:rPr>
            </w:pPr>
          </w:p>
        </w:tc>
        <w:tc>
          <w:tcPr>
            <w:tcW w:w="316" w:type="dxa"/>
          </w:tcPr>
          <w:p w14:paraId="136E0F29" w14:textId="77777777" w:rsidR="00FA00B7" w:rsidRPr="00C84D85" w:rsidRDefault="00FA00B7" w:rsidP="00FA00B7">
            <w:pPr>
              <w:rPr>
                <w:rFonts w:asciiTheme="minorHAnsi" w:hAnsiTheme="minorHAnsi"/>
                <w:sz w:val="24"/>
                <w:szCs w:val="24"/>
              </w:rPr>
            </w:pPr>
          </w:p>
        </w:tc>
        <w:tc>
          <w:tcPr>
            <w:tcW w:w="316" w:type="dxa"/>
          </w:tcPr>
          <w:p w14:paraId="0659033F" w14:textId="77777777" w:rsidR="00FA00B7" w:rsidRPr="00C84D85" w:rsidRDefault="00FA00B7" w:rsidP="00FA00B7">
            <w:pPr>
              <w:rPr>
                <w:rFonts w:asciiTheme="minorHAnsi" w:hAnsiTheme="minorHAnsi"/>
                <w:sz w:val="24"/>
                <w:szCs w:val="24"/>
              </w:rPr>
            </w:pPr>
          </w:p>
        </w:tc>
        <w:tc>
          <w:tcPr>
            <w:tcW w:w="316" w:type="dxa"/>
          </w:tcPr>
          <w:p w14:paraId="48F5DB4D" w14:textId="77777777" w:rsidR="00FA00B7" w:rsidRPr="00C84D85" w:rsidRDefault="00FA00B7" w:rsidP="00FA00B7">
            <w:pPr>
              <w:rPr>
                <w:rFonts w:asciiTheme="minorHAnsi" w:hAnsiTheme="minorHAnsi"/>
                <w:sz w:val="24"/>
                <w:szCs w:val="24"/>
              </w:rPr>
            </w:pPr>
          </w:p>
        </w:tc>
        <w:tc>
          <w:tcPr>
            <w:tcW w:w="316" w:type="dxa"/>
          </w:tcPr>
          <w:p w14:paraId="0CBFCD6D" w14:textId="77777777" w:rsidR="00FA00B7" w:rsidRPr="00C84D85" w:rsidRDefault="00FA00B7" w:rsidP="00FA00B7">
            <w:pPr>
              <w:rPr>
                <w:rFonts w:asciiTheme="minorHAnsi" w:hAnsiTheme="minorHAnsi"/>
                <w:sz w:val="24"/>
                <w:szCs w:val="24"/>
              </w:rPr>
            </w:pPr>
          </w:p>
        </w:tc>
        <w:tc>
          <w:tcPr>
            <w:tcW w:w="316" w:type="dxa"/>
          </w:tcPr>
          <w:p w14:paraId="1B6EFAF0" w14:textId="6533BBFD" w:rsidR="00FA00B7" w:rsidRPr="00C84D85" w:rsidRDefault="00FA00B7" w:rsidP="00FA00B7">
            <w:pPr>
              <w:rPr>
                <w:rFonts w:asciiTheme="minorHAnsi" w:hAnsiTheme="minorHAnsi"/>
                <w:sz w:val="24"/>
                <w:szCs w:val="24"/>
              </w:rPr>
            </w:pPr>
          </w:p>
        </w:tc>
        <w:tc>
          <w:tcPr>
            <w:tcW w:w="316" w:type="dxa"/>
          </w:tcPr>
          <w:p w14:paraId="1EF3FF95" w14:textId="77777777" w:rsidR="00FA00B7" w:rsidRPr="00C84D85" w:rsidRDefault="00FA00B7" w:rsidP="00FA00B7">
            <w:pPr>
              <w:rPr>
                <w:rFonts w:asciiTheme="minorHAnsi" w:hAnsiTheme="minorHAnsi"/>
                <w:sz w:val="24"/>
                <w:szCs w:val="24"/>
              </w:rPr>
            </w:pPr>
          </w:p>
        </w:tc>
        <w:tc>
          <w:tcPr>
            <w:tcW w:w="316" w:type="dxa"/>
          </w:tcPr>
          <w:p w14:paraId="73CA39E9"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57441932" w14:textId="77777777" w:rsidR="00FA00B7" w:rsidRPr="00C84D85" w:rsidRDefault="00FA00B7" w:rsidP="00FA00B7">
            <w:pPr>
              <w:rPr>
                <w:rFonts w:asciiTheme="minorHAnsi" w:hAnsiTheme="minorHAnsi"/>
                <w:sz w:val="24"/>
                <w:szCs w:val="24"/>
              </w:rPr>
            </w:pPr>
          </w:p>
        </w:tc>
      </w:tr>
      <w:tr w:rsidR="00FA00B7" w:rsidRPr="00C84D85" w14:paraId="6563ECF5" w14:textId="6A877F5C" w:rsidTr="00FA00B7">
        <w:trPr>
          <w:trHeight w:val="311"/>
        </w:trPr>
        <w:tc>
          <w:tcPr>
            <w:tcW w:w="315" w:type="dxa"/>
            <w:tcBorders>
              <w:left w:val="single" w:sz="18" w:space="0" w:color="0D0D0D" w:themeColor="text1" w:themeTint="F2"/>
            </w:tcBorders>
          </w:tcPr>
          <w:p w14:paraId="3ABF719A" w14:textId="77777777" w:rsidR="00FA00B7" w:rsidRPr="00C84D85" w:rsidRDefault="00FA00B7" w:rsidP="00FA00B7">
            <w:pPr>
              <w:rPr>
                <w:rFonts w:asciiTheme="minorHAnsi" w:hAnsiTheme="minorHAnsi"/>
                <w:sz w:val="24"/>
                <w:szCs w:val="24"/>
              </w:rPr>
            </w:pPr>
          </w:p>
        </w:tc>
        <w:tc>
          <w:tcPr>
            <w:tcW w:w="315" w:type="dxa"/>
          </w:tcPr>
          <w:p w14:paraId="5D7606C5" w14:textId="77777777" w:rsidR="00FA00B7" w:rsidRPr="00C84D85" w:rsidRDefault="00FA00B7" w:rsidP="00FA00B7">
            <w:pPr>
              <w:rPr>
                <w:rFonts w:asciiTheme="minorHAnsi" w:hAnsiTheme="minorHAnsi"/>
                <w:sz w:val="24"/>
                <w:szCs w:val="24"/>
              </w:rPr>
            </w:pPr>
          </w:p>
        </w:tc>
        <w:tc>
          <w:tcPr>
            <w:tcW w:w="315" w:type="dxa"/>
          </w:tcPr>
          <w:p w14:paraId="13EEAE01" w14:textId="77777777" w:rsidR="00FA00B7" w:rsidRPr="00C84D85" w:rsidRDefault="00FA00B7" w:rsidP="00FA00B7">
            <w:pPr>
              <w:rPr>
                <w:rFonts w:asciiTheme="minorHAnsi" w:hAnsiTheme="minorHAnsi"/>
                <w:sz w:val="24"/>
                <w:szCs w:val="24"/>
              </w:rPr>
            </w:pPr>
          </w:p>
        </w:tc>
        <w:tc>
          <w:tcPr>
            <w:tcW w:w="315" w:type="dxa"/>
          </w:tcPr>
          <w:p w14:paraId="46960832" w14:textId="77777777" w:rsidR="00FA00B7" w:rsidRPr="00C84D85" w:rsidRDefault="00FA00B7" w:rsidP="00FA00B7">
            <w:pPr>
              <w:rPr>
                <w:rFonts w:asciiTheme="minorHAnsi" w:hAnsiTheme="minorHAnsi"/>
                <w:sz w:val="24"/>
                <w:szCs w:val="24"/>
              </w:rPr>
            </w:pPr>
          </w:p>
        </w:tc>
        <w:tc>
          <w:tcPr>
            <w:tcW w:w="313" w:type="dxa"/>
          </w:tcPr>
          <w:p w14:paraId="04C549F9" w14:textId="77777777" w:rsidR="00FA00B7" w:rsidRPr="00C84D85" w:rsidRDefault="00FA00B7" w:rsidP="00FA00B7">
            <w:pPr>
              <w:rPr>
                <w:rFonts w:asciiTheme="minorHAnsi" w:hAnsiTheme="minorHAnsi"/>
                <w:sz w:val="24"/>
                <w:szCs w:val="24"/>
              </w:rPr>
            </w:pPr>
          </w:p>
        </w:tc>
        <w:tc>
          <w:tcPr>
            <w:tcW w:w="312" w:type="dxa"/>
          </w:tcPr>
          <w:p w14:paraId="1FB386D6" w14:textId="77777777" w:rsidR="00FA00B7" w:rsidRPr="00C84D85" w:rsidRDefault="00FA00B7" w:rsidP="00FA00B7">
            <w:pPr>
              <w:rPr>
                <w:rFonts w:asciiTheme="minorHAnsi" w:hAnsiTheme="minorHAnsi"/>
                <w:sz w:val="24"/>
                <w:szCs w:val="24"/>
              </w:rPr>
            </w:pPr>
          </w:p>
        </w:tc>
        <w:tc>
          <w:tcPr>
            <w:tcW w:w="312" w:type="dxa"/>
          </w:tcPr>
          <w:p w14:paraId="45488E1E" w14:textId="77777777" w:rsidR="00FA00B7" w:rsidRPr="00C84D85" w:rsidRDefault="00FA00B7" w:rsidP="00FA00B7">
            <w:pPr>
              <w:rPr>
                <w:rFonts w:asciiTheme="minorHAnsi" w:hAnsiTheme="minorHAnsi"/>
                <w:sz w:val="24"/>
                <w:szCs w:val="24"/>
              </w:rPr>
            </w:pPr>
          </w:p>
        </w:tc>
        <w:tc>
          <w:tcPr>
            <w:tcW w:w="313" w:type="dxa"/>
          </w:tcPr>
          <w:p w14:paraId="0B80EE97" w14:textId="77777777" w:rsidR="00FA00B7" w:rsidRPr="00C84D85" w:rsidRDefault="00FA00B7" w:rsidP="00FA00B7">
            <w:pPr>
              <w:rPr>
                <w:rFonts w:asciiTheme="minorHAnsi" w:hAnsiTheme="minorHAnsi"/>
                <w:sz w:val="24"/>
                <w:szCs w:val="24"/>
              </w:rPr>
            </w:pPr>
          </w:p>
        </w:tc>
        <w:tc>
          <w:tcPr>
            <w:tcW w:w="315" w:type="dxa"/>
          </w:tcPr>
          <w:p w14:paraId="6C4DDA97" w14:textId="77777777" w:rsidR="00FA00B7" w:rsidRPr="00C84D85" w:rsidRDefault="00FA00B7" w:rsidP="00FA00B7">
            <w:pPr>
              <w:rPr>
                <w:rFonts w:asciiTheme="minorHAnsi" w:hAnsiTheme="minorHAnsi"/>
                <w:sz w:val="24"/>
                <w:szCs w:val="24"/>
              </w:rPr>
            </w:pPr>
          </w:p>
        </w:tc>
        <w:tc>
          <w:tcPr>
            <w:tcW w:w="315" w:type="dxa"/>
          </w:tcPr>
          <w:p w14:paraId="01C7B47E" w14:textId="77777777" w:rsidR="00FA00B7" w:rsidRPr="00C84D85" w:rsidRDefault="00FA00B7" w:rsidP="00FA00B7">
            <w:pPr>
              <w:rPr>
                <w:rFonts w:asciiTheme="minorHAnsi" w:hAnsiTheme="minorHAnsi"/>
                <w:sz w:val="24"/>
                <w:szCs w:val="24"/>
              </w:rPr>
            </w:pPr>
          </w:p>
        </w:tc>
        <w:tc>
          <w:tcPr>
            <w:tcW w:w="316" w:type="dxa"/>
          </w:tcPr>
          <w:p w14:paraId="23E67B9D" w14:textId="77777777" w:rsidR="00FA00B7" w:rsidRPr="00C84D85" w:rsidRDefault="00FA00B7" w:rsidP="00FA00B7">
            <w:pPr>
              <w:rPr>
                <w:rFonts w:asciiTheme="minorHAnsi" w:hAnsiTheme="minorHAnsi"/>
                <w:sz w:val="24"/>
                <w:szCs w:val="24"/>
              </w:rPr>
            </w:pPr>
          </w:p>
        </w:tc>
        <w:tc>
          <w:tcPr>
            <w:tcW w:w="316" w:type="dxa"/>
          </w:tcPr>
          <w:p w14:paraId="2C8EE380" w14:textId="77777777" w:rsidR="00FA00B7" w:rsidRPr="00C84D85" w:rsidRDefault="00FA00B7" w:rsidP="00FA00B7">
            <w:pPr>
              <w:rPr>
                <w:rFonts w:asciiTheme="minorHAnsi" w:hAnsiTheme="minorHAnsi"/>
                <w:sz w:val="24"/>
                <w:szCs w:val="24"/>
              </w:rPr>
            </w:pPr>
          </w:p>
        </w:tc>
        <w:tc>
          <w:tcPr>
            <w:tcW w:w="316" w:type="dxa"/>
          </w:tcPr>
          <w:p w14:paraId="5B91F67A" w14:textId="3789625A" w:rsidR="00FA00B7" w:rsidRPr="00C84D85" w:rsidRDefault="00FA00B7" w:rsidP="00FA00B7">
            <w:pPr>
              <w:rPr>
                <w:rFonts w:asciiTheme="minorHAnsi" w:hAnsiTheme="minorHAnsi"/>
                <w:sz w:val="24"/>
                <w:szCs w:val="24"/>
              </w:rPr>
            </w:pPr>
          </w:p>
        </w:tc>
        <w:tc>
          <w:tcPr>
            <w:tcW w:w="316" w:type="dxa"/>
          </w:tcPr>
          <w:p w14:paraId="4D3885F1" w14:textId="77777777" w:rsidR="00FA00B7" w:rsidRPr="00C84D85" w:rsidRDefault="00FA00B7" w:rsidP="00FA00B7">
            <w:pPr>
              <w:rPr>
                <w:rFonts w:asciiTheme="minorHAnsi" w:hAnsiTheme="minorHAnsi"/>
                <w:sz w:val="24"/>
                <w:szCs w:val="24"/>
              </w:rPr>
            </w:pPr>
          </w:p>
        </w:tc>
        <w:tc>
          <w:tcPr>
            <w:tcW w:w="316" w:type="dxa"/>
          </w:tcPr>
          <w:p w14:paraId="71FFB4F2" w14:textId="77777777" w:rsidR="00FA00B7" w:rsidRPr="00C84D85" w:rsidRDefault="00FA00B7" w:rsidP="00FA00B7">
            <w:pPr>
              <w:rPr>
                <w:rFonts w:asciiTheme="minorHAnsi" w:hAnsiTheme="minorHAnsi"/>
                <w:sz w:val="24"/>
                <w:szCs w:val="24"/>
              </w:rPr>
            </w:pPr>
          </w:p>
        </w:tc>
        <w:tc>
          <w:tcPr>
            <w:tcW w:w="316" w:type="dxa"/>
          </w:tcPr>
          <w:p w14:paraId="17618E76" w14:textId="77777777" w:rsidR="00FA00B7" w:rsidRPr="00C84D85" w:rsidRDefault="00FA00B7" w:rsidP="00FA00B7">
            <w:pPr>
              <w:rPr>
                <w:rFonts w:asciiTheme="minorHAnsi" w:hAnsiTheme="minorHAnsi"/>
                <w:sz w:val="24"/>
                <w:szCs w:val="24"/>
              </w:rPr>
            </w:pPr>
          </w:p>
        </w:tc>
        <w:tc>
          <w:tcPr>
            <w:tcW w:w="316" w:type="dxa"/>
          </w:tcPr>
          <w:p w14:paraId="12B32AEC" w14:textId="77777777" w:rsidR="00FA00B7" w:rsidRPr="00C84D85" w:rsidRDefault="00FA00B7" w:rsidP="00FA00B7">
            <w:pPr>
              <w:rPr>
                <w:rFonts w:asciiTheme="minorHAnsi" w:hAnsiTheme="minorHAnsi"/>
                <w:sz w:val="24"/>
                <w:szCs w:val="24"/>
              </w:rPr>
            </w:pPr>
          </w:p>
        </w:tc>
        <w:tc>
          <w:tcPr>
            <w:tcW w:w="316" w:type="dxa"/>
          </w:tcPr>
          <w:p w14:paraId="3A30F909" w14:textId="77777777" w:rsidR="00FA00B7" w:rsidRPr="00C84D85" w:rsidRDefault="00FA00B7" w:rsidP="00FA00B7">
            <w:pPr>
              <w:rPr>
                <w:rFonts w:asciiTheme="minorHAnsi" w:hAnsiTheme="minorHAnsi"/>
                <w:sz w:val="24"/>
                <w:szCs w:val="24"/>
              </w:rPr>
            </w:pPr>
          </w:p>
        </w:tc>
        <w:tc>
          <w:tcPr>
            <w:tcW w:w="316" w:type="dxa"/>
          </w:tcPr>
          <w:p w14:paraId="1054D201" w14:textId="6C455093" w:rsidR="00FA00B7" w:rsidRPr="00C84D85" w:rsidRDefault="00FA00B7" w:rsidP="00FA00B7">
            <w:pPr>
              <w:rPr>
                <w:rFonts w:asciiTheme="minorHAnsi" w:hAnsiTheme="minorHAnsi"/>
                <w:sz w:val="24"/>
                <w:szCs w:val="24"/>
              </w:rPr>
            </w:pPr>
          </w:p>
        </w:tc>
        <w:tc>
          <w:tcPr>
            <w:tcW w:w="316" w:type="dxa"/>
          </w:tcPr>
          <w:p w14:paraId="1B97AB43" w14:textId="77777777" w:rsidR="00FA00B7" w:rsidRPr="00C84D85" w:rsidRDefault="00FA00B7" w:rsidP="00FA00B7">
            <w:pPr>
              <w:rPr>
                <w:rFonts w:asciiTheme="minorHAnsi" w:hAnsiTheme="minorHAnsi"/>
                <w:sz w:val="24"/>
                <w:szCs w:val="24"/>
              </w:rPr>
            </w:pPr>
          </w:p>
        </w:tc>
        <w:tc>
          <w:tcPr>
            <w:tcW w:w="316" w:type="dxa"/>
          </w:tcPr>
          <w:p w14:paraId="6D7C1F2D" w14:textId="77777777" w:rsidR="00FA00B7" w:rsidRPr="00C84D85" w:rsidRDefault="00FA00B7" w:rsidP="00FA00B7">
            <w:pPr>
              <w:rPr>
                <w:rFonts w:asciiTheme="minorHAnsi" w:hAnsiTheme="minorHAnsi"/>
                <w:sz w:val="24"/>
                <w:szCs w:val="24"/>
              </w:rPr>
            </w:pPr>
          </w:p>
        </w:tc>
        <w:tc>
          <w:tcPr>
            <w:tcW w:w="316" w:type="dxa"/>
          </w:tcPr>
          <w:p w14:paraId="5B5E6556" w14:textId="77777777" w:rsidR="00FA00B7" w:rsidRPr="00C84D85" w:rsidRDefault="00FA00B7" w:rsidP="00FA00B7">
            <w:pPr>
              <w:rPr>
                <w:rFonts w:asciiTheme="minorHAnsi" w:hAnsiTheme="minorHAnsi"/>
                <w:sz w:val="24"/>
                <w:szCs w:val="24"/>
              </w:rPr>
            </w:pPr>
          </w:p>
        </w:tc>
        <w:tc>
          <w:tcPr>
            <w:tcW w:w="316" w:type="dxa"/>
          </w:tcPr>
          <w:p w14:paraId="2B6792D4" w14:textId="77777777" w:rsidR="00FA00B7" w:rsidRPr="00C84D85" w:rsidRDefault="00FA00B7" w:rsidP="00FA00B7">
            <w:pPr>
              <w:rPr>
                <w:rFonts w:asciiTheme="minorHAnsi" w:hAnsiTheme="minorHAnsi"/>
                <w:sz w:val="24"/>
                <w:szCs w:val="24"/>
              </w:rPr>
            </w:pPr>
          </w:p>
        </w:tc>
        <w:tc>
          <w:tcPr>
            <w:tcW w:w="316" w:type="dxa"/>
          </w:tcPr>
          <w:p w14:paraId="702A1110" w14:textId="77777777" w:rsidR="00FA00B7" w:rsidRPr="00C84D85" w:rsidRDefault="00FA00B7" w:rsidP="00FA00B7">
            <w:pPr>
              <w:rPr>
                <w:rFonts w:asciiTheme="minorHAnsi" w:hAnsiTheme="minorHAnsi"/>
                <w:sz w:val="24"/>
                <w:szCs w:val="24"/>
              </w:rPr>
            </w:pPr>
          </w:p>
        </w:tc>
        <w:tc>
          <w:tcPr>
            <w:tcW w:w="316" w:type="dxa"/>
          </w:tcPr>
          <w:p w14:paraId="2BC34E85" w14:textId="77777777" w:rsidR="00FA00B7" w:rsidRPr="00C84D85" w:rsidRDefault="00FA00B7" w:rsidP="00FA00B7">
            <w:pPr>
              <w:rPr>
                <w:rFonts w:asciiTheme="minorHAnsi" w:hAnsiTheme="minorHAnsi"/>
                <w:sz w:val="24"/>
                <w:szCs w:val="24"/>
              </w:rPr>
            </w:pPr>
          </w:p>
        </w:tc>
        <w:tc>
          <w:tcPr>
            <w:tcW w:w="316" w:type="dxa"/>
          </w:tcPr>
          <w:p w14:paraId="44187439" w14:textId="77777777" w:rsidR="00FA00B7" w:rsidRPr="00C84D85" w:rsidRDefault="00FA00B7" w:rsidP="00FA00B7">
            <w:pPr>
              <w:rPr>
                <w:rFonts w:asciiTheme="minorHAnsi" w:hAnsiTheme="minorHAnsi"/>
                <w:sz w:val="24"/>
                <w:szCs w:val="24"/>
              </w:rPr>
            </w:pPr>
          </w:p>
        </w:tc>
        <w:tc>
          <w:tcPr>
            <w:tcW w:w="316" w:type="dxa"/>
          </w:tcPr>
          <w:p w14:paraId="567AE6B3" w14:textId="77777777" w:rsidR="00FA00B7" w:rsidRPr="00C84D85" w:rsidRDefault="00FA00B7" w:rsidP="00FA00B7">
            <w:pPr>
              <w:rPr>
                <w:rFonts w:asciiTheme="minorHAnsi" w:hAnsiTheme="minorHAnsi"/>
                <w:sz w:val="24"/>
                <w:szCs w:val="24"/>
              </w:rPr>
            </w:pPr>
          </w:p>
        </w:tc>
        <w:tc>
          <w:tcPr>
            <w:tcW w:w="316" w:type="dxa"/>
          </w:tcPr>
          <w:p w14:paraId="36C6B4C5" w14:textId="35389362" w:rsidR="00FA00B7" w:rsidRPr="00C84D85" w:rsidRDefault="00FA00B7" w:rsidP="00FA00B7">
            <w:pPr>
              <w:rPr>
                <w:rFonts w:asciiTheme="minorHAnsi" w:hAnsiTheme="minorHAnsi"/>
                <w:sz w:val="24"/>
                <w:szCs w:val="24"/>
              </w:rPr>
            </w:pPr>
          </w:p>
        </w:tc>
        <w:tc>
          <w:tcPr>
            <w:tcW w:w="316" w:type="dxa"/>
          </w:tcPr>
          <w:p w14:paraId="5C534741" w14:textId="77777777" w:rsidR="00FA00B7" w:rsidRPr="00C84D85" w:rsidRDefault="00FA00B7" w:rsidP="00FA00B7">
            <w:pPr>
              <w:rPr>
                <w:rFonts w:asciiTheme="minorHAnsi" w:hAnsiTheme="minorHAnsi"/>
                <w:sz w:val="24"/>
                <w:szCs w:val="24"/>
              </w:rPr>
            </w:pPr>
          </w:p>
        </w:tc>
        <w:tc>
          <w:tcPr>
            <w:tcW w:w="316" w:type="dxa"/>
          </w:tcPr>
          <w:p w14:paraId="559A54AA"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6B2DD159" w14:textId="77777777" w:rsidR="00FA00B7" w:rsidRPr="00C84D85" w:rsidRDefault="00FA00B7" w:rsidP="00FA00B7">
            <w:pPr>
              <w:rPr>
                <w:rFonts w:asciiTheme="minorHAnsi" w:hAnsiTheme="minorHAnsi"/>
                <w:sz w:val="24"/>
                <w:szCs w:val="24"/>
              </w:rPr>
            </w:pPr>
          </w:p>
        </w:tc>
      </w:tr>
      <w:tr w:rsidR="00FA00B7" w:rsidRPr="00C84D85" w14:paraId="24019778" w14:textId="57C536DF" w:rsidTr="00FA00B7">
        <w:trPr>
          <w:trHeight w:val="311"/>
        </w:trPr>
        <w:tc>
          <w:tcPr>
            <w:tcW w:w="315" w:type="dxa"/>
            <w:tcBorders>
              <w:left w:val="single" w:sz="18" w:space="0" w:color="0D0D0D" w:themeColor="text1" w:themeTint="F2"/>
            </w:tcBorders>
          </w:tcPr>
          <w:p w14:paraId="45867322" w14:textId="77777777" w:rsidR="00FA00B7" w:rsidRPr="00C84D85" w:rsidRDefault="00FA00B7" w:rsidP="00FA00B7">
            <w:pPr>
              <w:rPr>
                <w:rFonts w:asciiTheme="minorHAnsi" w:hAnsiTheme="minorHAnsi"/>
                <w:sz w:val="24"/>
                <w:szCs w:val="24"/>
              </w:rPr>
            </w:pPr>
          </w:p>
        </w:tc>
        <w:tc>
          <w:tcPr>
            <w:tcW w:w="315" w:type="dxa"/>
          </w:tcPr>
          <w:p w14:paraId="51FBC10F" w14:textId="77777777" w:rsidR="00FA00B7" w:rsidRPr="00C84D85" w:rsidRDefault="00FA00B7" w:rsidP="00FA00B7">
            <w:pPr>
              <w:rPr>
                <w:rFonts w:asciiTheme="minorHAnsi" w:hAnsiTheme="minorHAnsi"/>
                <w:sz w:val="24"/>
                <w:szCs w:val="24"/>
              </w:rPr>
            </w:pPr>
          </w:p>
        </w:tc>
        <w:tc>
          <w:tcPr>
            <w:tcW w:w="315" w:type="dxa"/>
          </w:tcPr>
          <w:p w14:paraId="422A30E5" w14:textId="77777777" w:rsidR="00FA00B7" w:rsidRPr="00C84D85" w:rsidRDefault="00FA00B7" w:rsidP="00FA00B7">
            <w:pPr>
              <w:rPr>
                <w:rFonts w:asciiTheme="minorHAnsi" w:hAnsiTheme="minorHAnsi"/>
                <w:sz w:val="24"/>
                <w:szCs w:val="24"/>
              </w:rPr>
            </w:pPr>
          </w:p>
        </w:tc>
        <w:tc>
          <w:tcPr>
            <w:tcW w:w="315" w:type="dxa"/>
          </w:tcPr>
          <w:p w14:paraId="67A28FDD" w14:textId="77777777" w:rsidR="00FA00B7" w:rsidRPr="00C84D85" w:rsidRDefault="00FA00B7" w:rsidP="00FA00B7">
            <w:pPr>
              <w:rPr>
                <w:rFonts w:asciiTheme="minorHAnsi" w:hAnsiTheme="minorHAnsi"/>
                <w:sz w:val="24"/>
                <w:szCs w:val="24"/>
              </w:rPr>
            </w:pPr>
          </w:p>
        </w:tc>
        <w:tc>
          <w:tcPr>
            <w:tcW w:w="313" w:type="dxa"/>
          </w:tcPr>
          <w:p w14:paraId="627606D9" w14:textId="77777777" w:rsidR="00FA00B7" w:rsidRPr="00C84D85" w:rsidRDefault="00FA00B7" w:rsidP="00FA00B7">
            <w:pPr>
              <w:rPr>
                <w:rFonts w:asciiTheme="minorHAnsi" w:hAnsiTheme="minorHAnsi"/>
                <w:sz w:val="24"/>
                <w:szCs w:val="24"/>
              </w:rPr>
            </w:pPr>
          </w:p>
        </w:tc>
        <w:tc>
          <w:tcPr>
            <w:tcW w:w="312" w:type="dxa"/>
          </w:tcPr>
          <w:p w14:paraId="64F18C72" w14:textId="77777777" w:rsidR="00FA00B7" w:rsidRPr="00C84D85" w:rsidRDefault="00FA00B7" w:rsidP="00FA00B7">
            <w:pPr>
              <w:rPr>
                <w:rFonts w:asciiTheme="minorHAnsi" w:hAnsiTheme="minorHAnsi"/>
                <w:sz w:val="24"/>
                <w:szCs w:val="24"/>
              </w:rPr>
            </w:pPr>
          </w:p>
        </w:tc>
        <w:tc>
          <w:tcPr>
            <w:tcW w:w="312" w:type="dxa"/>
          </w:tcPr>
          <w:p w14:paraId="21A5D48C" w14:textId="77777777" w:rsidR="00FA00B7" w:rsidRPr="00C84D85" w:rsidRDefault="00FA00B7" w:rsidP="00FA00B7">
            <w:pPr>
              <w:rPr>
                <w:rFonts w:asciiTheme="minorHAnsi" w:hAnsiTheme="minorHAnsi"/>
                <w:sz w:val="24"/>
                <w:szCs w:val="24"/>
              </w:rPr>
            </w:pPr>
          </w:p>
        </w:tc>
        <w:tc>
          <w:tcPr>
            <w:tcW w:w="313" w:type="dxa"/>
          </w:tcPr>
          <w:p w14:paraId="71D7BE3F" w14:textId="77777777" w:rsidR="00FA00B7" w:rsidRPr="00C84D85" w:rsidRDefault="00FA00B7" w:rsidP="00FA00B7">
            <w:pPr>
              <w:rPr>
                <w:rFonts w:asciiTheme="minorHAnsi" w:hAnsiTheme="minorHAnsi"/>
                <w:sz w:val="24"/>
                <w:szCs w:val="24"/>
              </w:rPr>
            </w:pPr>
          </w:p>
        </w:tc>
        <w:tc>
          <w:tcPr>
            <w:tcW w:w="315" w:type="dxa"/>
          </w:tcPr>
          <w:p w14:paraId="7CAA6A59" w14:textId="77777777" w:rsidR="00FA00B7" w:rsidRPr="00C84D85" w:rsidRDefault="00FA00B7" w:rsidP="00FA00B7">
            <w:pPr>
              <w:rPr>
                <w:rFonts w:asciiTheme="minorHAnsi" w:hAnsiTheme="minorHAnsi"/>
                <w:sz w:val="24"/>
                <w:szCs w:val="24"/>
              </w:rPr>
            </w:pPr>
          </w:p>
        </w:tc>
        <w:tc>
          <w:tcPr>
            <w:tcW w:w="315" w:type="dxa"/>
          </w:tcPr>
          <w:p w14:paraId="30BED517" w14:textId="77777777" w:rsidR="00FA00B7" w:rsidRPr="00C84D85" w:rsidRDefault="00FA00B7" w:rsidP="00FA00B7">
            <w:pPr>
              <w:rPr>
                <w:rFonts w:asciiTheme="minorHAnsi" w:hAnsiTheme="minorHAnsi"/>
                <w:sz w:val="24"/>
                <w:szCs w:val="24"/>
              </w:rPr>
            </w:pPr>
          </w:p>
        </w:tc>
        <w:tc>
          <w:tcPr>
            <w:tcW w:w="316" w:type="dxa"/>
          </w:tcPr>
          <w:p w14:paraId="76ED09C6" w14:textId="77777777" w:rsidR="00FA00B7" w:rsidRPr="00C84D85" w:rsidRDefault="00FA00B7" w:rsidP="00FA00B7">
            <w:pPr>
              <w:rPr>
                <w:rFonts w:asciiTheme="minorHAnsi" w:hAnsiTheme="minorHAnsi"/>
                <w:sz w:val="24"/>
                <w:szCs w:val="24"/>
              </w:rPr>
            </w:pPr>
          </w:p>
        </w:tc>
        <w:tc>
          <w:tcPr>
            <w:tcW w:w="316" w:type="dxa"/>
          </w:tcPr>
          <w:p w14:paraId="08FF9478" w14:textId="77777777" w:rsidR="00FA00B7" w:rsidRPr="00C84D85" w:rsidRDefault="00FA00B7" w:rsidP="00FA00B7">
            <w:pPr>
              <w:rPr>
                <w:rFonts w:asciiTheme="minorHAnsi" w:hAnsiTheme="minorHAnsi"/>
                <w:sz w:val="24"/>
                <w:szCs w:val="24"/>
              </w:rPr>
            </w:pPr>
          </w:p>
        </w:tc>
        <w:tc>
          <w:tcPr>
            <w:tcW w:w="316" w:type="dxa"/>
          </w:tcPr>
          <w:p w14:paraId="462DBBFF" w14:textId="00BA5FF3" w:rsidR="00FA00B7" w:rsidRPr="00C84D85" w:rsidRDefault="00FA00B7" w:rsidP="00FA00B7">
            <w:pPr>
              <w:rPr>
                <w:rFonts w:asciiTheme="minorHAnsi" w:hAnsiTheme="minorHAnsi"/>
                <w:sz w:val="24"/>
                <w:szCs w:val="24"/>
              </w:rPr>
            </w:pPr>
          </w:p>
        </w:tc>
        <w:tc>
          <w:tcPr>
            <w:tcW w:w="316" w:type="dxa"/>
          </w:tcPr>
          <w:p w14:paraId="588565F6" w14:textId="77777777" w:rsidR="00FA00B7" w:rsidRPr="00C84D85" w:rsidRDefault="00FA00B7" w:rsidP="00FA00B7">
            <w:pPr>
              <w:rPr>
                <w:rFonts w:asciiTheme="minorHAnsi" w:hAnsiTheme="minorHAnsi"/>
                <w:sz w:val="24"/>
                <w:szCs w:val="24"/>
              </w:rPr>
            </w:pPr>
          </w:p>
        </w:tc>
        <w:tc>
          <w:tcPr>
            <w:tcW w:w="316" w:type="dxa"/>
          </w:tcPr>
          <w:p w14:paraId="5E75BE26" w14:textId="77777777" w:rsidR="00FA00B7" w:rsidRPr="00C84D85" w:rsidRDefault="00FA00B7" w:rsidP="00FA00B7">
            <w:pPr>
              <w:rPr>
                <w:rFonts w:asciiTheme="minorHAnsi" w:hAnsiTheme="minorHAnsi"/>
                <w:sz w:val="24"/>
                <w:szCs w:val="24"/>
              </w:rPr>
            </w:pPr>
          </w:p>
        </w:tc>
        <w:tc>
          <w:tcPr>
            <w:tcW w:w="316" w:type="dxa"/>
          </w:tcPr>
          <w:p w14:paraId="4ED58ED5" w14:textId="77777777" w:rsidR="00FA00B7" w:rsidRPr="00C84D85" w:rsidRDefault="00FA00B7" w:rsidP="00FA00B7">
            <w:pPr>
              <w:rPr>
                <w:rFonts w:asciiTheme="minorHAnsi" w:hAnsiTheme="minorHAnsi"/>
                <w:sz w:val="24"/>
                <w:szCs w:val="24"/>
              </w:rPr>
            </w:pPr>
          </w:p>
        </w:tc>
        <w:tc>
          <w:tcPr>
            <w:tcW w:w="316" w:type="dxa"/>
          </w:tcPr>
          <w:p w14:paraId="68C7AFE6" w14:textId="77777777" w:rsidR="00FA00B7" w:rsidRPr="00C84D85" w:rsidRDefault="00FA00B7" w:rsidP="00FA00B7">
            <w:pPr>
              <w:rPr>
                <w:rFonts w:asciiTheme="minorHAnsi" w:hAnsiTheme="minorHAnsi"/>
                <w:sz w:val="24"/>
                <w:szCs w:val="24"/>
              </w:rPr>
            </w:pPr>
          </w:p>
        </w:tc>
        <w:tc>
          <w:tcPr>
            <w:tcW w:w="316" w:type="dxa"/>
          </w:tcPr>
          <w:p w14:paraId="283CA10E" w14:textId="77777777" w:rsidR="00FA00B7" w:rsidRPr="00C84D85" w:rsidRDefault="00FA00B7" w:rsidP="00FA00B7">
            <w:pPr>
              <w:rPr>
                <w:rFonts w:asciiTheme="minorHAnsi" w:hAnsiTheme="minorHAnsi"/>
                <w:sz w:val="24"/>
                <w:szCs w:val="24"/>
              </w:rPr>
            </w:pPr>
          </w:p>
        </w:tc>
        <w:tc>
          <w:tcPr>
            <w:tcW w:w="316" w:type="dxa"/>
          </w:tcPr>
          <w:p w14:paraId="774BF9CA" w14:textId="03CE9BD3" w:rsidR="00FA00B7" w:rsidRPr="00C84D85" w:rsidRDefault="00FA00B7" w:rsidP="00FA00B7">
            <w:pPr>
              <w:rPr>
                <w:rFonts w:asciiTheme="minorHAnsi" w:hAnsiTheme="minorHAnsi"/>
                <w:sz w:val="24"/>
                <w:szCs w:val="24"/>
              </w:rPr>
            </w:pPr>
          </w:p>
        </w:tc>
        <w:tc>
          <w:tcPr>
            <w:tcW w:w="316" w:type="dxa"/>
          </w:tcPr>
          <w:p w14:paraId="0ED9012C" w14:textId="77777777" w:rsidR="00FA00B7" w:rsidRPr="00C84D85" w:rsidRDefault="00FA00B7" w:rsidP="00FA00B7">
            <w:pPr>
              <w:rPr>
                <w:rFonts w:asciiTheme="minorHAnsi" w:hAnsiTheme="minorHAnsi"/>
                <w:sz w:val="24"/>
                <w:szCs w:val="24"/>
              </w:rPr>
            </w:pPr>
          </w:p>
        </w:tc>
        <w:tc>
          <w:tcPr>
            <w:tcW w:w="316" w:type="dxa"/>
          </w:tcPr>
          <w:p w14:paraId="15642364" w14:textId="77777777" w:rsidR="00FA00B7" w:rsidRPr="00C84D85" w:rsidRDefault="00FA00B7" w:rsidP="00FA00B7">
            <w:pPr>
              <w:rPr>
                <w:rFonts w:asciiTheme="minorHAnsi" w:hAnsiTheme="minorHAnsi"/>
                <w:sz w:val="24"/>
                <w:szCs w:val="24"/>
              </w:rPr>
            </w:pPr>
          </w:p>
        </w:tc>
        <w:tc>
          <w:tcPr>
            <w:tcW w:w="316" w:type="dxa"/>
          </w:tcPr>
          <w:p w14:paraId="109B70FB" w14:textId="77777777" w:rsidR="00FA00B7" w:rsidRPr="00C84D85" w:rsidRDefault="00FA00B7" w:rsidP="00FA00B7">
            <w:pPr>
              <w:rPr>
                <w:rFonts w:asciiTheme="minorHAnsi" w:hAnsiTheme="minorHAnsi"/>
                <w:sz w:val="24"/>
                <w:szCs w:val="24"/>
              </w:rPr>
            </w:pPr>
          </w:p>
        </w:tc>
        <w:tc>
          <w:tcPr>
            <w:tcW w:w="316" w:type="dxa"/>
          </w:tcPr>
          <w:p w14:paraId="12A22EDB" w14:textId="77777777" w:rsidR="00FA00B7" w:rsidRPr="00C84D85" w:rsidRDefault="00FA00B7" w:rsidP="00FA00B7">
            <w:pPr>
              <w:rPr>
                <w:rFonts w:asciiTheme="minorHAnsi" w:hAnsiTheme="minorHAnsi"/>
                <w:sz w:val="24"/>
                <w:szCs w:val="24"/>
              </w:rPr>
            </w:pPr>
          </w:p>
        </w:tc>
        <w:tc>
          <w:tcPr>
            <w:tcW w:w="316" w:type="dxa"/>
          </w:tcPr>
          <w:p w14:paraId="02D494D6" w14:textId="77777777" w:rsidR="00FA00B7" w:rsidRPr="00C84D85" w:rsidRDefault="00FA00B7" w:rsidP="00FA00B7">
            <w:pPr>
              <w:rPr>
                <w:rFonts w:asciiTheme="minorHAnsi" w:hAnsiTheme="minorHAnsi"/>
                <w:sz w:val="24"/>
                <w:szCs w:val="24"/>
              </w:rPr>
            </w:pPr>
          </w:p>
        </w:tc>
        <w:tc>
          <w:tcPr>
            <w:tcW w:w="316" w:type="dxa"/>
          </w:tcPr>
          <w:p w14:paraId="0F04BF76" w14:textId="77777777" w:rsidR="00FA00B7" w:rsidRPr="00C84D85" w:rsidRDefault="00FA00B7" w:rsidP="00FA00B7">
            <w:pPr>
              <w:rPr>
                <w:rFonts w:asciiTheme="minorHAnsi" w:hAnsiTheme="minorHAnsi"/>
                <w:sz w:val="24"/>
                <w:szCs w:val="24"/>
              </w:rPr>
            </w:pPr>
          </w:p>
        </w:tc>
        <w:tc>
          <w:tcPr>
            <w:tcW w:w="316" w:type="dxa"/>
          </w:tcPr>
          <w:p w14:paraId="30B88778" w14:textId="77777777" w:rsidR="00FA00B7" w:rsidRPr="00C84D85" w:rsidRDefault="00FA00B7" w:rsidP="00FA00B7">
            <w:pPr>
              <w:rPr>
                <w:rFonts w:asciiTheme="minorHAnsi" w:hAnsiTheme="minorHAnsi"/>
                <w:sz w:val="24"/>
                <w:szCs w:val="24"/>
              </w:rPr>
            </w:pPr>
          </w:p>
        </w:tc>
        <w:tc>
          <w:tcPr>
            <w:tcW w:w="316" w:type="dxa"/>
          </w:tcPr>
          <w:p w14:paraId="196BFCD0" w14:textId="77777777" w:rsidR="00FA00B7" w:rsidRPr="00C84D85" w:rsidRDefault="00FA00B7" w:rsidP="00FA00B7">
            <w:pPr>
              <w:rPr>
                <w:rFonts w:asciiTheme="minorHAnsi" w:hAnsiTheme="minorHAnsi"/>
                <w:sz w:val="24"/>
                <w:szCs w:val="24"/>
              </w:rPr>
            </w:pPr>
          </w:p>
        </w:tc>
        <w:tc>
          <w:tcPr>
            <w:tcW w:w="316" w:type="dxa"/>
          </w:tcPr>
          <w:p w14:paraId="45A77143" w14:textId="43F14189" w:rsidR="00FA00B7" w:rsidRPr="00C84D85" w:rsidRDefault="00FA00B7" w:rsidP="00FA00B7">
            <w:pPr>
              <w:rPr>
                <w:rFonts w:asciiTheme="minorHAnsi" w:hAnsiTheme="minorHAnsi"/>
                <w:sz w:val="24"/>
                <w:szCs w:val="24"/>
              </w:rPr>
            </w:pPr>
          </w:p>
        </w:tc>
        <w:tc>
          <w:tcPr>
            <w:tcW w:w="316" w:type="dxa"/>
          </w:tcPr>
          <w:p w14:paraId="40DAF32C" w14:textId="77777777" w:rsidR="00FA00B7" w:rsidRPr="00C84D85" w:rsidRDefault="00FA00B7" w:rsidP="00FA00B7">
            <w:pPr>
              <w:rPr>
                <w:rFonts w:asciiTheme="minorHAnsi" w:hAnsiTheme="minorHAnsi"/>
                <w:sz w:val="24"/>
                <w:szCs w:val="24"/>
              </w:rPr>
            </w:pPr>
          </w:p>
        </w:tc>
        <w:tc>
          <w:tcPr>
            <w:tcW w:w="316" w:type="dxa"/>
          </w:tcPr>
          <w:p w14:paraId="7B13346E"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43D6E673" w14:textId="77777777" w:rsidR="00FA00B7" w:rsidRPr="00C84D85" w:rsidRDefault="00FA00B7" w:rsidP="00FA00B7">
            <w:pPr>
              <w:rPr>
                <w:rFonts w:asciiTheme="minorHAnsi" w:hAnsiTheme="minorHAnsi"/>
                <w:sz w:val="24"/>
                <w:szCs w:val="24"/>
              </w:rPr>
            </w:pPr>
          </w:p>
        </w:tc>
      </w:tr>
      <w:tr w:rsidR="00FA00B7" w:rsidRPr="00C84D85" w14:paraId="68785354" w14:textId="265390A9" w:rsidTr="00FA00B7">
        <w:trPr>
          <w:trHeight w:val="311"/>
        </w:trPr>
        <w:tc>
          <w:tcPr>
            <w:tcW w:w="315" w:type="dxa"/>
            <w:tcBorders>
              <w:left w:val="single" w:sz="18" w:space="0" w:color="0D0D0D" w:themeColor="text1" w:themeTint="F2"/>
            </w:tcBorders>
          </w:tcPr>
          <w:p w14:paraId="6C1C8E57" w14:textId="77777777" w:rsidR="00FA00B7" w:rsidRPr="00C84D85" w:rsidRDefault="00FA00B7" w:rsidP="00FA00B7">
            <w:pPr>
              <w:rPr>
                <w:rFonts w:asciiTheme="minorHAnsi" w:hAnsiTheme="minorHAnsi"/>
                <w:sz w:val="24"/>
                <w:szCs w:val="24"/>
              </w:rPr>
            </w:pPr>
          </w:p>
        </w:tc>
        <w:tc>
          <w:tcPr>
            <w:tcW w:w="315" w:type="dxa"/>
          </w:tcPr>
          <w:p w14:paraId="1E8D7ED7" w14:textId="77777777" w:rsidR="00FA00B7" w:rsidRPr="00C84D85" w:rsidRDefault="00FA00B7" w:rsidP="00FA00B7">
            <w:pPr>
              <w:rPr>
                <w:rFonts w:asciiTheme="minorHAnsi" w:hAnsiTheme="minorHAnsi"/>
                <w:sz w:val="24"/>
                <w:szCs w:val="24"/>
              </w:rPr>
            </w:pPr>
          </w:p>
        </w:tc>
        <w:tc>
          <w:tcPr>
            <w:tcW w:w="315" w:type="dxa"/>
          </w:tcPr>
          <w:p w14:paraId="3547D2DA" w14:textId="77777777" w:rsidR="00FA00B7" w:rsidRPr="00C84D85" w:rsidRDefault="00FA00B7" w:rsidP="00FA00B7">
            <w:pPr>
              <w:rPr>
                <w:rFonts w:asciiTheme="minorHAnsi" w:hAnsiTheme="minorHAnsi"/>
                <w:sz w:val="24"/>
                <w:szCs w:val="24"/>
              </w:rPr>
            </w:pPr>
          </w:p>
        </w:tc>
        <w:tc>
          <w:tcPr>
            <w:tcW w:w="315" w:type="dxa"/>
          </w:tcPr>
          <w:p w14:paraId="1F70B962" w14:textId="77777777" w:rsidR="00FA00B7" w:rsidRPr="00C84D85" w:rsidRDefault="00FA00B7" w:rsidP="00FA00B7">
            <w:pPr>
              <w:rPr>
                <w:rFonts w:asciiTheme="minorHAnsi" w:hAnsiTheme="minorHAnsi"/>
                <w:sz w:val="24"/>
                <w:szCs w:val="24"/>
              </w:rPr>
            </w:pPr>
          </w:p>
        </w:tc>
        <w:tc>
          <w:tcPr>
            <w:tcW w:w="313" w:type="dxa"/>
          </w:tcPr>
          <w:p w14:paraId="4284A351" w14:textId="77777777" w:rsidR="00FA00B7" w:rsidRPr="00C84D85" w:rsidRDefault="00FA00B7" w:rsidP="00FA00B7">
            <w:pPr>
              <w:rPr>
                <w:rFonts w:asciiTheme="minorHAnsi" w:hAnsiTheme="minorHAnsi"/>
                <w:sz w:val="24"/>
                <w:szCs w:val="24"/>
              </w:rPr>
            </w:pPr>
          </w:p>
        </w:tc>
        <w:tc>
          <w:tcPr>
            <w:tcW w:w="312" w:type="dxa"/>
          </w:tcPr>
          <w:p w14:paraId="757A3589" w14:textId="77777777" w:rsidR="00FA00B7" w:rsidRPr="00C84D85" w:rsidRDefault="00FA00B7" w:rsidP="00FA00B7">
            <w:pPr>
              <w:rPr>
                <w:rFonts w:asciiTheme="minorHAnsi" w:hAnsiTheme="minorHAnsi"/>
                <w:sz w:val="24"/>
                <w:szCs w:val="24"/>
              </w:rPr>
            </w:pPr>
          </w:p>
        </w:tc>
        <w:tc>
          <w:tcPr>
            <w:tcW w:w="312" w:type="dxa"/>
          </w:tcPr>
          <w:p w14:paraId="6C64C42D" w14:textId="77777777" w:rsidR="00FA00B7" w:rsidRPr="00C84D85" w:rsidRDefault="00FA00B7" w:rsidP="00FA00B7">
            <w:pPr>
              <w:rPr>
                <w:rFonts w:asciiTheme="minorHAnsi" w:hAnsiTheme="minorHAnsi"/>
                <w:sz w:val="24"/>
                <w:szCs w:val="24"/>
              </w:rPr>
            </w:pPr>
          </w:p>
        </w:tc>
        <w:tc>
          <w:tcPr>
            <w:tcW w:w="313" w:type="dxa"/>
          </w:tcPr>
          <w:p w14:paraId="70C6D27A" w14:textId="77777777" w:rsidR="00FA00B7" w:rsidRPr="00C84D85" w:rsidRDefault="00FA00B7" w:rsidP="00FA00B7">
            <w:pPr>
              <w:rPr>
                <w:rFonts w:asciiTheme="minorHAnsi" w:hAnsiTheme="minorHAnsi"/>
                <w:sz w:val="24"/>
                <w:szCs w:val="24"/>
              </w:rPr>
            </w:pPr>
          </w:p>
        </w:tc>
        <w:tc>
          <w:tcPr>
            <w:tcW w:w="315" w:type="dxa"/>
          </w:tcPr>
          <w:p w14:paraId="16859453" w14:textId="77777777" w:rsidR="00FA00B7" w:rsidRPr="00C84D85" w:rsidRDefault="00FA00B7" w:rsidP="00FA00B7">
            <w:pPr>
              <w:rPr>
                <w:rFonts w:asciiTheme="minorHAnsi" w:hAnsiTheme="minorHAnsi"/>
                <w:sz w:val="24"/>
                <w:szCs w:val="24"/>
              </w:rPr>
            </w:pPr>
          </w:p>
        </w:tc>
        <w:tc>
          <w:tcPr>
            <w:tcW w:w="315" w:type="dxa"/>
          </w:tcPr>
          <w:p w14:paraId="1D97ED53" w14:textId="77777777" w:rsidR="00FA00B7" w:rsidRPr="00C84D85" w:rsidRDefault="00FA00B7" w:rsidP="00FA00B7">
            <w:pPr>
              <w:rPr>
                <w:rFonts w:asciiTheme="minorHAnsi" w:hAnsiTheme="minorHAnsi"/>
                <w:sz w:val="24"/>
                <w:szCs w:val="24"/>
              </w:rPr>
            </w:pPr>
          </w:p>
        </w:tc>
        <w:tc>
          <w:tcPr>
            <w:tcW w:w="316" w:type="dxa"/>
          </w:tcPr>
          <w:p w14:paraId="659C39F1" w14:textId="77777777" w:rsidR="00FA00B7" w:rsidRPr="00C84D85" w:rsidRDefault="00FA00B7" w:rsidP="00FA00B7">
            <w:pPr>
              <w:rPr>
                <w:rFonts w:asciiTheme="minorHAnsi" w:hAnsiTheme="minorHAnsi"/>
                <w:sz w:val="24"/>
                <w:szCs w:val="24"/>
              </w:rPr>
            </w:pPr>
          </w:p>
        </w:tc>
        <w:tc>
          <w:tcPr>
            <w:tcW w:w="316" w:type="dxa"/>
          </w:tcPr>
          <w:p w14:paraId="301B76D8" w14:textId="77777777" w:rsidR="00FA00B7" w:rsidRPr="00C84D85" w:rsidRDefault="00FA00B7" w:rsidP="00FA00B7">
            <w:pPr>
              <w:rPr>
                <w:rFonts w:asciiTheme="minorHAnsi" w:hAnsiTheme="minorHAnsi"/>
                <w:sz w:val="24"/>
                <w:szCs w:val="24"/>
              </w:rPr>
            </w:pPr>
          </w:p>
        </w:tc>
        <w:tc>
          <w:tcPr>
            <w:tcW w:w="316" w:type="dxa"/>
          </w:tcPr>
          <w:p w14:paraId="75E29BE2" w14:textId="4FEF72FF" w:rsidR="00FA00B7" w:rsidRPr="00C84D85" w:rsidRDefault="00FA00B7" w:rsidP="00FA00B7">
            <w:pPr>
              <w:rPr>
                <w:rFonts w:asciiTheme="minorHAnsi" w:hAnsiTheme="minorHAnsi"/>
                <w:sz w:val="24"/>
                <w:szCs w:val="24"/>
              </w:rPr>
            </w:pPr>
          </w:p>
        </w:tc>
        <w:tc>
          <w:tcPr>
            <w:tcW w:w="316" w:type="dxa"/>
          </w:tcPr>
          <w:p w14:paraId="38729EB2" w14:textId="77777777" w:rsidR="00FA00B7" w:rsidRPr="00C84D85" w:rsidRDefault="00FA00B7" w:rsidP="00FA00B7">
            <w:pPr>
              <w:rPr>
                <w:rFonts w:asciiTheme="minorHAnsi" w:hAnsiTheme="minorHAnsi"/>
                <w:sz w:val="24"/>
                <w:szCs w:val="24"/>
              </w:rPr>
            </w:pPr>
          </w:p>
        </w:tc>
        <w:tc>
          <w:tcPr>
            <w:tcW w:w="316" w:type="dxa"/>
          </w:tcPr>
          <w:p w14:paraId="0D196326" w14:textId="77777777" w:rsidR="00FA00B7" w:rsidRPr="00C84D85" w:rsidRDefault="00FA00B7" w:rsidP="00FA00B7">
            <w:pPr>
              <w:rPr>
                <w:rFonts w:asciiTheme="minorHAnsi" w:hAnsiTheme="minorHAnsi"/>
                <w:sz w:val="24"/>
                <w:szCs w:val="24"/>
              </w:rPr>
            </w:pPr>
          </w:p>
        </w:tc>
        <w:tc>
          <w:tcPr>
            <w:tcW w:w="316" w:type="dxa"/>
          </w:tcPr>
          <w:p w14:paraId="23948870" w14:textId="77777777" w:rsidR="00FA00B7" w:rsidRPr="00C84D85" w:rsidRDefault="00FA00B7" w:rsidP="00FA00B7">
            <w:pPr>
              <w:rPr>
                <w:rFonts w:asciiTheme="minorHAnsi" w:hAnsiTheme="minorHAnsi"/>
                <w:sz w:val="24"/>
                <w:szCs w:val="24"/>
              </w:rPr>
            </w:pPr>
          </w:p>
        </w:tc>
        <w:tc>
          <w:tcPr>
            <w:tcW w:w="316" w:type="dxa"/>
          </w:tcPr>
          <w:p w14:paraId="4724DC22" w14:textId="77777777" w:rsidR="00FA00B7" w:rsidRPr="00C84D85" w:rsidRDefault="00FA00B7" w:rsidP="00FA00B7">
            <w:pPr>
              <w:rPr>
                <w:rFonts w:asciiTheme="minorHAnsi" w:hAnsiTheme="minorHAnsi"/>
                <w:sz w:val="24"/>
                <w:szCs w:val="24"/>
              </w:rPr>
            </w:pPr>
          </w:p>
        </w:tc>
        <w:tc>
          <w:tcPr>
            <w:tcW w:w="316" w:type="dxa"/>
          </w:tcPr>
          <w:p w14:paraId="1EBD02E5" w14:textId="77777777" w:rsidR="00FA00B7" w:rsidRPr="00C84D85" w:rsidRDefault="00FA00B7" w:rsidP="00FA00B7">
            <w:pPr>
              <w:rPr>
                <w:rFonts w:asciiTheme="minorHAnsi" w:hAnsiTheme="minorHAnsi"/>
                <w:sz w:val="24"/>
                <w:szCs w:val="24"/>
              </w:rPr>
            </w:pPr>
          </w:p>
        </w:tc>
        <w:tc>
          <w:tcPr>
            <w:tcW w:w="316" w:type="dxa"/>
          </w:tcPr>
          <w:p w14:paraId="6FA8D1D2" w14:textId="38FB60CA" w:rsidR="00FA00B7" w:rsidRPr="00C84D85" w:rsidRDefault="00FA00B7" w:rsidP="00FA00B7">
            <w:pPr>
              <w:rPr>
                <w:rFonts w:asciiTheme="minorHAnsi" w:hAnsiTheme="minorHAnsi"/>
                <w:sz w:val="24"/>
                <w:szCs w:val="24"/>
              </w:rPr>
            </w:pPr>
          </w:p>
        </w:tc>
        <w:tc>
          <w:tcPr>
            <w:tcW w:w="316" w:type="dxa"/>
          </w:tcPr>
          <w:p w14:paraId="6DD14C79" w14:textId="77777777" w:rsidR="00FA00B7" w:rsidRPr="00C84D85" w:rsidRDefault="00FA00B7" w:rsidP="00FA00B7">
            <w:pPr>
              <w:rPr>
                <w:rFonts w:asciiTheme="minorHAnsi" w:hAnsiTheme="minorHAnsi"/>
                <w:sz w:val="24"/>
                <w:szCs w:val="24"/>
              </w:rPr>
            </w:pPr>
          </w:p>
        </w:tc>
        <w:tc>
          <w:tcPr>
            <w:tcW w:w="316" w:type="dxa"/>
          </w:tcPr>
          <w:p w14:paraId="66A7DEA3" w14:textId="77777777" w:rsidR="00FA00B7" w:rsidRPr="00C84D85" w:rsidRDefault="00FA00B7" w:rsidP="00FA00B7">
            <w:pPr>
              <w:rPr>
                <w:rFonts w:asciiTheme="minorHAnsi" w:hAnsiTheme="minorHAnsi"/>
                <w:sz w:val="24"/>
                <w:szCs w:val="24"/>
              </w:rPr>
            </w:pPr>
          </w:p>
        </w:tc>
        <w:tc>
          <w:tcPr>
            <w:tcW w:w="316" w:type="dxa"/>
          </w:tcPr>
          <w:p w14:paraId="52B1666A" w14:textId="77777777" w:rsidR="00FA00B7" w:rsidRPr="00C84D85" w:rsidRDefault="00FA00B7" w:rsidP="00FA00B7">
            <w:pPr>
              <w:rPr>
                <w:rFonts w:asciiTheme="minorHAnsi" w:hAnsiTheme="minorHAnsi"/>
                <w:sz w:val="24"/>
                <w:szCs w:val="24"/>
              </w:rPr>
            </w:pPr>
          </w:p>
        </w:tc>
        <w:tc>
          <w:tcPr>
            <w:tcW w:w="316" w:type="dxa"/>
          </w:tcPr>
          <w:p w14:paraId="6B9BDA33" w14:textId="77777777" w:rsidR="00FA00B7" w:rsidRPr="00C84D85" w:rsidRDefault="00FA00B7" w:rsidP="00FA00B7">
            <w:pPr>
              <w:rPr>
                <w:rFonts w:asciiTheme="minorHAnsi" w:hAnsiTheme="minorHAnsi"/>
                <w:sz w:val="24"/>
                <w:szCs w:val="24"/>
              </w:rPr>
            </w:pPr>
          </w:p>
        </w:tc>
        <w:tc>
          <w:tcPr>
            <w:tcW w:w="316" w:type="dxa"/>
          </w:tcPr>
          <w:p w14:paraId="384F7DA9" w14:textId="77777777" w:rsidR="00FA00B7" w:rsidRPr="00C84D85" w:rsidRDefault="00FA00B7" w:rsidP="00FA00B7">
            <w:pPr>
              <w:rPr>
                <w:rFonts w:asciiTheme="minorHAnsi" w:hAnsiTheme="minorHAnsi"/>
                <w:sz w:val="24"/>
                <w:szCs w:val="24"/>
              </w:rPr>
            </w:pPr>
          </w:p>
        </w:tc>
        <w:tc>
          <w:tcPr>
            <w:tcW w:w="316" w:type="dxa"/>
          </w:tcPr>
          <w:p w14:paraId="45E80192" w14:textId="77777777" w:rsidR="00FA00B7" w:rsidRPr="00C84D85" w:rsidRDefault="00FA00B7" w:rsidP="00FA00B7">
            <w:pPr>
              <w:rPr>
                <w:rFonts w:asciiTheme="minorHAnsi" w:hAnsiTheme="minorHAnsi"/>
                <w:sz w:val="24"/>
                <w:szCs w:val="24"/>
              </w:rPr>
            </w:pPr>
          </w:p>
        </w:tc>
        <w:tc>
          <w:tcPr>
            <w:tcW w:w="316" w:type="dxa"/>
          </w:tcPr>
          <w:p w14:paraId="3F4ACAAF" w14:textId="77777777" w:rsidR="00FA00B7" w:rsidRPr="00C84D85" w:rsidRDefault="00FA00B7" w:rsidP="00FA00B7">
            <w:pPr>
              <w:rPr>
                <w:rFonts w:asciiTheme="minorHAnsi" w:hAnsiTheme="minorHAnsi"/>
                <w:sz w:val="24"/>
                <w:szCs w:val="24"/>
              </w:rPr>
            </w:pPr>
          </w:p>
        </w:tc>
        <w:tc>
          <w:tcPr>
            <w:tcW w:w="316" w:type="dxa"/>
          </w:tcPr>
          <w:p w14:paraId="3262B3FC" w14:textId="77777777" w:rsidR="00FA00B7" w:rsidRPr="00C84D85" w:rsidRDefault="00FA00B7" w:rsidP="00FA00B7">
            <w:pPr>
              <w:rPr>
                <w:rFonts w:asciiTheme="minorHAnsi" w:hAnsiTheme="minorHAnsi"/>
                <w:sz w:val="24"/>
                <w:szCs w:val="24"/>
              </w:rPr>
            </w:pPr>
          </w:p>
        </w:tc>
        <w:tc>
          <w:tcPr>
            <w:tcW w:w="316" w:type="dxa"/>
          </w:tcPr>
          <w:p w14:paraId="764F4EF3" w14:textId="5ECE7B72" w:rsidR="00FA00B7" w:rsidRPr="00C84D85" w:rsidRDefault="00FA00B7" w:rsidP="00FA00B7">
            <w:pPr>
              <w:rPr>
                <w:rFonts w:asciiTheme="minorHAnsi" w:hAnsiTheme="minorHAnsi"/>
                <w:sz w:val="24"/>
                <w:szCs w:val="24"/>
              </w:rPr>
            </w:pPr>
          </w:p>
        </w:tc>
        <w:tc>
          <w:tcPr>
            <w:tcW w:w="316" w:type="dxa"/>
          </w:tcPr>
          <w:p w14:paraId="318368A4" w14:textId="77777777" w:rsidR="00FA00B7" w:rsidRPr="00C84D85" w:rsidRDefault="00FA00B7" w:rsidP="00FA00B7">
            <w:pPr>
              <w:rPr>
                <w:rFonts w:asciiTheme="minorHAnsi" w:hAnsiTheme="minorHAnsi"/>
                <w:sz w:val="24"/>
                <w:szCs w:val="24"/>
              </w:rPr>
            </w:pPr>
          </w:p>
        </w:tc>
        <w:tc>
          <w:tcPr>
            <w:tcW w:w="316" w:type="dxa"/>
          </w:tcPr>
          <w:p w14:paraId="718C12DC"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6EE176CA" w14:textId="77777777" w:rsidR="00FA00B7" w:rsidRPr="00C84D85" w:rsidRDefault="00FA00B7" w:rsidP="00FA00B7">
            <w:pPr>
              <w:rPr>
                <w:rFonts w:asciiTheme="minorHAnsi" w:hAnsiTheme="minorHAnsi"/>
                <w:sz w:val="24"/>
                <w:szCs w:val="24"/>
              </w:rPr>
            </w:pPr>
          </w:p>
        </w:tc>
      </w:tr>
      <w:tr w:rsidR="00FA00B7" w:rsidRPr="00C84D85" w14:paraId="16522C7B" w14:textId="5A970397" w:rsidTr="00FA00B7">
        <w:trPr>
          <w:trHeight w:val="329"/>
        </w:trPr>
        <w:tc>
          <w:tcPr>
            <w:tcW w:w="315" w:type="dxa"/>
            <w:tcBorders>
              <w:left w:val="single" w:sz="18" w:space="0" w:color="0D0D0D" w:themeColor="text1" w:themeTint="F2"/>
            </w:tcBorders>
          </w:tcPr>
          <w:p w14:paraId="6B21B6F9" w14:textId="77777777" w:rsidR="00FA00B7" w:rsidRPr="00C84D85" w:rsidRDefault="00FA00B7" w:rsidP="00FA00B7">
            <w:pPr>
              <w:rPr>
                <w:rFonts w:asciiTheme="minorHAnsi" w:hAnsiTheme="minorHAnsi"/>
                <w:sz w:val="24"/>
                <w:szCs w:val="24"/>
              </w:rPr>
            </w:pPr>
          </w:p>
        </w:tc>
        <w:tc>
          <w:tcPr>
            <w:tcW w:w="315" w:type="dxa"/>
          </w:tcPr>
          <w:p w14:paraId="07755929" w14:textId="77777777" w:rsidR="00FA00B7" w:rsidRPr="00C84D85" w:rsidRDefault="00FA00B7" w:rsidP="00FA00B7">
            <w:pPr>
              <w:rPr>
                <w:rFonts w:asciiTheme="minorHAnsi" w:hAnsiTheme="minorHAnsi"/>
                <w:sz w:val="24"/>
                <w:szCs w:val="24"/>
              </w:rPr>
            </w:pPr>
          </w:p>
        </w:tc>
        <w:tc>
          <w:tcPr>
            <w:tcW w:w="315" w:type="dxa"/>
          </w:tcPr>
          <w:p w14:paraId="3BEA202F" w14:textId="77777777" w:rsidR="00FA00B7" w:rsidRPr="00C84D85" w:rsidRDefault="00FA00B7" w:rsidP="00FA00B7">
            <w:pPr>
              <w:rPr>
                <w:rFonts w:asciiTheme="minorHAnsi" w:hAnsiTheme="minorHAnsi"/>
                <w:sz w:val="24"/>
                <w:szCs w:val="24"/>
              </w:rPr>
            </w:pPr>
          </w:p>
        </w:tc>
        <w:tc>
          <w:tcPr>
            <w:tcW w:w="315" w:type="dxa"/>
          </w:tcPr>
          <w:p w14:paraId="1FE17DF2" w14:textId="77777777" w:rsidR="00FA00B7" w:rsidRPr="00C84D85" w:rsidRDefault="00FA00B7" w:rsidP="00FA00B7">
            <w:pPr>
              <w:rPr>
                <w:rFonts w:asciiTheme="minorHAnsi" w:hAnsiTheme="minorHAnsi"/>
                <w:sz w:val="24"/>
                <w:szCs w:val="24"/>
              </w:rPr>
            </w:pPr>
          </w:p>
        </w:tc>
        <w:tc>
          <w:tcPr>
            <w:tcW w:w="313" w:type="dxa"/>
          </w:tcPr>
          <w:p w14:paraId="28A982B5" w14:textId="77777777" w:rsidR="00FA00B7" w:rsidRPr="00C84D85" w:rsidRDefault="00FA00B7" w:rsidP="00FA00B7">
            <w:pPr>
              <w:rPr>
                <w:rFonts w:asciiTheme="minorHAnsi" w:hAnsiTheme="minorHAnsi"/>
                <w:sz w:val="24"/>
                <w:szCs w:val="24"/>
              </w:rPr>
            </w:pPr>
          </w:p>
        </w:tc>
        <w:tc>
          <w:tcPr>
            <w:tcW w:w="312" w:type="dxa"/>
          </w:tcPr>
          <w:p w14:paraId="0A0832C6" w14:textId="77777777" w:rsidR="00FA00B7" w:rsidRPr="00C84D85" w:rsidRDefault="00FA00B7" w:rsidP="00FA00B7">
            <w:pPr>
              <w:rPr>
                <w:rFonts w:asciiTheme="minorHAnsi" w:hAnsiTheme="minorHAnsi"/>
                <w:sz w:val="24"/>
                <w:szCs w:val="24"/>
              </w:rPr>
            </w:pPr>
          </w:p>
        </w:tc>
        <w:tc>
          <w:tcPr>
            <w:tcW w:w="312" w:type="dxa"/>
          </w:tcPr>
          <w:p w14:paraId="7790814F" w14:textId="77777777" w:rsidR="00FA00B7" w:rsidRPr="00C84D85" w:rsidRDefault="00FA00B7" w:rsidP="00FA00B7">
            <w:pPr>
              <w:rPr>
                <w:rFonts w:asciiTheme="minorHAnsi" w:hAnsiTheme="minorHAnsi"/>
                <w:sz w:val="24"/>
                <w:szCs w:val="24"/>
              </w:rPr>
            </w:pPr>
          </w:p>
        </w:tc>
        <w:tc>
          <w:tcPr>
            <w:tcW w:w="313" w:type="dxa"/>
          </w:tcPr>
          <w:p w14:paraId="7DBDBA6B" w14:textId="77777777" w:rsidR="00FA00B7" w:rsidRPr="00C84D85" w:rsidRDefault="00FA00B7" w:rsidP="00FA00B7">
            <w:pPr>
              <w:rPr>
                <w:rFonts w:asciiTheme="minorHAnsi" w:hAnsiTheme="minorHAnsi"/>
                <w:sz w:val="24"/>
                <w:szCs w:val="24"/>
              </w:rPr>
            </w:pPr>
          </w:p>
        </w:tc>
        <w:tc>
          <w:tcPr>
            <w:tcW w:w="315" w:type="dxa"/>
          </w:tcPr>
          <w:p w14:paraId="72A58B7C" w14:textId="77777777" w:rsidR="00FA00B7" w:rsidRPr="00C84D85" w:rsidRDefault="00FA00B7" w:rsidP="00FA00B7">
            <w:pPr>
              <w:rPr>
                <w:rFonts w:asciiTheme="minorHAnsi" w:hAnsiTheme="minorHAnsi"/>
                <w:sz w:val="24"/>
                <w:szCs w:val="24"/>
              </w:rPr>
            </w:pPr>
          </w:p>
        </w:tc>
        <w:tc>
          <w:tcPr>
            <w:tcW w:w="315" w:type="dxa"/>
          </w:tcPr>
          <w:p w14:paraId="53E5148C" w14:textId="77777777" w:rsidR="00FA00B7" w:rsidRPr="00C84D85" w:rsidRDefault="00FA00B7" w:rsidP="00FA00B7">
            <w:pPr>
              <w:rPr>
                <w:rFonts w:asciiTheme="minorHAnsi" w:hAnsiTheme="minorHAnsi"/>
                <w:sz w:val="24"/>
                <w:szCs w:val="24"/>
              </w:rPr>
            </w:pPr>
          </w:p>
        </w:tc>
        <w:tc>
          <w:tcPr>
            <w:tcW w:w="316" w:type="dxa"/>
          </w:tcPr>
          <w:p w14:paraId="6860E690" w14:textId="77777777" w:rsidR="00FA00B7" w:rsidRPr="00C84D85" w:rsidRDefault="00FA00B7" w:rsidP="00FA00B7">
            <w:pPr>
              <w:rPr>
                <w:rFonts w:asciiTheme="minorHAnsi" w:hAnsiTheme="minorHAnsi"/>
                <w:sz w:val="24"/>
                <w:szCs w:val="24"/>
              </w:rPr>
            </w:pPr>
          </w:p>
        </w:tc>
        <w:tc>
          <w:tcPr>
            <w:tcW w:w="316" w:type="dxa"/>
          </w:tcPr>
          <w:p w14:paraId="438428E7" w14:textId="77777777" w:rsidR="00FA00B7" w:rsidRPr="00C84D85" w:rsidRDefault="00FA00B7" w:rsidP="00FA00B7">
            <w:pPr>
              <w:rPr>
                <w:rFonts w:asciiTheme="minorHAnsi" w:hAnsiTheme="minorHAnsi"/>
                <w:sz w:val="24"/>
                <w:szCs w:val="24"/>
              </w:rPr>
            </w:pPr>
          </w:p>
        </w:tc>
        <w:tc>
          <w:tcPr>
            <w:tcW w:w="316" w:type="dxa"/>
          </w:tcPr>
          <w:p w14:paraId="6D7CBCF7" w14:textId="28AB024E" w:rsidR="00FA00B7" w:rsidRPr="00C84D85" w:rsidRDefault="00FA00B7" w:rsidP="00FA00B7">
            <w:pPr>
              <w:rPr>
                <w:rFonts w:asciiTheme="minorHAnsi" w:hAnsiTheme="minorHAnsi"/>
                <w:sz w:val="24"/>
                <w:szCs w:val="24"/>
              </w:rPr>
            </w:pPr>
          </w:p>
        </w:tc>
        <w:tc>
          <w:tcPr>
            <w:tcW w:w="316" w:type="dxa"/>
          </w:tcPr>
          <w:p w14:paraId="2A73D1FC" w14:textId="77777777" w:rsidR="00FA00B7" w:rsidRPr="00C84D85" w:rsidRDefault="00FA00B7" w:rsidP="00FA00B7">
            <w:pPr>
              <w:rPr>
                <w:rFonts w:asciiTheme="minorHAnsi" w:hAnsiTheme="minorHAnsi"/>
                <w:sz w:val="24"/>
                <w:szCs w:val="24"/>
              </w:rPr>
            </w:pPr>
          </w:p>
        </w:tc>
        <w:tc>
          <w:tcPr>
            <w:tcW w:w="316" w:type="dxa"/>
          </w:tcPr>
          <w:p w14:paraId="10AFFD7C" w14:textId="77777777" w:rsidR="00FA00B7" w:rsidRPr="00C84D85" w:rsidRDefault="00FA00B7" w:rsidP="00FA00B7">
            <w:pPr>
              <w:rPr>
                <w:rFonts w:asciiTheme="minorHAnsi" w:hAnsiTheme="minorHAnsi"/>
                <w:sz w:val="24"/>
                <w:szCs w:val="24"/>
              </w:rPr>
            </w:pPr>
          </w:p>
        </w:tc>
        <w:tc>
          <w:tcPr>
            <w:tcW w:w="316" w:type="dxa"/>
          </w:tcPr>
          <w:p w14:paraId="66A7E060" w14:textId="77777777" w:rsidR="00FA00B7" w:rsidRPr="00C84D85" w:rsidRDefault="00FA00B7" w:rsidP="00FA00B7">
            <w:pPr>
              <w:rPr>
                <w:rFonts w:asciiTheme="minorHAnsi" w:hAnsiTheme="minorHAnsi"/>
                <w:sz w:val="24"/>
                <w:szCs w:val="24"/>
              </w:rPr>
            </w:pPr>
          </w:p>
        </w:tc>
        <w:tc>
          <w:tcPr>
            <w:tcW w:w="316" w:type="dxa"/>
          </w:tcPr>
          <w:p w14:paraId="5251BEEB" w14:textId="77777777" w:rsidR="00FA00B7" w:rsidRPr="00C84D85" w:rsidRDefault="00FA00B7" w:rsidP="00FA00B7">
            <w:pPr>
              <w:rPr>
                <w:rFonts w:asciiTheme="minorHAnsi" w:hAnsiTheme="minorHAnsi"/>
                <w:sz w:val="24"/>
                <w:szCs w:val="24"/>
              </w:rPr>
            </w:pPr>
          </w:p>
        </w:tc>
        <w:tc>
          <w:tcPr>
            <w:tcW w:w="316" w:type="dxa"/>
          </w:tcPr>
          <w:p w14:paraId="24A74A46" w14:textId="77777777" w:rsidR="00FA00B7" w:rsidRPr="00C84D85" w:rsidRDefault="00FA00B7" w:rsidP="00FA00B7">
            <w:pPr>
              <w:rPr>
                <w:rFonts w:asciiTheme="minorHAnsi" w:hAnsiTheme="minorHAnsi"/>
                <w:sz w:val="24"/>
                <w:szCs w:val="24"/>
              </w:rPr>
            </w:pPr>
          </w:p>
        </w:tc>
        <w:tc>
          <w:tcPr>
            <w:tcW w:w="316" w:type="dxa"/>
          </w:tcPr>
          <w:p w14:paraId="501E8E09" w14:textId="5424D90A" w:rsidR="00FA00B7" w:rsidRPr="00C84D85" w:rsidRDefault="00FA00B7" w:rsidP="00FA00B7">
            <w:pPr>
              <w:rPr>
                <w:rFonts w:asciiTheme="minorHAnsi" w:hAnsiTheme="minorHAnsi"/>
                <w:sz w:val="24"/>
                <w:szCs w:val="24"/>
              </w:rPr>
            </w:pPr>
          </w:p>
        </w:tc>
        <w:tc>
          <w:tcPr>
            <w:tcW w:w="316" w:type="dxa"/>
          </w:tcPr>
          <w:p w14:paraId="0504B20F" w14:textId="77777777" w:rsidR="00FA00B7" w:rsidRPr="00C84D85" w:rsidRDefault="00FA00B7" w:rsidP="00FA00B7">
            <w:pPr>
              <w:rPr>
                <w:rFonts w:asciiTheme="minorHAnsi" w:hAnsiTheme="minorHAnsi"/>
                <w:sz w:val="24"/>
                <w:szCs w:val="24"/>
              </w:rPr>
            </w:pPr>
          </w:p>
        </w:tc>
        <w:tc>
          <w:tcPr>
            <w:tcW w:w="316" w:type="dxa"/>
          </w:tcPr>
          <w:p w14:paraId="2B63DD6C" w14:textId="77777777" w:rsidR="00FA00B7" w:rsidRPr="00C84D85" w:rsidRDefault="00FA00B7" w:rsidP="00FA00B7">
            <w:pPr>
              <w:rPr>
                <w:rFonts w:asciiTheme="minorHAnsi" w:hAnsiTheme="minorHAnsi"/>
                <w:sz w:val="24"/>
                <w:szCs w:val="24"/>
              </w:rPr>
            </w:pPr>
          </w:p>
        </w:tc>
        <w:tc>
          <w:tcPr>
            <w:tcW w:w="316" w:type="dxa"/>
          </w:tcPr>
          <w:p w14:paraId="3B1486F5" w14:textId="77777777" w:rsidR="00FA00B7" w:rsidRPr="00C84D85" w:rsidRDefault="00FA00B7" w:rsidP="00FA00B7">
            <w:pPr>
              <w:rPr>
                <w:rFonts w:asciiTheme="minorHAnsi" w:hAnsiTheme="minorHAnsi"/>
                <w:sz w:val="24"/>
                <w:szCs w:val="24"/>
              </w:rPr>
            </w:pPr>
          </w:p>
        </w:tc>
        <w:tc>
          <w:tcPr>
            <w:tcW w:w="316" w:type="dxa"/>
          </w:tcPr>
          <w:p w14:paraId="30BBCA72" w14:textId="77777777" w:rsidR="00FA00B7" w:rsidRPr="00C84D85" w:rsidRDefault="00FA00B7" w:rsidP="00FA00B7">
            <w:pPr>
              <w:rPr>
                <w:rFonts w:asciiTheme="minorHAnsi" w:hAnsiTheme="minorHAnsi"/>
                <w:sz w:val="24"/>
                <w:szCs w:val="24"/>
              </w:rPr>
            </w:pPr>
          </w:p>
        </w:tc>
        <w:tc>
          <w:tcPr>
            <w:tcW w:w="316" w:type="dxa"/>
          </w:tcPr>
          <w:p w14:paraId="4C7F4005" w14:textId="77777777" w:rsidR="00FA00B7" w:rsidRPr="00C84D85" w:rsidRDefault="00FA00B7" w:rsidP="00FA00B7">
            <w:pPr>
              <w:rPr>
                <w:rFonts w:asciiTheme="minorHAnsi" w:hAnsiTheme="minorHAnsi"/>
                <w:sz w:val="24"/>
                <w:szCs w:val="24"/>
              </w:rPr>
            </w:pPr>
          </w:p>
        </w:tc>
        <w:tc>
          <w:tcPr>
            <w:tcW w:w="316" w:type="dxa"/>
          </w:tcPr>
          <w:p w14:paraId="08343116" w14:textId="77777777" w:rsidR="00FA00B7" w:rsidRPr="00C84D85" w:rsidRDefault="00FA00B7" w:rsidP="00FA00B7">
            <w:pPr>
              <w:rPr>
                <w:rFonts w:asciiTheme="minorHAnsi" w:hAnsiTheme="minorHAnsi"/>
                <w:sz w:val="24"/>
                <w:szCs w:val="24"/>
              </w:rPr>
            </w:pPr>
          </w:p>
        </w:tc>
        <w:tc>
          <w:tcPr>
            <w:tcW w:w="316" w:type="dxa"/>
          </w:tcPr>
          <w:p w14:paraId="6570E45E" w14:textId="77777777" w:rsidR="00FA00B7" w:rsidRPr="00C84D85" w:rsidRDefault="00FA00B7" w:rsidP="00FA00B7">
            <w:pPr>
              <w:rPr>
                <w:rFonts w:asciiTheme="minorHAnsi" w:hAnsiTheme="minorHAnsi"/>
                <w:sz w:val="24"/>
                <w:szCs w:val="24"/>
              </w:rPr>
            </w:pPr>
          </w:p>
        </w:tc>
        <w:tc>
          <w:tcPr>
            <w:tcW w:w="316" w:type="dxa"/>
          </w:tcPr>
          <w:p w14:paraId="775BBF33" w14:textId="77777777" w:rsidR="00FA00B7" w:rsidRPr="00C84D85" w:rsidRDefault="00FA00B7" w:rsidP="00FA00B7">
            <w:pPr>
              <w:rPr>
                <w:rFonts w:asciiTheme="minorHAnsi" w:hAnsiTheme="minorHAnsi"/>
                <w:sz w:val="24"/>
                <w:szCs w:val="24"/>
              </w:rPr>
            </w:pPr>
          </w:p>
        </w:tc>
        <w:tc>
          <w:tcPr>
            <w:tcW w:w="316" w:type="dxa"/>
          </w:tcPr>
          <w:p w14:paraId="70CC2CEA" w14:textId="0F9F8FC9" w:rsidR="00FA00B7" w:rsidRPr="00C84D85" w:rsidRDefault="00FA00B7" w:rsidP="00FA00B7">
            <w:pPr>
              <w:rPr>
                <w:rFonts w:asciiTheme="minorHAnsi" w:hAnsiTheme="minorHAnsi"/>
                <w:sz w:val="24"/>
                <w:szCs w:val="24"/>
              </w:rPr>
            </w:pPr>
          </w:p>
        </w:tc>
        <w:tc>
          <w:tcPr>
            <w:tcW w:w="316" w:type="dxa"/>
          </w:tcPr>
          <w:p w14:paraId="7EE41D8D" w14:textId="77777777" w:rsidR="00FA00B7" w:rsidRPr="00C84D85" w:rsidRDefault="00FA00B7" w:rsidP="00FA00B7">
            <w:pPr>
              <w:rPr>
                <w:rFonts w:asciiTheme="minorHAnsi" w:hAnsiTheme="minorHAnsi"/>
                <w:sz w:val="24"/>
                <w:szCs w:val="24"/>
              </w:rPr>
            </w:pPr>
          </w:p>
        </w:tc>
        <w:tc>
          <w:tcPr>
            <w:tcW w:w="316" w:type="dxa"/>
          </w:tcPr>
          <w:p w14:paraId="4B12805F"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6E719A62" w14:textId="77777777" w:rsidR="00FA00B7" w:rsidRPr="00C84D85" w:rsidRDefault="00FA00B7" w:rsidP="00FA00B7">
            <w:pPr>
              <w:rPr>
                <w:rFonts w:asciiTheme="minorHAnsi" w:hAnsiTheme="minorHAnsi"/>
                <w:sz w:val="24"/>
                <w:szCs w:val="24"/>
              </w:rPr>
            </w:pPr>
          </w:p>
        </w:tc>
      </w:tr>
      <w:tr w:rsidR="00FA00B7" w:rsidRPr="00C84D85" w14:paraId="202E814C" w14:textId="173C9C56" w:rsidTr="00FA00B7">
        <w:trPr>
          <w:trHeight w:val="311"/>
        </w:trPr>
        <w:tc>
          <w:tcPr>
            <w:tcW w:w="315" w:type="dxa"/>
            <w:tcBorders>
              <w:left w:val="single" w:sz="18" w:space="0" w:color="0D0D0D" w:themeColor="text1" w:themeTint="F2"/>
            </w:tcBorders>
          </w:tcPr>
          <w:p w14:paraId="7844C9F5" w14:textId="77777777" w:rsidR="00FA00B7" w:rsidRPr="00C84D85" w:rsidRDefault="00FA00B7" w:rsidP="00FA00B7">
            <w:pPr>
              <w:rPr>
                <w:rFonts w:asciiTheme="minorHAnsi" w:hAnsiTheme="minorHAnsi"/>
                <w:sz w:val="24"/>
                <w:szCs w:val="24"/>
              </w:rPr>
            </w:pPr>
          </w:p>
        </w:tc>
        <w:tc>
          <w:tcPr>
            <w:tcW w:w="315" w:type="dxa"/>
          </w:tcPr>
          <w:p w14:paraId="0204B6AA" w14:textId="77777777" w:rsidR="00FA00B7" w:rsidRPr="00C84D85" w:rsidRDefault="00FA00B7" w:rsidP="00FA00B7">
            <w:pPr>
              <w:rPr>
                <w:rFonts w:asciiTheme="minorHAnsi" w:hAnsiTheme="minorHAnsi"/>
                <w:sz w:val="24"/>
                <w:szCs w:val="24"/>
              </w:rPr>
            </w:pPr>
          </w:p>
        </w:tc>
        <w:tc>
          <w:tcPr>
            <w:tcW w:w="315" w:type="dxa"/>
          </w:tcPr>
          <w:p w14:paraId="09E05893" w14:textId="77777777" w:rsidR="00FA00B7" w:rsidRPr="00C84D85" w:rsidRDefault="00FA00B7" w:rsidP="00FA00B7">
            <w:pPr>
              <w:rPr>
                <w:rFonts w:asciiTheme="minorHAnsi" w:hAnsiTheme="minorHAnsi"/>
                <w:sz w:val="24"/>
                <w:szCs w:val="24"/>
              </w:rPr>
            </w:pPr>
          </w:p>
        </w:tc>
        <w:tc>
          <w:tcPr>
            <w:tcW w:w="315" w:type="dxa"/>
          </w:tcPr>
          <w:p w14:paraId="7EB2B773" w14:textId="77777777" w:rsidR="00FA00B7" w:rsidRPr="00C84D85" w:rsidRDefault="00FA00B7" w:rsidP="00FA00B7">
            <w:pPr>
              <w:rPr>
                <w:rFonts w:asciiTheme="minorHAnsi" w:hAnsiTheme="minorHAnsi"/>
                <w:sz w:val="24"/>
                <w:szCs w:val="24"/>
              </w:rPr>
            </w:pPr>
          </w:p>
        </w:tc>
        <w:tc>
          <w:tcPr>
            <w:tcW w:w="313" w:type="dxa"/>
          </w:tcPr>
          <w:p w14:paraId="2934A284" w14:textId="77777777" w:rsidR="00FA00B7" w:rsidRPr="00C84D85" w:rsidRDefault="00FA00B7" w:rsidP="00FA00B7">
            <w:pPr>
              <w:rPr>
                <w:rFonts w:asciiTheme="minorHAnsi" w:hAnsiTheme="minorHAnsi"/>
                <w:sz w:val="24"/>
                <w:szCs w:val="24"/>
              </w:rPr>
            </w:pPr>
          </w:p>
        </w:tc>
        <w:tc>
          <w:tcPr>
            <w:tcW w:w="312" w:type="dxa"/>
          </w:tcPr>
          <w:p w14:paraId="634B744C" w14:textId="77777777" w:rsidR="00FA00B7" w:rsidRPr="00C84D85" w:rsidRDefault="00FA00B7" w:rsidP="00FA00B7">
            <w:pPr>
              <w:rPr>
                <w:rFonts w:asciiTheme="minorHAnsi" w:hAnsiTheme="minorHAnsi"/>
                <w:sz w:val="24"/>
                <w:szCs w:val="24"/>
              </w:rPr>
            </w:pPr>
          </w:p>
        </w:tc>
        <w:tc>
          <w:tcPr>
            <w:tcW w:w="312" w:type="dxa"/>
          </w:tcPr>
          <w:p w14:paraId="60B97959" w14:textId="77777777" w:rsidR="00FA00B7" w:rsidRPr="00C84D85" w:rsidRDefault="00FA00B7" w:rsidP="00FA00B7">
            <w:pPr>
              <w:rPr>
                <w:rFonts w:asciiTheme="minorHAnsi" w:hAnsiTheme="minorHAnsi"/>
                <w:sz w:val="24"/>
                <w:szCs w:val="24"/>
              </w:rPr>
            </w:pPr>
          </w:p>
        </w:tc>
        <w:tc>
          <w:tcPr>
            <w:tcW w:w="313" w:type="dxa"/>
          </w:tcPr>
          <w:p w14:paraId="46714132" w14:textId="77777777" w:rsidR="00FA00B7" w:rsidRPr="00C84D85" w:rsidRDefault="00FA00B7" w:rsidP="00FA00B7">
            <w:pPr>
              <w:rPr>
                <w:rFonts w:asciiTheme="minorHAnsi" w:hAnsiTheme="minorHAnsi"/>
                <w:sz w:val="24"/>
                <w:szCs w:val="24"/>
              </w:rPr>
            </w:pPr>
          </w:p>
        </w:tc>
        <w:tc>
          <w:tcPr>
            <w:tcW w:w="315" w:type="dxa"/>
          </w:tcPr>
          <w:p w14:paraId="01DEEA4B" w14:textId="77777777" w:rsidR="00FA00B7" w:rsidRPr="00C84D85" w:rsidRDefault="00FA00B7" w:rsidP="00FA00B7">
            <w:pPr>
              <w:rPr>
                <w:rFonts w:asciiTheme="minorHAnsi" w:hAnsiTheme="minorHAnsi"/>
                <w:sz w:val="24"/>
                <w:szCs w:val="24"/>
              </w:rPr>
            </w:pPr>
          </w:p>
        </w:tc>
        <w:tc>
          <w:tcPr>
            <w:tcW w:w="315" w:type="dxa"/>
          </w:tcPr>
          <w:p w14:paraId="5FCEEB87" w14:textId="77777777" w:rsidR="00FA00B7" w:rsidRPr="00C84D85" w:rsidRDefault="00FA00B7" w:rsidP="00FA00B7">
            <w:pPr>
              <w:rPr>
                <w:rFonts w:asciiTheme="minorHAnsi" w:hAnsiTheme="minorHAnsi"/>
                <w:sz w:val="24"/>
                <w:szCs w:val="24"/>
              </w:rPr>
            </w:pPr>
          </w:p>
        </w:tc>
        <w:tc>
          <w:tcPr>
            <w:tcW w:w="316" w:type="dxa"/>
          </w:tcPr>
          <w:p w14:paraId="2DFB911D" w14:textId="77777777" w:rsidR="00FA00B7" w:rsidRPr="00C84D85" w:rsidRDefault="00FA00B7" w:rsidP="00FA00B7">
            <w:pPr>
              <w:rPr>
                <w:rFonts w:asciiTheme="minorHAnsi" w:hAnsiTheme="minorHAnsi"/>
                <w:sz w:val="24"/>
                <w:szCs w:val="24"/>
              </w:rPr>
            </w:pPr>
          </w:p>
        </w:tc>
        <w:tc>
          <w:tcPr>
            <w:tcW w:w="316" w:type="dxa"/>
          </w:tcPr>
          <w:p w14:paraId="7177BD00" w14:textId="77777777" w:rsidR="00FA00B7" w:rsidRPr="00C84D85" w:rsidRDefault="00FA00B7" w:rsidP="00FA00B7">
            <w:pPr>
              <w:rPr>
                <w:rFonts w:asciiTheme="minorHAnsi" w:hAnsiTheme="minorHAnsi"/>
                <w:sz w:val="24"/>
                <w:szCs w:val="24"/>
              </w:rPr>
            </w:pPr>
          </w:p>
        </w:tc>
        <w:tc>
          <w:tcPr>
            <w:tcW w:w="316" w:type="dxa"/>
          </w:tcPr>
          <w:p w14:paraId="369862E4" w14:textId="4021F318" w:rsidR="00FA00B7" w:rsidRPr="00C84D85" w:rsidRDefault="00FA00B7" w:rsidP="00FA00B7">
            <w:pPr>
              <w:rPr>
                <w:rFonts w:asciiTheme="minorHAnsi" w:hAnsiTheme="minorHAnsi"/>
                <w:sz w:val="24"/>
                <w:szCs w:val="24"/>
              </w:rPr>
            </w:pPr>
          </w:p>
        </w:tc>
        <w:tc>
          <w:tcPr>
            <w:tcW w:w="316" w:type="dxa"/>
          </w:tcPr>
          <w:p w14:paraId="40A7BC13" w14:textId="77777777" w:rsidR="00FA00B7" w:rsidRPr="00C84D85" w:rsidRDefault="00FA00B7" w:rsidP="00FA00B7">
            <w:pPr>
              <w:rPr>
                <w:rFonts w:asciiTheme="minorHAnsi" w:hAnsiTheme="minorHAnsi"/>
                <w:sz w:val="24"/>
                <w:szCs w:val="24"/>
              </w:rPr>
            </w:pPr>
          </w:p>
        </w:tc>
        <w:tc>
          <w:tcPr>
            <w:tcW w:w="316" w:type="dxa"/>
          </w:tcPr>
          <w:p w14:paraId="6769593A" w14:textId="77777777" w:rsidR="00FA00B7" w:rsidRPr="00C84D85" w:rsidRDefault="00FA00B7" w:rsidP="00FA00B7">
            <w:pPr>
              <w:rPr>
                <w:rFonts w:asciiTheme="minorHAnsi" w:hAnsiTheme="minorHAnsi"/>
                <w:sz w:val="24"/>
                <w:szCs w:val="24"/>
              </w:rPr>
            </w:pPr>
          </w:p>
        </w:tc>
        <w:tc>
          <w:tcPr>
            <w:tcW w:w="316" w:type="dxa"/>
          </w:tcPr>
          <w:p w14:paraId="2A829A60" w14:textId="77777777" w:rsidR="00FA00B7" w:rsidRPr="00C84D85" w:rsidRDefault="00FA00B7" w:rsidP="00FA00B7">
            <w:pPr>
              <w:rPr>
                <w:rFonts w:asciiTheme="minorHAnsi" w:hAnsiTheme="minorHAnsi"/>
                <w:sz w:val="24"/>
                <w:szCs w:val="24"/>
              </w:rPr>
            </w:pPr>
          </w:p>
        </w:tc>
        <w:tc>
          <w:tcPr>
            <w:tcW w:w="316" w:type="dxa"/>
          </w:tcPr>
          <w:p w14:paraId="5CE9B440" w14:textId="77777777" w:rsidR="00FA00B7" w:rsidRPr="00C84D85" w:rsidRDefault="00FA00B7" w:rsidP="00FA00B7">
            <w:pPr>
              <w:rPr>
                <w:rFonts w:asciiTheme="minorHAnsi" w:hAnsiTheme="minorHAnsi"/>
                <w:sz w:val="24"/>
                <w:szCs w:val="24"/>
              </w:rPr>
            </w:pPr>
          </w:p>
        </w:tc>
        <w:tc>
          <w:tcPr>
            <w:tcW w:w="316" w:type="dxa"/>
          </w:tcPr>
          <w:p w14:paraId="63B9D450" w14:textId="77777777" w:rsidR="00FA00B7" w:rsidRPr="00C84D85" w:rsidRDefault="00FA00B7" w:rsidP="00FA00B7">
            <w:pPr>
              <w:rPr>
                <w:rFonts w:asciiTheme="minorHAnsi" w:hAnsiTheme="minorHAnsi"/>
                <w:sz w:val="24"/>
                <w:szCs w:val="24"/>
              </w:rPr>
            </w:pPr>
          </w:p>
        </w:tc>
        <w:tc>
          <w:tcPr>
            <w:tcW w:w="316" w:type="dxa"/>
          </w:tcPr>
          <w:p w14:paraId="74BB9C0A" w14:textId="40D919A6" w:rsidR="00FA00B7" w:rsidRPr="00C84D85" w:rsidRDefault="00FA00B7" w:rsidP="00FA00B7">
            <w:pPr>
              <w:rPr>
                <w:rFonts w:asciiTheme="minorHAnsi" w:hAnsiTheme="minorHAnsi"/>
                <w:sz w:val="24"/>
                <w:szCs w:val="24"/>
              </w:rPr>
            </w:pPr>
          </w:p>
        </w:tc>
        <w:tc>
          <w:tcPr>
            <w:tcW w:w="316" w:type="dxa"/>
          </w:tcPr>
          <w:p w14:paraId="5E141CB9" w14:textId="77777777" w:rsidR="00FA00B7" w:rsidRPr="00C84D85" w:rsidRDefault="00FA00B7" w:rsidP="00FA00B7">
            <w:pPr>
              <w:rPr>
                <w:rFonts w:asciiTheme="minorHAnsi" w:hAnsiTheme="minorHAnsi"/>
                <w:sz w:val="24"/>
                <w:szCs w:val="24"/>
              </w:rPr>
            </w:pPr>
          </w:p>
        </w:tc>
        <w:tc>
          <w:tcPr>
            <w:tcW w:w="316" w:type="dxa"/>
          </w:tcPr>
          <w:p w14:paraId="70EE26CE" w14:textId="77777777" w:rsidR="00FA00B7" w:rsidRPr="00C84D85" w:rsidRDefault="00FA00B7" w:rsidP="00FA00B7">
            <w:pPr>
              <w:rPr>
                <w:rFonts w:asciiTheme="minorHAnsi" w:hAnsiTheme="minorHAnsi"/>
                <w:sz w:val="24"/>
                <w:szCs w:val="24"/>
              </w:rPr>
            </w:pPr>
          </w:p>
        </w:tc>
        <w:tc>
          <w:tcPr>
            <w:tcW w:w="316" w:type="dxa"/>
          </w:tcPr>
          <w:p w14:paraId="5AE77E28" w14:textId="77777777" w:rsidR="00FA00B7" w:rsidRPr="00C84D85" w:rsidRDefault="00FA00B7" w:rsidP="00FA00B7">
            <w:pPr>
              <w:rPr>
                <w:rFonts w:asciiTheme="minorHAnsi" w:hAnsiTheme="minorHAnsi"/>
                <w:sz w:val="24"/>
                <w:szCs w:val="24"/>
              </w:rPr>
            </w:pPr>
          </w:p>
        </w:tc>
        <w:tc>
          <w:tcPr>
            <w:tcW w:w="316" w:type="dxa"/>
          </w:tcPr>
          <w:p w14:paraId="04011C6B" w14:textId="77777777" w:rsidR="00FA00B7" w:rsidRPr="00C84D85" w:rsidRDefault="00FA00B7" w:rsidP="00FA00B7">
            <w:pPr>
              <w:rPr>
                <w:rFonts w:asciiTheme="minorHAnsi" w:hAnsiTheme="minorHAnsi"/>
                <w:sz w:val="24"/>
                <w:szCs w:val="24"/>
              </w:rPr>
            </w:pPr>
          </w:p>
        </w:tc>
        <w:tc>
          <w:tcPr>
            <w:tcW w:w="316" w:type="dxa"/>
          </w:tcPr>
          <w:p w14:paraId="34E79FDC" w14:textId="77777777" w:rsidR="00FA00B7" w:rsidRPr="00C84D85" w:rsidRDefault="00FA00B7" w:rsidP="00FA00B7">
            <w:pPr>
              <w:rPr>
                <w:rFonts w:asciiTheme="minorHAnsi" w:hAnsiTheme="minorHAnsi"/>
                <w:sz w:val="24"/>
                <w:szCs w:val="24"/>
              </w:rPr>
            </w:pPr>
          </w:p>
        </w:tc>
        <w:tc>
          <w:tcPr>
            <w:tcW w:w="316" w:type="dxa"/>
          </w:tcPr>
          <w:p w14:paraId="5AE6C71F" w14:textId="77777777" w:rsidR="00FA00B7" w:rsidRPr="00C84D85" w:rsidRDefault="00FA00B7" w:rsidP="00FA00B7">
            <w:pPr>
              <w:rPr>
                <w:rFonts w:asciiTheme="minorHAnsi" w:hAnsiTheme="minorHAnsi"/>
                <w:sz w:val="24"/>
                <w:szCs w:val="24"/>
              </w:rPr>
            </w:pPr>
          </w:p>
        </w:tc>
        <w:tc>
          <w:tcPr>
            <w:tcW w:w="316" w:type="dxa"/>
          </w:tcPr>
          <w:p w14:paraId="0D8F1109" w14:textId="77777777" w:rsidR="00FA00B7" w:rsidRPr="00C84D85" w:rsidRDefault="00FA00B7" w:rsidP="00FA00B7">
            <w:pPr>
              <w:rPr>
                <w:rFonts w:asciiTheme="minorHAnsi" w:hAnsiTheme="minorHAnsi"/>
                <w:sz w:val="24"/>
                <w:szCs w:val="24"/>
              </w:rPr>
            </w:pPr>
          </w:p>
        </w:tc>
        <w:tc>
          <w:tcPr>
            <w:tcW w:w="316" w:type="dxa"/>
          </w:tcPr>
          <w:p w14:paraId="7357A1EC" w14:textId="77777777" w:rsidR="00FA00B7" w:rsidRPr="00C84D85" w:rsidRDefault="00FA00B7" w:rsidP="00FA00B7">
            <w:pPr>
              <w:rPr>
                <w:rFonts w:asciiTheme="minorHAnsi" w:hAnsiTheme="minorHAnsi"/>
                <w:sz w:val="24"/>
                <w:szCs w:val="24"/>
              </w:rPr>
            </w:pPr>
          </w:p>
        </w:tc>
        <w:tc>
          <w:tcPr>
            <w:tcW w:w="316" w:type="dxa"/>
          </w:tcPr>
          <w:p w14:paraId="3F90BA4B" w14:textId="15C2F5AD" w:rsidR="00FA00B7" w:rsidRPr="00C84D85" w:rsidRDefault="00FA00B7" w:rsidP="00FA00B7">
            <w:pPr>
              <w:rPr>
                <w:rFonts w:asciiTheme="minorHAnsi" w:hAnsiTheme="minorHAnsi"/>
                <w:sz w:val="24"/>
                <w:szCs w:val="24"/>
              </w:rPr>
            </w:pPr>
          </w:p>
        </w:tc>
        <w:tc>
          <w:tcPr>
            <w:tcW w:w="316" w:type="dxa"/>
          </w:tcPr>
          <w:p w14:paraId="364E7983" w14:textId="77777777" w:rsidR="00FA00B7" w:rsidRPr="00C84D85" w:rsidRDefault="00FA00B7" w:rsidP="00FA00B7">
            <w:pPr>
              <w:rPr>
                <w:rFonts w:asciiTheme="minorHAnsi" w:hAnsiTheme="minorHAnsi"/>
                <w:sz w:val="24"/>
                <w:szCs w:val="24"/>
              </w:rPr>
            </w:pPr>
          </w:p>
        </w:tc>
        <w:tc>
          <w:tcPr>
            <w:tcW w:w="316" w:type="dxa"/>
          </w:tcPr>
          <w:p w14:paraId="11DFFC05"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0B46571A" w14:textId="77777777" w:rsidR="00FA00B7" w:rsidRPr="00C84D85" w:rsidRDefault="00FA00B7" w:rsidP="00FA00B7">
            <w:pPr>
              <w:rPr>
                <w:rFonts w:asciiTheme="minorHAnsi" w:hAnsiTheme="minorHAnsi"/>
                <w:sz w:val="24"/>
                <w:szCs w:val="24"/>
              </w:rPr>
            </w:pPr>
          </w:p>
        </w:tc>
      </w:tr>
      <w:tr w:rsidR="00FA00B7" w:rsidRPr="00C84D85" w14:paraId="240B6767" w14:textId="24883B57" w:rsidTr="00FA00B7">
        <w:trPr>
          <w:trHeight w:val="311"/>
        </w:trPr>
        <w:tc>
          <w:tcPr>
            <w:tcW w:w="315" w:type="dxa"/>
            <w:tcBorders>
              <w:left w:val="single" w:sz="18" w:space="0" w:color="0D0D0D" w:themeColor="text1" w:themeTint="F2"/>
            </w:tcBorders>
          </w:tcPr>
          <w:p w14:paraId="48D2690F" w14:textId="77777777" w:rsidR="00FA00B7" w:rsidRPr="00C84D85" w:rsidRDefault="00FA00B7" w:rsidP="00FA00B7">
            <w:pPr>
              <w:rPr>
                <w:rFonts w:asciiTheme="minorHAnsi" w:hAnsiTheme="minorHAnsi"/>
                <w:sz w:val="24"/>
                <w:szCs w:val="24"/>
              </w:rPr>
            </w:pPr>
          </w:p>
        </w:tc>
        <w:tc>
          <w:tcPr>
            <w:tcW w:w="315" w:type="dxa"/>
          </w:tcPr>
          <w:p w14:paraId="4B154EC6" w14:textId="77777777" w:rsidR="00FA00B7" w:rsidRPr="00C84D85" w:rsidRDefault="00FA00B7" w:rsidP="00FA00B7">
            <w:pPr>
              <w:rPr>
                <w:rFonts w:asciiTheme="minorHAnsi" w:hAnsiTheme="minorHAnsi"/>
                <w:sz w:val="24"/>
                <w:szCs w:val="24"/>
              </w:rPr>
            </w:pPr>
          </w:p>
        </w:tc>
        <w:tc>
          <w:tcPr>
            <w:tcW w:w="315" w:type="dxa"/>
          </w:tcPr>
          <w:p w14:paraId="0B7BD21B" w14:textId="77777777" w:rsidR="00FA00B7" w:rsidRPr="00C84D85" w:rsidRDefault="00FA00B7" w:rsidP="00FA00B7">
            <w:pPr>
              <w:rPr>
                <w:rFonts w:asciiTheme="minorHAnsi" w:hAnsiTheme="minorHAnsi"/>
                <w:sz w:val="24"/>
                <w:szCs w:val="24"/>
              </w:rPr>
            </w:pPr>
          </w:p>
        </w:tc>
        <w:tc>
          <w:tcPr>
            <w:tcW w:w="315" w:type="dxa"/>
          </w:tcPr>
          <w:p w14:paraId="283816EC" w14:textId="77777777" w:rsidR="00FA00B7" w:rsidRPr="00C84D85" w:rsidRDefault="00FA00B7" w:rsidP="00FA00B7">
            <w:pPr>
              <w:rPr>
                <w:rFonts w:asciiTheme="minorHAnsi" w:hAnsiTheme="minorHAnsi"/>
                <w:sz w:val="24"/>
                <w:szCs w:val="24"/>
              </w:rPr>
            </w:pPr>
          </w:p>
        </w:tc>
        <w:tc>
          <w:tcPr>
            <w:tcW w:w="313" w:type="dxa"/>
          </w:tcPr>
          <w:p w14:paraId="0AD42FA8" w14:textId="77777777" w:rsidR="00FA00B7" w:rsidRPr="00C84D85" w:rsidRDefault="00FA00B7" w:rsidP="00FA00B7">
            <w:pPr>
              <w:rPr>
                <w:rFonts w:asciiTheme="minorHAnsi" w:hAnsiTheme="minorHAnsi"/>
                <w:sz w:val="24"/>
                <w:szCs w:val="24"/>
              </w:rPr>
            </w:pPr>
          </w:p>
        </w:tc>
        <w:tc>
          <w:tcPr>
            <w:tcW w:w="312" w:type="dxa"/>
          </w:tcPr>
          <w:p w14:paraId="0935044B" w14:textId="77777777" w:rsidR="00FA00B7" w:rsidRPr="00C84D85" w:rsidRDefault="00FA00B7" w:rsidP="00FA00B7">
            <w:pPr>
              <w:rPr>
                <w:rFonts w:asciiTheme="minorHAnsi" w:hAnsiTheme="minorHAnsi"/>
                <w:sz w:val="24"/>
                <w:szCs w:val="24"/>
              </w:rPr>
            </w:pPr>
          </w:p>
        </w:tc>
        <w:tc>
          <w:tcPr>
            <w:tcW w:w="312" w:type="dxa"/>
          </w:tcPr>
          <w:p w14:paraId="51F276EE" w14:textId="77777777" w:rsidR="00FA00B7" w:rsidRPr="00C84D85" w:rsidRDefault="00FA00B7" w:rsidP="00FA00B7">
            <w:pPr>
              <w:rPr>
                <w:rFonts w:asciiTheme="minorHAnsi" w:hAnsiTheme="minorHAnsi"/>
                <w:sz w:val="24"/>
                <w:szCs w:val="24"/>
              </w:rPr>
            </w:pPr>
          </w:p>
        </w:tc>
        <w:tc>
          <w:tcPr>
            <w:tcW w:w="313" w:type="dxa"/>
          </w:tcPr>
          <w:p w14:paraId="5DC95F74" w14:textId="77777777" w:rsidR="00FA00B7" w:rsidRPr="00C84D85" w:rsidRDefault="00FA00B7" w:rsidP="00FA00B7">
            <w:pPr>
              <w:rPr>
                <w:rFonts w:asciiTheme="minorHAnsi" w:hAnsiTheme="minorHAnsi"/>
                <w:sz w:val="24"/>
                <w:szCs w:val="24"/>
              </w:rPr>
            </w:pPr>
          </w:p>
        </w:tc>
        <w:tc>
          <w:tcPr>
            <w:tcW w:w="315" w:type="dxa"/>
          </w:tcPr>
          <w:p w14:paraId="115FBA90" w14:textId="77777777" w:rsidR="00FA00B7" w:rsidRPr="00C84D85" w:rsidRDefault="00FA00B7" w:rsidP="00FA00B7">
            <w:pPr>
              <w:rPr>
                <w:rFonts w:asciiTheme="minorHAnsi" w:hAnsiTheme="minorHAnsi"/>
                <w:sz w:val="24"/>
                <w:szCs w:val="24"/>
              </w:rPr>
            </w:pPr>
          </w:p>
        </w:tc>
        <w:tc>
          <w:tcPr>
            <w:tcW w:w="315" w:type="dxa"/>
          </w:tcPr>
          <w:p w14:paraId="2084DC7D" w14:textId="77777777" w:rsidR="00FA00B7" w:rsidRPr="00C84D85" w:rsidRDefault="00FA00B7" w:rsidP="00FA00B7">
            <w:pPr>
              <w:rPr>
                <w:rFonts w:asciiTheme="minorHAnsi" w:hAnsiTheme="minorHAnsi"/>
                <w:sz w:val="24"/>
                <w:szCs w:val="24"/>
              </w:rPr>
            </w:pPr>
          </w:p>
        </w:tc>
        <w:tc>
          <w:tcPr>
            <w:tcW w:w="316" w:type="dxa"/>
          </w:tcPr>
          <w:p w14:paraId="7E5B99F2" w14:textId="77777777" w:rsidR="00FA00B7" w:rsidRPr="00C84D85" w:rsidRDefault="00FA00B7" w:rsidP="00FA00B7">
            <w:pPr>
              <w:rPr>
                <w:rFonts w:asciiTheme="minorHAnsi" w:hAnsiTheme="minorHAnsi"/>
                <w:sz w:val="24"/>
                <w:szCs w:val="24"/>
              </w:rPr>
            </w:pPr>
          </w:p>
        </w:tc>
        <w:tc>
          <w:tcPr>
            <w:tcW w:w="316" w:type="dxa"/>
          </w:tcPr>
          <w:p w14:paraId="5E2BD81F" w14:textId="77777777" w:rsidR="00FA00B7" w:rsidRPr="00C84D85" w:rsidRDefault="00FA00B7" w:rsidP="00FA00B7">
            <w:pPr>
              <w:rPr>
                <w:rFonts w:asciiTheme="minorHAnsi" w:hAnsiTheme="minorHAnsi"/>
                <w:sz w:val="24"/>
                <w:szCs w:val="24"/>
              </w:rPr>
            </w:pPr>
          </w:p>
        </w:tc>
        <w:tc>
          <w:tcPr>
            <w:tcW w:w="316" w:type="dxa"/>
          </w:tcPr>
          <w:p w14:paraId="700E8C18" w14:textId="199AAEAD" w:rsidR="00FA00B7" w:rsidRPr="00C84D85" w:rsidRDefault="00FA00B7" w:rsidP="00FA00B7">
            <w:pPr>
              <w:rPr>
                <w:rFonts w:asciiTheme="minorHAnsi" w:hAnsiTheme="minorHAnsi"/>
                <w:sz w:val="24"/>
                <w:szCs w:val="24"/>
              </w:rPr>
            </w:pPr>
          </w:p>
        </w:tc>
        <w:tc>
          <w:tcPr>
            <w:tcW w:w="316" w:type="dxa"/>
          </w:tcPr>
          <w:p w14:paraId="211B1875" w14:textId="77777777" w:rsidR="00FA00B7" w:rsidRPr="00C84D85" w:rsidRDefault="00FA00B7" w:rsidP="00FA00B7">
            <w:pPr>
              <w:rPr>
                <w:rFonts w:asciiTheme="minorHAnsi" w:hAnsiTheme="minorHAnsi"/>
                <w:sz w:val="24"/>
                <w:szCs w:val="24"/>
              </w:rPr>
            </w:pPr>
          </w:p>
        </w:tc>
        <w:tc>
          <w:tcPr>
            <w:tcW w:w="316" w:type="dxa"/>
          </w:tcPr>
          <w:p w14:paraId="05942C2E" w14:textId="77777777" w:rsidR="00FA00B7" w:rsidRPr="00C84D85" w:rsidRDefault="00FA00B7" w:rsidP="00FA00B7">
            <w:pPr>
              <w:rPr>
                <w:rFonts w:asciiTheme="minorHAnsi" w:hAnsiTheme="minorHAnsi"/>
                <w:sz w:val="24"/>
                <w:szCs w:val="24"/>
              </w:rPr>
            </w:pPr>
          </w:p>
        </w:tc>
        <w:tc>
          <w:tcPr>
            <w:tcW w:w="316" w:type="dxa"/>
          </w:tcPr>
          <w:p w14:paraId="30857BEA" w14:textId="77777777" w:rsidR="00FA00B7" w:rsidRPr="00C84D85" w:rsidRDefault="00FA00B7" w:rsidP="00FA00B7">
            <w:pPr>
              <w:rPr>
                <w:rFonts w:asciiTheme="minorHAnsi" w:hAnsiTheme="minorHAnsi"/>
                <w:sz w:val="24"/>
                <w:szCs w:val="24"/>
              </w:rPr>
            </w:pPr>
          </w:p>
        </w:tc>
        <w:tc>
          <w:tcPr>
            <w:tcW w:w="316" w:type="dxa"/>
          </w:tcPr>
          <w:p w14:paraId="1436B8CD" w14:textId="77777777" w:rsidR="00FA00B7" w:rsidRPr="00C84D85" w:rsidRDefault="00FA00B7" w:rsidP="00FA00B7">
            <w:pPr>
              <w:rPr>
                <w:rFonts w:asciiTheme="minorHAnsi" w:hAnsiTheme="minorHAnsi"/>
                <w:sz w:val="24"/>
                <w:szCs w:val="24"/>
              </w:rPr>
            </w:pPr>
          </w:p>
        </w:tc>
        <w:tc>
          <w:tcPr>
            <w:tcW w:w="316" w:type="dxa"/>
          </w:tcPr>
          <w:p w14:paraId="4F3C0C61" w14:textId="77777777" w:rsidR="00FA00B7" w:rsidRPr="00C84D85" w:rsidRDefault="00FA00B7" w:rsidP="00FA00B7">
            <w:pPr>
              <w:rPr>
                <w:rFonts w:asciiTheme="minorHAnsi" w:hAnsiTheme="minorHAnsi"/>
                <w:sz w:val="24"/>
                <w:szCs w:val="24"/>
              </w:rPr>
            </w:pPr>
          </w:p>
        </w:tc>
        <w:tc>
          <w:tcPr>
            <w:tcW w:w="316" w:type="dxa"/>
          </w:tcPr>
          <w:p w14:paraId="200D0D39" w14:textId="6B12E730" w:rsidR="00FA00B7" w:rsidRPr="00C84D85" w:rsidRDefault="00FA00B7" w:rsidP="00FA00B7">
            <w:pPr>
              <w:rPr>
                <w:rFonts w:asciiTheme="minorHAnsi" w:hAnsiTheme="minorHAnsi"/>
                <w:sz w:val="24"/>
                <w:szCs w:val="24"/>
              </w:rPr>
            </w:pPr>
          </w:p>
        </w:tc>
        <w:tc>
          <w:tcPr>
            <w:tcW w:w="316" w:type="dxa"/>
          </w:tcPr>
          <w:p w14:paraId="1DABAC24" w14:textId="77777777" w:rsidR="00FA00B7" w:rsidRPr="00C84D85" w:rsidRDefault="00FA00B7" w:rsidP="00FA00B7">
            <w:pPr>
              <w:rPr>
                <w:rFonts w:asciiTheme="minorHAnsi" w:hAnsiTheme="minorHAnsi"/>
                <w:sz w:val="24"/>
                <w:szCs w:val="24"/>
              </w:rPr>
            </w:pPr>
          </w:p>
        </w:tc>
        <w:tc>
          <w:tcPr>
            <w:tcW w:w="316" w:type="dxa"/>
          </w:tcPr>
          <w:p w14:paraId="54E88161" w14:textId="77777777" w:rsidR="00FA00B7" w:rsidRPr="00C84D85" w:rsidRDefault="00FA00B7" w:rsidP="00FA00B7">
            <w:pPr>
              <w:rPr>
                <w:rFonts w:asciiTheme="minorHAnsi" w:hAnsiTheme="minorHAnsi"/>
                <w:sz w:val="24"/>
                <w:szCs w:val="24"/>
              </w:rPr>
            </w:pPr>
          </w:p>
        </w:tc>
        <w:tc>
          <w:tcPr>
            <w:tcW w:w="316" w:type="dxa"/>
          </w:tcPr>
          <w:p w14:paraId="0A85C940" w14:textId="77777777" w:rsidR="00FA00B7" w:rsidRPr="00C84D85" w:rsidRDefault="00FA00B7" w:rsidP="00FA00B7">
            <w:pPr>
              <w:rPr>
                <w:rFonts w:asciiTheme="minorHAnsi" w:hAnsiTheme="minorHAnsi"/>
                <w:sz w:val="24"/>
                <w:szCs w:val="24"/>
              </w:rPr>
            </w:pPr>
          </w:p>
        </w:tc>
        <w:tc>
          <w:tcPr>
            <w:tcW w:w="316" w:type="dxa"/>
          </w:tcPr>
          <w:p w14:paraId="138A49AC" w14:textId="77777777" w:rsidR="00FA00B7" w:rsidRPr="00C84D85" w:rsidRDefault="00FA00B7" w:rsidP="00FA00B7">
            <w:pPr>
              <w:rPr>
                <w:rFonts w:asciiTheme="minorHAnsi" w:hAnsiTheme="minorHAnsi"/>
                <w:sz w:val="24"/>
                <w:szCs w:val="24"/>
              </w:rPr>
            </w:pPr>
          </w:p>
        </w:tc>
        <w:tc>
          <w:tcPr>
            <w:tcW w:w="316" w:type="dxa"/>
          </w:tcPr>
          <w:p w14:paraId="739248D2" w14:textId="77777777" w:rsidR="00FA00B7" w:rsidRPr="00C84D85" w:rsidRDefault="00FA00B7" w:rsidP="00FA00B7">
            <w:pPr>
              <w:rPr>
                <w:rFonts w:asciiTheme="minorHAnsi" w:hAnsiTheme="minorHAnsi"/>
                <w:sz w:val="24"/>
                <w:szCs w:val="24"/>
              </w:rPr>
            </w:pPr>
          </w:p>
        </w:tc>
        <w:tc>
          <w:tcPr>
            <w:tcW w:w="316" w:type="dxa"/>
          </w:tcPr>
          <w:p w14:paraId="4600AF79" w14:textId="77777777" w:rsidR="00FA00B7" w:rsidRPr="00C84D85" w:rsidRDefault="00FA00B7" w:rsidP="00FA00B7">
            <w:pPr>
              <w:rPr>
                <w:rFonts w:asciiTheme="minorHAnsi" w:hAnsiTheme="minorHAnsi"/>
                <w:sz w:val="24"/>
                <w:szCs w:val="24"/>
              </w:rPr>
            </w:pPr>
          </w:p>
        </w:tc>
        <w:tc>
          <w:tcPr>
            <w:tcW w:w="316" w:type="dxa"/>
          </w:tcPr>
          <w:p w14:paraId="773279F9" w14:textId="77777777" w:rsidR="00FA00B7" w:rsidRPr="00C84D85" w:rsidRDefault="00FA00B7" w:rsidP="00FA00B7">
            <w:pPr>
              <w:rPr>
                <w:rFonts w:asciiTheme="minorHAnsi" w:hAnsiTheme="minorHAnsi"/>
                <w:sz w:val="24"/>
                <w:szCs w:val="24"/>
              </w:rPr>
            </w:pPr>
          </w:p>
        </w:tc>
        <w:tc>
          <w:tcPr>
            <w:tcW w:w="316" w:type="dxa"/>
          </w:tcPr>
          <w:p w14:paraId="05DCCD52" w14:textId="77777777" w:rsidR="00FA00B7" w:rsidRPr="00C84D85" w:rsidRDefault="00FA00B7" w:rsidP="00FA00B7">
            <w:pPr>
              <w:rPr>
                <w:rFonts w:asciiTheme="minorHAnsi" w:hAnsiTheme="minorHAnsi"/>
                <w:sz w:val="24"/>
                <w:szCs w:val="24"/>
              </w:rPr>
            </w:pPr>
          </w:p>
        </w:tc>
        <w:tc>
          <w:tcPr>
            <w:tcW w:w="316" w:type="dxa"/>
          </w:tcPr>
          <w:p w14:paraId="0BCA3E37" w14:textId="03EBBDCB" w:rsidR="00FA00B7" w:rsidRPr="00C84D85" w:rsidRDefault="00FA00B7" w:rsidP="00FA00B7">
            <w:pPr>
              <w:rPr>
                <w:rFonts w:asciiTheme="minorHAnsi" w:hAnsiTheme="minorHAnsi"/>
                <w:sz w:val="24"/>
                <w:szCs w:val="24"/>
              </w:rPr>
            </w:pPr>
          </w:p>
        </w:tc>
        <w:tc>
          <w:tcPr>
            <w:tcW w:w="316" w:type="dxa"/>
          </w:tcPr>
          <w:p w14:paraId="22EA1474" w14:textId="77777777" w:rsidR="00FA00B7" w:rsidRPr="00C84D85" w:rsidRDefault="00FA00B7" w:rsidP="00FA00B7">
            <w:pPr>
              <w:rPr>
                <w:rFonts w:asciiTheme="minorHAnsi" w:hAnsiTheme="minorHAnsi"/>
                <w:sz w:val="24"/>
                <w:szCs w:val="24"/>
              </w:rPr>
            </w:pPr>
          </w:p>
        </w:tc>
        <w:tc>
          <w:tcPr>
            <w:tcW w:w="316" w:type="dxa"/>
          </w:tcPr>
          <w:p w14:paraId="57E192D2"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1959499B" w14:textId="77777777" w:rsidR="00FA00B7" w:rsidRPr="00C84D85" w:rsidRDefault="00FA00B7" w:rsidP="00FA00B7">
            <w:pPr>
              <w:rPr>
                <w:rFonts w:asciiTheme="minorHAnsi" w:hAnsiTheme="minorHAnsi"/>
                <w:sz w:val="24"/>
                <w:szCs w:val="24"/>
              </w:rPr>
            </w:pPr>
          </w:p>
        </w:tc>
      </w:tr>
      <w:tr w:rsidR="00FA00B7" w:rsidRPr="00C84D85" w14:paraId="4AB70496" w14:textId="11698059" w:rsidTr="00FA00B7">
        <w:trPr>
          <w:trHeight w:val="311"/>
        </w:trPr>
        <w:tc>
          <w:tcPr>
            <w:tcW w:w="315" w:type="dxa"/>
            <w:tcBorders>
              <w:left w:val="single" w:sz="18" w:space="0" w:color="0D0D0D" w:themeColor="text1" w:themeTint="F2"/>
            </w:tcBorders>
          </w:tcPr>
          <w:p w14:paraId="0F8F6B25" w14:textId="77777777" w:rsidR="00FA00B7" w:rsidRPr="00C84D85" w:rsidRDefault="00FA00B7" w:rsidP="00FA00B7">
            <w:pPr>
              <w:rPr>
                <w:rFonts w:asciiTheme="minorHAnsi" w:hAnsiTheme="minorHAnsi"/>
                <w:sz w:val="24"/>
                <w:szCs w:val="24"/>
              </w:rPr>
            </w:pPr>
          </w:p>
        </w:tc>
        <w:tc>
          <w:tcPr>
            <w:tcW w:w="315" w:type="dxa"/>
          </w:tcPr>
          <w:p w14:paraId="0C0E361F" w14:textId="77777777" w:rsidR="00FA00B7" w:rsidRPr="00C84D85" w:rsidRDefault="00FA00B7" w:rsidP="00FA00B7">
            <w:pPr>
              <w:rPr>
                <w:rFonts w:asciiTheme="minorHAnsi" w:hAnsiTheme="minorHAnsi"/>
                <w:sz w:val="24"/>
                <w:szCs w:val="24"/>
              </w:rPr>
            </w:pPr>
          </w:p>
        </w:tc>
        <w:tc>
          <w:tcPr>
            <w:tcW w:w="315" w:type="dxa"/>
          </w:tcPr>
          <w:p w14:paraId="183F0846" w14:textId="77777777" w:rsidR="00FA00B7" w:rsidRPr="00C84D85" w:rsidRDefault="00FA00B7" w:rsidP="00FA00B7">
            <w:pPr>
              <w:rPr>
                <w:rFonts w:asciiTheme="minorHAnsi" w:hAnsiTheme="minorHAnsi"/>
                <w:sz w:val="24"/>
                <w:szCs w:val="24"/>
              </w:rPr>
            </w:pPr>
          </w:p>
        </w:tc>
        <w:tc>
          <w:tcPr>
            <w:tcW w:w="315" w:type="dxa"/>
          </w:tcPr>
          <w:p w14:paraId="452D2412" w14:textId="77777777" w:rsidR="00FA00B7" w:rsidRPr="00C84D85" w:rsidRDefault="00FA00B7" w:rsidP="00FA00B7">
            <w:pPr>
              <w:rPr>
                <w:rFonts w:asciiTheme="minorHAnsi" w:hAnsiTheme="minorHAnsi"/>
                <w:sz w:val="24"/>
                <w:szCs w:val="24"/>
              </w:rPr>
            </w:pPr>
          </w:p>
        </w:tc>
        <w:tc>
          <w:tcPr>
            <w:tcW w:w="313" w:type="dxa"/>
          </w:tcPr>
          <w:p w14:paraId="6FCD9AAE" w14:textId="77777777" w:rsidR="00FA00B7" w:rsidRPr="00C84D85" w:rsidRDefault="00FA00B7" w:rsidP="00FA00B7">
            <w:pPr>
              <w:rPr>
                <w:rFonts w:asciiTheme="minorHAnsi" w:hAnsiTheme="minorHAnsi"/>
                <w:sz w:val="24"/>
                <w:szCs w:val="24"/>
              </w:rPr>
            </w:pPr>
          </w:p>
        </w:tc>
        <w:tc>
          <w:tcPr>
            <w:tcW w:w="312" w:type="dxa"/>
          </w:tcPr>
          <w:p w14:paraId="3DB404BD" w14:textId="77777777" w:rsidR="00FA00B7" w:rsidRPr="00C84D85" w:rsidRDefault="00FA00B7" w:rsidP="00FA00B7">
            <w:pPr>
              <w:rPr>
                <w:rFonts w:asciiTheme="minorHAnsi" w:hAnsiTheme="minorHAnsi"/>
                <w:sz w:val="24"/>
                <w:szCs w:val="24"/>
              </w:rPr>
            </w:pPr>
          </w:p>
        </w:tc>
        <w:tc>
          <w:tcPr>
            <w:tcW w:w="312" w:type="dxa"/>
          </w:tcPr>
          <w:p w14:paraId="3E26A67E" w14:textId="77777777" w:rsidR="00FA00B7" w:rsidRPr="00C84D85" w:rsidRDefault="00FA00B7" w:rsidP="00FA00B7">
            <w:pPr>
              <w:rPr>
                <w:rFonts w:asciiTheme="minorHAnsi" w:hAnsiTheme="minorHAnsi"/>
                <w:sz w:val="24"/>
                <w:szCs w:val="24"/>
              </w:rPr>
            </w:pPr>
          </w:p>
        </w:tc>
        <w:tc>
          <w:tcPr>
            <w:tcW w:w="313" w:type="dxa"/>
          </w:tcPr>
          <w:p w14:paraId="6BCE15D3" w14:textId="77777777" w:rsidR="00FA00B7" w:rsidRPr="00C84D85" w:rsidRDefault="00FA00B7" w:rsidP="00FA00B7">
            <w:pPr>
              <w:rPr>
                <w:rFonts w:asciiTheme="minorHAnsi" w:hAnsiTheme="minorHAnsi"/>
                <w:sz w:val="24"/>
                <w:szCs w:val="24"/>
              </w:rPr>
            </w:pPr>
          </w:p>
        </w:tc>
        <w:tc>
          <w:tcPr>
            <w:tcW w:w="315" w:type="dxa"/>
          </w:tcPr>
          <w:p w14:paraId="5C2828A0" w14:textId="77777777" w:rsidR="00FA00B7" w:rsidRPr="00C84D85" w:rsidRDefault="00FA00B7" w:rsidP="00FA00B7">
            <w:pPr>
              <w:rPr>
                <w:rFonts w:asciiTheme="minorHAnsi" w:hAnsiTheme="minorHAnsi"/>
                <w:sz w:val="24"/>
                <w:szCs w:val="24"/>
              </w:rPr>
            </w:pPr>
          </w:p>
        </w:tc>
        <w:tc>
          <w:tcPr>
            <w:tcW w:w="315" w:type="dxa"/>
          </w:tcPr>
          <w:p w14:paraId="0BAB6E66" w14:textId="77777777" w:rsidR="00FA00B7" w:rsidRPr="00C84D85" w:rsidRDefault="00FA00B7" w:rsidP="00FA00B7">
            <w:pPr>
              <w:rPr>
                <w:rFonts w:asciiTheme="minorHAnsi" w:hAnsiTheme="minorHAnsi"/>
                <w:sz w:val="24"/>
                <w:szCs w:val="24"/>
              </w:rPr>
            </w:pPr>
          </w:p>
        </w:tc>
        <w:tc>
          <w:tcPr>
            <w:tcW w:w="316" w:type="dxa"/>
          </w:tcPr>
          <w:p w14:paraId="466B429D" w14:textId="77777777" w:rsidR="00FA00B7" w:rsidRPr="00C84D85" w:rsidRDefault="00FA00B7" w:rsidP="00FA00B7">
            <w:pPr>
              <w:rPr>
                <w:rFonts w:asciiTheme="minorHAnsi" w:hAnsiTheme="minorHAnsi"/>
                <w:sz w:val="24"/>
                <w:szCs w:val="24"/>
              </w:rPr>
            </w:pPr>
          </w:p>
        </w:tc>
        <w:tc>
          <w:tcPr>
            <w:tcW w:w="316" w:type="dxa"/>
          </w:tcPr>
          <w:p w14:paraId="0102086C" w14:textId="77777777" w:rsidR="00FA00B7" w:rsidRPr="00C84D85" w:rsidRDefault="00FA00B7" w:rsidP="00FA00B7">
            <w:pPr>
              <w:rPr>
                <w:rFonts w:asciiTheme="minorHAnsi" w:hAnsiTheme="minorHAnsi"/>
                <w:sz w:val="24"/>
                <w:szCs w:val="24"/>
              </w:rPr>
            </w:pPr>
          </w:p>
        </w:tc>
        <w:tc>
          <w:tcPr>
            <w:tcW w:w="316" w:type="dxa"/>
          </w:tcPr>
          <w:p w14:paraId="12B7BD1C" w14:textId="530EFCB8" w:rsidR="00FA00B7" w:rsidRPr="00C84D85" w:rsidRDefault="00FA00B7" w:rsidP="00FA00B7">
            <w:pPr>
              <w:rPr>
                <w:rFonts w:asciiTheme="minorHAnsi" w:hAnsiTheme="minorHAnsi"/>
                <w:sz w:val="24"/>
                <w:szCs w:val="24"/>
              </w:rPr>
            </w:pPr>
          </w:p>
        </w:tc>
        <w:tc>
          <w:tcPr>
            <w:tcW w:w="316" w:type="dxa"/>
          </w:tcPr>
          <w:p w14:paraId="5B7198E3" w14:textId="77777777" w:rsidR="00FA00B7" w:rsidRPr="00C84D85" w:rsidRDefault="00FA00B7" w:rsidP="00FA00B7">
            <w:pPr>
              <w:rPr>
                <w:rFonts w:asciiTheme="minorHAnsi" w:hAnsiTheme="minorHAnsi"/>
                <w:sz w:val="24"/>
                <w:szCs w:val="24"/>
              </w:rPr>
            </w:pPr>
          </w:p>
        </w:tc>
        <w:tc>
          <w:tcPr>
            <w:tcW w:w="316" w:type="dxa"/>
          </w:tcPr>
          <w:p w14:paraId="74190128" w14:textId="77777777" w:rsidR="00FA00B7" w:rsidRPr="00C84D85" w:rsidRDefault="00FA00B7" w:rsidP="00FA00B7">
            <w:pPr>
              <w:rPr>
                <w:rFonts w:asciiTheme="minorHAnsi" w:hAnsiTheme="minorHAnsi"/>
                <w:sz w:val="24"/>
                <w:szCs w:val="24"/>
              </w:rPr>
            </w:pPr>
          </w:p>
        </w:tc>
        <w:tc>
          <w:tcPr>
            <w:tcW w:w="316" w:type="dxa"/>
          </w:tcPr>
          <w:p w14:paraId="7EB210BF" w14:textId="77777777" w:rsidR="00FA00B7" w:rsidRPr="00C84D85" w:rsidRDefault="00FA00B7" w:rsidP="00FA00B7">
            <w:pPr>
              <w:rPr>
                <w:rFonts w:asciiTheme="minorHAnsi" w:hAnsiTheme="minorHAnsi"/>
                <w:sz w:val="24"/>
                <w:szCs w:val="24"/>
              </w:rPr>
            </w:pPr>
          </w:p>
        </w:tc>
        <w:tc>
          <w:tcPr>
            <w:tcW w:w="316" w:type="dxa"/>
          </w:tcPr>
          <w:p w14:paraId="7A178264" w14:textId="77777777" w:rsidR="00FA00B7" w:rsidRPr="00C84D85" w:rsidRDefault="00FA00B7" w:rsidP="00FA00B7">
            <w:pPr>
              <w:rPr>
                <w:rFonts w:asciiTheme="minorHAnsi" w:hAnsiTheme="minorHAnsi"/>
                <w:sz w:val="24"/>
                <w:szCs w:val="24"/>
              </w:rPr>
            </w:pPr>
          </w:p>
        </w:tc>
        <w:tc>
          <w:tcPr>
            <w:tcW w:w="316" w:type="dxa"/>
          </w:tcPr>
          <w:p w14:paraId="05DE1B1C" w14:textId="77777777" w:rsidR="00FA00B7" w:rsidRPr="00C84D85" w:rsidRDefault="00FA00B7" w:rsidP="00FA00B7">
            <w:pPr>
              <w:rPr>
                <w:rFonts w:asciiTheme="minorHAnsi" w:hAnsiTheme="minorHAnsi"/>
                <w:sz w:val="24"/>
                <w:szCs w:val="24"/>
              </w:rPr>
            </w:pPr>
          </w:p>
        </w:tc>
        <w:tc>
          <w:tcPr>
            <w:tcW w:w="316" w:type="dxa"/>
          </w:tcPr>
          <w:p w14:paraId="1BF993AB" w14:textId="4DB3CD77" w:rsidR="00FA00B7" w:rsidRPr="00C84D85" w:rsidRDefault="00FA00B7" w:rsidP="00FA00B7">
            <w:pPr>
              <w:rPr>
                <w:rFonts w:asciiTheme="minorHAnsi" w:hAnsiTheme="minorHAnsi"/>
                <w:sz w:val="24"/>
                <w:szCs w:val="24"/>
              </w:rPr>
            </w:pPr>
          </w:p>
        </w:tc>
        <w:tc>
          <w:tcPr>
            <w:tcW w:w="316" w:type="dxa"/>
          </w:tcPr>
          <w:p w14:paraId="7E5879C3" w14:textId="77777777" w:rsidR="00FA00B7" w:rsidRPr="00C84D85" w:rsidRDefault="00FA00B7" w:rsidP="00FA00B7">
            <w:pPr>
              <w:rPr>
                <w:rFonts w:asciiTheme="minorHAnsi" w:hAnsiTheme="minorHAnsi"/>
                <w:sz w:val="24"/>
                <w:szCs w:val="24"/>
              </w:rPr>
            </w:pPr>
          </w:p>
        </w:tc>
        <w:tc>
          <w:tcPr>
            <w:tcW w:w="316" w:type="dxa"/>
          </w:tcPr>
          <w:p w14:paraId="18D1EAA9" w14:textId="77777777" w:rsidR="00FA00B7" w:rsidRPr="00C84D85" w:rsidRDefault="00FA00B7" w:rsidP="00FA00B7">
            <w:pPr>
              <w:rPr>
                <w:rFonts w:asciiTheme="minorHAnsi" w:hAnsiTheme="minorHAnsi"/>
                <w:sz w:val="24"/>
                <w:szCs w:val="24"/>
              </w:rPr>
            </w:pPr>
          </w:p>
        </w:tc>
        <w:tc>
          <w:tcPr>
            <w:tcW w:w="316" w:type="dxa"/>
          </w:tcPr>
          <w:p w14:paraId="42904E84" w14:textId="77777777" w:rsidR="00FA00B7" w:rsidRPr="00C84D85" w:rsidRDefault="00FA00B7" w:rsidP="00FA00B7">
            <w:pPr>
              <w:rPr>
                <w:rFonts w:asciiTheme="minorHAnsi" w:hAnsiTheme="minorHAnsi"/>
                <w:sz w:val="24"/>
                <w:szCs w:val="24"/>
              </w:rPr>
            </w:pPr>
          </w:p>
        </w:tc>
        <w:tc>
          <w:tcPr>
            <w:tcW w:w="316" w:type="dxa"/>
          </w:tcPr>
          <w:p w14:paraId="1304A747" w14:textId="77777777" w:rsidR="00FA00B7" w:rsidRPr="00C84D85" w:rsidRDefault="00FA00B7" w:rsidP="00FA00B7">
            <w:pPr>
              <w:rPr>
                <w:rFonts w:asciiTheme="minorHAnsi" w:hAnsiTheme="minorHAnsi"/>
                <w:sz w:val="24"/>
                <w:szCs w:val="24"/>
              </w:rPr>
            </w:pPr>
          </w:p>
        </w:tc>
        <w:tc>
          <w:tcPr>
            <w:tcW w:w="316" w:type="dxa"/>
          </w:tcPr>
          <w:p w14:paraId="04DB4469" w14:textId="77777777" w:rsidR="00FA00B7" w:rsidRPr="00C84D85" w:rsidRDefault="00FA00B7" w:rsidP="00FA00B7">
            <w:pPr>
              <w:rPr>
                <w:rFonts w:asciiTheme="minorHAnsi" w:hAnsiTheme="minorHAnsi"/>
                <w:sz w:val="24"/>
                <w:szCs w:val="24"/>
              </w:rPr>
            </w:pPr>
          </w:p>
        </w:tc>
        <w:tc>
          <w:tcPr>
            <w:tcW w:w="316" w:type="dxa"/>
          </w:tcPr>
          <w:p w14:paraId="19B55F67" w14:textId="77777777" w:rsidR="00FA00B7" w:rsidRPr="00C84D85" w:rsidRDefault="00FA00B7" w:rsidP="00FA00B7">
            <w:pPr>
              <w:rPr>
                <w:rFonts w:asciiTheme="minorHAnsi" w:hAnsiTheme="minorHAnsi"/>
                <w:sz w:val="24"/>
                <w:szCs w:val="24"/>
              </w:rPr>
            </w:pPr>
          </w:p>
        </w:tc>
        <w:tc>
          <w:tcPr>
            <w:tcW w:w="316" w:type="dxa"/>
          </w:tcPr>
          <w:p w14:paraId="1291552F" w14:textId="77777777" w:rsidR="00FA00B7" w:rsidRPr="00C84D85" w:rsidRDefault="00FA00B7" w:rsidP="00FA00B7">
            <w:pPr>
              <w:rPr>
                <w:rFonts w:asciiTheme="minorHAnsi" w:hAnsiTheme="minorHAnsi"/>
                <w:sz w:val="24"/>
                <w:szCs w:val="24"/>
              </w:rPr>
            </w:pPr>
          </w:p>
        </w:tc>
        <w:tc>
          <w:tcPr>
            <w:tcW w:w="316" w:type="dxa"/>
          </w:tcPr>
          <w:p w14:paraId="3A3AF732" w14:textId="77777777" w:rsidR="00FA00B7" w:rsidRPr="00C84D85" w:rsidRDefault="00FA00B7" w:rsidP="00FA00B7">
            <w:pPr>
              <w:rPr>
                <w:rFonts w:asciiTheme="minorHAnsi" w:hAnsiTheme="minorHAnsi"/>
                <w:sz w:val="24"/>
                <w:szCs w:val="24"/>
              </w:rPr>
            </w:pPr>
          </w:p>
        </w:tc>
        <w:tc>
          <w:tcPr>
            <w:tcW w:w="316" w:type="dxa"/>
          </w:tcPr>
          <w:p w14:paraId="604FFDD7" w14:textId="02BD7B97" w:rsidR="00FA00B7" w:rsidRPr="00C84D85" w:rsidRDefault="00FA00B7" w:rsidP="00FA00B7">
            <w:pPr>
              <w:rPr>
                <w:rFonts w:asciiTheme="minorHAnsi" w:hAnsiTheme="minorHAnsi"/>
                <w:sz w:val="24"/>
                <w:szCs w:val="24"/>
              </w:rPr>
            </w:pPr>
          </w:p>
        </w:tc>
        <w:tc>
          <w:tcPr>
            <w:tcW w:w="316" w:type="dxa"/>
          </w:tcPr>
          <w:p w14:paraId="14D47C05" w14:textId="77777777" w:rsidR="00FA00B7" w:rsidRPr="00C84D85" w:rsidRDefault="00FA00B7" w:rsidP="00FA00B7">
            <w:pPr>
              <w:rPr>
                <w:rFonts w:asciiTheme="minorHAnsi" w:hAnsiTheme="minorHAnsi"/>
                <w:sz w:val="24"/>
                <w:szCs w:val="24"/>
              </w:rPr>
            </w:pPr>
          </w:p>
        </w:tc>
        <w:tc>
          <w:tcPr>
            <w:tcW w:w="316" w:type="dxa"/>
          </w:tcPr>
          <w:p w14:paraId="097E9EA6"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176DA349" w14:textId="77777777" w:rsidR="00FA00B7" w:rsidRPr="00C84D85" w:rsidRDefault="00FA00B7" w:rsidP="00FA00B7">
            <w:pPr>
              <w:rPr>
                <w:rFonts w:asciiTheme="minorHAnsi" w:hAnsiTheme="minorHAnsi"/>
                <w:sz w:val="24"/>
                <w:szCs w:val="24"/>
              </w:rPr>
            </w:pPr>
          </w:p>
        </w:tc>
      </w:tr>
      <w:tr w:rsidR="00FA00B7" w:rsidRPr="00C84D85" w14:paraId="006D5641" w14:textId="641DEFE6" w:rsidTr="00FA00B7">
        <w:trPr>
          <w:trHeight w:val="311"/>
        </w:trPr>
        <w:tc>
          <w:tcPr>
            <w:tcW w:w="315" w:type="dxa"/>
            <w:tcBorders>
              <w:left w:val="single" w:sz="18" w:space="0" w:color="0D0D0D" w:themeColor="text1" w:themeTint="F2"/>
            </w:tcBorders>
          </w:tcPr>
          <w:p w14:paraId="0199CAC4" w14:textId="77777777" w:rsidR="00FA00B7" w:rsidRPr="00C84D85" w:rsidRDefault="00FA00B7" w:rsidP="00FA00B7">
            <w:pPr>
              <w:rPr>
                <w:rFonts w:asciiTheme="minorHAnsi" w:hAnsiTheme="minorHAnsi"/>
                <w:sz w:val="24"/>
                <w:szCs w:val="24"/>
              </w:rPr>
            </w:pPr>
          </w:p>
        </w:tc>
        <w:tc>
          <w:tcPr>
            <w:tcW w:w="315" w:type="dxa"/>
          </w:tcPr>
          <w:p w14:paraId="04046AB8" w14:textId="77777777" w:rsidR="00FA00B7" w:rsidRPr="00C84D85" w:rsidRDefault="00FA00B7" w:rsidP="00FA00B7">
            <w:pPr>
              <w:rPr>
                <w:rFonts w:asciiTheme="minorHAnsi" w:hAnsiTheme="minorHAnsi"/>
                <w:sz w:val="24"/>
                <w:szCs w:val="24"/>
              </w:rPr>
            </w:pPr>
          </w:p>
        </w:tc>
        <w:tc>
          <w:tcPr>
            <w:tcW w:w="315" w:type="dxa"/>
          </w:tcPr>
          <w:p w14:paraId="387EBA16" w14:textId="77777777" w:rsidR="00FA00B7" w:rsidRPr="00C84D85" w:rsidRDefault="00FA00B7" w:rsidP="00FA00B7">
            <w:pPr>
              <w:rPr>
                <w:rFonts w:asciiTheme="minorHAnsi" w:hAnsiTheme="minorHAnsi"/>
                <w:sz w:val="24"/>
                <w:szCs w:val="24"/>
              </w:rPr>
            </w:pPr>
          </w:p>
        </w:tc>
        <w:tc>
          <w:tcPr>
            <w:tcW w:w="315" w:type="dxa"/>
          </w:tcPr>
          <w:p w14:paraId="70B5A787" w14:textId="77777777" w:rsidR="00FA00B7" w:rsidRPr="00C84D85" w:rsidRDefault="00FA00B7" w:rsidP="00FA00B7">
            <w:pPr>
              <w:rPr>
                <w:rFonts w:asciiTheme="minorHAnsi" w:hAnsiTheme="minorHAnsi"/>
                <w:sz w:val="24"/>
                <w:szCs w:val="24"/>
              </w:rPr>
            </w:pPr>
          </w:p>
        </w:tc>
        <w:tc>
          <w:tcPr>
            <w:tcW w:w="313" w:type="dxa"/>
          </w:tcPr>
          <w:p w14:paraId="03E8D637" w14:textId="77777777" w:rsidR="00FA00B7" w:rsidRPr="00C84D85" w:rsidRDefault="00FA00B7" w:rsidP="00FA00B7">
            <w:pPr>
              <w:rPr>
                <w:rFonts w:asciiTheme="minorHAnsi" w:hAnsiTheme="minorHAnsi"/>
                <w:sz w:val="24"/>
                <w:szCs w:val="24"/>
              </w:rPr>
            </w:pPr>
          </w:p>
        </w:tc>
        <w:tc>
          <w:tcPr>
            <w:tcW w:w="312" w:type="dxa"/>
          </w:tcPr>
          <w:p w14:paraId="166EAC50" w14:textId="77777777" w:rsidR="00FA00B7" w:rsidRPr="00C84D85" w:rsidRDefault="00FA00B7" w:rsidP="00FA00B7">
            <w:pPr>
              <w:rPr>
                <w:rFonts w:asciiTheme="minorHAnsi" w:hAnsiTheme="minorHAnsi"/>
                <w:sz w:val="24"/>
                <w:szCs w:val="24"/>
              </w:rPr>
            </w:pPr>
          </w:p>
        </w:tc>
        <w:tc>
          <w:tcPr>
            <w:tcW w:w="312" w:type="dxa"/>
          </w:tcPr>
          <w:p w14:paraId="2ED5329C" w14:textId="77777777" w:rsidR="00FA00B7" w:rsidRPr="00C84D85" w:rsidRDefault="00FA00B7" w:rsidP="00FA00B7">
            <w:pPr>
              <w:rPr>
                <w:rFonts w:asciiTheme="minorHAnsi" w:hAnsiTheme="minorHAnsi"/>
                <w:sz w:val="24"/>
                <w:szCs w:val="24"/>
              </w:rPr>
            </w:pPr>
          </w:p>
        </w:tc>
        <w:tc>
          <w:tcPr>
            <w:tcW w:w="313" w:type="dxa"/>
          </w:tcPr>
          <w:p w14:paraId="44035154" w14:textId="77777777" w:rsidR="00FA00B7" w:rsidRPr="00C84D85" w:rsidRDefault="00FA00B7" w:rsidP="00FA00B7">
            <w:pPr>
              <w:rPr>
                <w:rFonts w:asciiTheme="minorHAnsi" w:hAnsiTheme="minorHAnsi"/>
                <w:sz w:val="24"/>
                <w:szCs w:val="24"/>
              </w:rPr>
            </w:pPr>
          </w:p>
        </w:tc>
        <w:tc>
          <w:tcPr>
            <w:tcW w:w="315" w:type="dxa"/>
          </w:tcPr>
          <w:p w14:paraId="4E53E85E" w14:textId="77777777" w:rsidR="00FA00B7" w:rsidRPr="00C84D85" w:rsidRDefault="00FA00B7" w:rsidP="00FA00B7">
            <w:pPr>
              <w:rPr>
                <w:rFonts w:asciiTheme="minorHAnsi" w:hAnsiTheme="minorHAnsi"/>
                <w:sz w:val="24"/>
                <w:szCs w:val="24"/>
              </w:rPr>
            </w:pPr>
          </w:p>
        </w:tc>
        <w:tc>
          <w:tcPr>
            <w:tcW w:w="315" w:type="dxa"/>
          </w:tcPr>
          <w:p w14:paraId="04064AB9" w14:textId="77777777" w:rsidR="00FA00B7" w:rsidRPr="00C84D85" w:rsidRDefault="00FA00B7" w:rsidP="00FA00B7">
            <w:pPr>
              <w:rPr>
                <w:rFonts w:asciiTheme="minorHAnsi" w:hAnsiTheme="minorHAnsi"/>
                <w:sz w:val="24"/>
                <w:szCs w:val="24"/>
              </w:rPr>
            </w:pPr>
          </w:p>
        </w:tc>
        <w:tc>
          <w:tcPr>
            <w:tcW w:w="316" w:type="dxa"/>
          </w:tcPr>
          <w:p w14:paraId="16EC25A9" w14:textId="77777777" w:rsidR="00FA00B7" w:rsidRPr="00C84D85" w:rsidRDefault="00FA00B7" w:rsidP="00FA00B7">
            <w:pPr>
              <w:rPr>
                <w:rFonts w:asciiTheme="minorHAnsi" w:hAnsiTheme="minorHAnsi"/>
                <w:sz w:val="24"/>
                <w:szCs w:val="24"/>
              </w:rPr>
            </w:pPr>
          </w:p>
        </w:tc>
        <w:tc>
          <w:tcPr>
            <w:tcW w:w="316" w:type="dxa"/>
          </w:tcPr>
          <w:p w14:paraId="004DDE52" w14:textId="77777777" w:rsidR="00FA00B7" w:rsidRPr="00C84D85" w:rsidRDefault="00FA00B7" w:rsidP="00FA00B7">
            <w:pPr>
              <w:rPr>
                <w:rFonts w:asciiTheme="minorHAnsi" w:hAnsiTheme="minorHAnsi"/>
                <w:sz w:val="24"/>
                <w:szCs w:val="24"/>
              </w:rPr>
            </w:pPr>
          </w:p>
        </w:tc>
        <w:tc>
          <w:tcPr>
            <w:tcW w:w="316" w:type="dxa"/>
          </w:tcPr>
          <w:p w14:paraId="4E5844DF" w14:textId="4609C816" w:rsidR="00FA00B7" w:rsidRPr="00C84D85" w:rsidRDefault="00FA00B7" w:rsidP="00FA00B7">
            <w:pPr>
              <w:rPr>
                <w:rFonts w:asciiTheme="minorHAnsi" w:hAnsiTheme="minorHAnsi"/>
                <w:sz w:val="24"/>
                <w:szCs w:val="24"/>
              </w:rPr>
            </w:pPr>
          </w:p>
        </w:tc>
        <w:tc>
          <w:tcPr>
            <w:tcW w:w="316" w:type="dxa"/>
          </w:tcPr>
          <w:p w14:paraId="010E44ED" w14:textId="77777777" w:rsidR="00FA00B7" w:rsidRPr="00C84D85" w:rsidRDefault="00FA00B7" w:rsidP="00FA00B7">
            <w:pPr>
              <w:rPr>
                <w:rFonts w:asciiTheme="minorHAnsi" w:hAnsiTheme="minorHAnsi"/>
                <w:sz w:val="24"/>
                <w:szCs w:val="24"/>
              </w:rPr>
            </w:pPr>
          </w:p>
        </w:tc>
        <w:tc>
          <w:tcPr>
            <w:tcW w:w="316" w:type="dxa"/>
          </w:tcPr>
          <w:p w14:paraId="1F6709F1" w14:textId="77777777" w:rsidR="00FA00B7" w:rsidRPr="00C84D85" w:rsidRDefault="00FA00B7" w:rsidP="00FA00B7">
            <w:pPr>
              <w:rPr>
                <w:rFonts w:asciiTheme="minorHAnsi" w:hAnsiTheme="minorHAnsi"/>
                <w:sz w:val="24"/>
                <w:szCs w:val="24"/>
              </w:rPr>
            </w:pPr>
          </w:p>
        </w:tc>
        <w:tc>
          <w:tcPr>
            <w:tcW w:w="316" w:type="dxa"/>
          </w:tcPr>
          <w:p w14:paraId="060D8A85" w14:textId="77777777" w:rsidR="00FA00B7" w:rsidRPr="00C84D85" w:rsidRDefault="00FA00B7" w:rsidP="00FA00B7">
            <w:pPr>
              <w:rPr>
                <w:rFonts w:asciiTheme="minorHAnsi" w:hAnsiTheme="minorHAnsi"/>
                <w:sz w:val="24"/>
                <w:szCs w:val="24"/>
              </w:rPr>
            </w:pPr>
          </w:p>
        </w:tc>
        <w:tc>
          <w:tcPr>
            <w:tcW w:w="316" w:type="dxa"/>
          </w:tcPr>
          <w:p w14:paraId="52818160" w14:textId="77777777" w:rsidR="00FA00B7" w:rsidRPr="00C84D85" w:rsidRDefault="00FA00B7" w:rsidP="00FA00B7">
            <w:pPr>
              <w:rPr>
                <w:rFonts w:asciiTheme="minorHAnsi" w:hAnsiTheme="minorHAnsi"/>
                <w:sz w:val="24"/>
                <w:szCs w:val="24"/>
              </w:rPr>
            </w:pPr>
          </w:p>
        </w:tc>
        <w:tc>
          <w:tcPr>
            <w:tcW w:w="316" w:type="dxa"/>
          </w:tcPr>
          <w:p w14:paraId="2EAFBDEC" w14:textId="77777777" w:rsidR="00FA00B7" w:rsidRPr="00C84D85" w:rsidRDefault="00FA00B7" w:rsidP="00FA00B7">
            <w:pPr>
              <w:rPr>
                <w:rFonts w:asciiTheme="minorHAnsi" w:hAnsiTheme="minorHAnsi"/>
                <w:sz w:val="24"/>
                <w:szCs w:val="24"/>
              </w:rPr>
            </w:pPr>
          </w:p>
        </w:tc>
        <w:tc>
          <w:tcPr>
            <w:tcW w:w="316" w:type="dxa"/>
          </w:tcPr>
          <w:p w14:paraId="0DF73018" w14:textId="34C2C296" w:rsidR="00FA00B7" w:rsidRPr="00C84D85" w:rsidRDefault="00FA00B7" w:rsidP="00FA00B7">
            <w:pPr>
              <w:rPr>
                <w:rFonts w:asciiTheme="minorHAnsi" w:hAnsiTheme="minorHAnsi"/>
                <w:sz w:val="24"/>
                <w:szCs w:val="24"/>
              </w:rPr>
            </w:pPr>
          </w:p>
        </w:tc>
        <w:tc>
          <w:tcPr>
            <w:tcW w:w="316" w:type="dxa"/>
          </w:tcPr>
          <w:p w14:paraId="0A2887DA" w14:textId="77777777" w:rsidR="00FA00B7" w:rsidRPr="00C84D85" w:rsidRDefault="00FA00B7" w:rsidP="00FA00B7">
            <w:pPr>
              <w:rPr>
                <w:rFonts w:asciiTheme="minorHAnsi" w:hAnsiTheme="minorHAnsi"/>
                <w:sz w:val="24"/>
                <w:szCs w:val="24"/>
              </w:rPr>
            </w:pPr>
          </w:p>
        </w:tc>
        <w:tc>
          <w:tcPr>
            <w:tcW w:w="316" w:type="dxa"/>
          </w:tcPr>
          <w:p w14:paraId="2A9497C1" w14:textId="77777777" w:rsidR="00FA00B7" w:rsidRPr="00C84D85" w:rsidRDefault="00FA00B7" w:rsidP="00FA00B7">
            <w:pPr>
              <w:rPr>
                <w:rFonts w:asciiTheme="minorHAnsi" w:hAnsiTheme="minorHAnsi"/>
                <w:sz w:val="24"/>
                <w:szCs w:val="24"/>
              </w:rPr>
            </w:pPr>
          </w:p>
        </w:tc>
        <w:tc>
          <w:tcPr>
            <w:tcW w:w="316" w:type="dxa"/>
          </w:tcPr>
          <w:p w14:paraId="4C78BC4C" w14:textId="77777777" w:rsidR="00FA00B7" w:rsidRPr="00C84D85" w:rsidRDefault="00FA00B7" w:rsidP="00FA00B7">
            <w:pPr>
              <w:rPr>
                <w:rFonts w:asciiTheme="minorHAnsi" w:hAnsiTheme="minorHAnsi"/>
                <w:sz w:val="24"/>
                <w:szCs w:val="24"/>
              </w:rPr>
            </w:pPr>
          </w:p>
        </w:tc>
        <w:tc>
          <w:tcPr>
            <w:tcW w:w="316" w:type="dxa"/>
          </w:tcPr>
          <w:p w14:paraId="613439D0" w14:textId="77777777" w:rsidR="00FA00B7" w:rsidRPr="00C84D85" w:rsidRDefault="00FA00B7" w:rsidP="00FA00B7">
            <w:pPr>
              <w:rPr>
                <w:rFonts w:asciiTheme="minorHAnsi" w:hAnsiTheme="minorHAnsi"/>
                <w:sz w:val="24"/>
                <w:szCs w:val="24"/>
              </w:rPr>
            </w:pPr>
          </w:p>
        </w:tc>
        <w:tc>
          <w:tcPr>
            <w:tcW w:w="316" w:type="dxa"/>
          </w:tcPr>
          <w:p w14:paraId="1904CB4F" w14:textId="77777777" w:rsidR="00FA00B7" w:rsidRPr="00C84D85" w:rsidRDefault="00FA00B7" w:rsidP="00FA00B7">
            <w:pPr>
              <w:rPr>
                <w:rFonts w:asciiTheme="minorHAnsi" w:hAnsiTheme="minorHAnsi"/>
                <w:sz w:val="24"/>
                <w:szCs w:val="24"/>
              </w:rPr>
            </w:pPr>
          </w:p>
        </w:tc>
        <w:tc>
          <w:tcPr>
            <w:tcW w:w="316" w:type="dxa"/>
          </w:tcPr>
          <w:p w14:paraId="196B4EF4" w14:textId="77777777" w:rsidR="00FA00B7" w:rsidRPr="00C84D85" w:rsidRDefault="00FA00B7" w:rsidP="00FA00B7">
            <w:pPr>
              <w:rPr>
                <w:rFonts w:asciiTheme="minorHAnsi" w:hAnsiTheme="minorHAnsi"/>
                <w:sz w:val="24"/>
                <w:szCs w:val="24"/>
              </w:rPr>
            </w:pPr>
          </w:p>
        </w:tc>
        <w:tc>
          <w:tcPr>
            <w:tcW w:w="316" w:type="dxa"/>
          </w:tcPr>
          <w:p w14:paraId="2A16D921" w14:textId="77777777" w:rsidR="00FA00B7" w:rsidRPr="00C84D85" w:rsidRDefault="00FA00B7" w:rsidP="00FA00B7">
            <w:pPr>
              <w:rPr>
                <w:rFonts w:asciiTheme="minorHAnsi" w:hAnsiTheme="minorHAnsi"/>
                <w:sz w:val="24"/>
                <w:szCs w:val="24"/>
              </w:rPr>
            </w:pPr>
          </w:p>
        </w:tc>
        <w:tc>
          <w:tcPr>
            <w:tcW w:w="316" w:type="dxa"/>
          </w:tcPr>
          <w:p w14:paraId="7C7C0053" w14:textId="77777777" w:rsidR="00FA00B7" w:rsidRPr="00C84D85" w:rsidRDefault="00FA00B7" w:rsidP="00FA00B7">
            <w:pPr>
              <w:rPr>
                <w:rFonts w:asciiTheme="minorHAnsi" w:hAnsiTheme="minorHAnsi"/>
                <w:sz w:val="24"/>
                <w:szCs w:val="24"/>
              </w:rPr>
            </w:pPr>
          </w:p>
        </w:tc>
        <w:tc>
          <w:tcPr>
            <w:tcW w:w="316" w:type="dxa"/>
          </w:tcPr>
          <w:p w14:paraId="1BBDFB4D" w14:textId="0329FA82" w:rsidR="00FA00B7" w:rsidRPr="00C84D85" w:rsidRDefault="00FA00B7" w:rsidP="00FA00B7">
            <w:pPr>
              <w:rPr>
                <w:rFonts w:asciiTheme="minorHAnsi" w:hAnsiTheme="minorHAnsi"/>
                <w:sz w:val="24"/>
                <w:szCs w:val="24"/>
              </w:rPr>
            </w:pPr>
          </w:p>
        </w:tc>
        <w:tc>
          <w:tcPr>
            <w:tcW w:w="316" w:type="dxa"/>
          </w:tcPr>
          <w:p w14:paraId="2C79B167" w14:textId="77777777" w:rsidR="00FA00B7" w:rsidRPr="00C84D85" w:rsidRDefault="00FA00B7" w:rsidP="00FA00B7">
            <w:pPr>
              <w:rPr>
                <w:rFonts w:asciiTheme="minorHAnsi" w:hAnsiTheme="minorHAnsi"/>
                <w:sz w:val="24"/>
                <w:szCs w:val="24"/>
              </w:rPr>
            </w:pPr>
          </w:p>
        </w:tc>
        <w:tc>
          <w:tcPr>
            <w:tcW w:w="316" w:type="dxa"/>
          </w:tcPr>
          <w:p w14:paraId="5E488D17"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6B893639" w14:textId="77777777" w:rsidR="00FA00B7" w:rsidRPr="00C84D85" w:rsidRDefault="00FA00B7" w:rsidP="00FA00B7">
            <w:pPr>
              <w:rPr>
                <w:rFonts w:asciiTheme="minorHAnsi" w:hAnsiTheme="minorHAnsi"/>
                <w:sz w:val="24"/>
                <w:szCs w:val="24"/>
              </w:rPr>
            </w:pPr>
          </w:p>
        </w:tc>
      </w:tr>
      <w:tr w:rsidR="00FA00B7" w:rsidRPr="00C84D85" w14:paraId="73EC364E" w14:textId="09F22996" w:rsidTr="00FA00B7">
        <w:trPr>
          <w:trHeight w:val="311"/>
        </w:trPr>
        <w:tc>
          <w:tcPr>
            <w:tcW w:w="315" w:type="dxa"/>
            <w:tcBorders>
              <w:left w:val="single" w:sz="18" w:space="0" w:color="0D0D0D" w:themeColor="text1" w:themeTint="F2"/>
            </w:tcBorders>
          </w:tcPr>
          <w:p w14:paraId="5F9A187A" w14:textId="77777777" w:rsidR="00FA00B7" w:rsidRPr="00C84D85" w:rsidRDefault="00FA00B7" w:rsidP="00FA00B7">
            <w:pPr>
              <w:rPr>
                <w:rFonts w:asciiTheme="minorHAnsi" w:hAnsiTheme="minorHAnsi"/>
                <w:sz w:val="24"/>
                <w:szCs w:val="24"/>
              </w:rPr>
            </w:pPr>
          </w:p>
        </w:tc>
        <w:tc>
          <w:tcPr>
            <w:tcW w:w="315" w:type="dxa"/>
          </w:tcPr>
          <w:p w14:paraId="35A9E8C5" w14:textId="77777777" w:rsidR="00FA00B7" w:rsidRPr="00C84D85" w:rsidRDefault="00FA00B7" w:rsidP="00FA00B7">
            <w:pPr>
              <w:rPr>
                <w:rFonts w:asciiTheme="minorHAnsi" w:hAnsiTheme="minorHAnsi"/>
                <w:sz w:val="24"/>
                <w:szCs w:val="24"/>
              </w:rPr>
            </w:pPr>
          </w:p>
        </w:tc>
        <w:tc>
          <w:tcPr>
            <w:tcW w:w="315" w:type="dxa"/>
          </w:tcPr>
          <w:p w14:paraId="5253AF59" w14:textId="77777777" w:rsidR="00FA00B7" w:rsidRPr="00C84D85" w:rsidRDefault="00FA00B7" w:rsidP="00FA00B7">
            <w:pPr>
              <w:rPr>
                <w:rFonts w:asciiTheme="minorHAnsi" w:hAnsiTheme="minorHAnsi"/>
                <w:sz w:val="24"/>
                <w:szCs w:val="24"/>
              </w:rPr>
            </w:pPr>
          </w:p>
        </w:tc>
        <w:tc>
          <w:tcPr>
            <w:tcW w:w="315" w:type="dxa"/>
          </w:tcPr>
          <w:p w14:paraId="6F7AC4BE" w14:textId="77777777" w:rsidR="00FA00B7" w:rsidRPr="00C84D85" w:rsidRDefault="00FA00B7" w:rsidP="00FA00B7">
            <w:pPr>
              <w:rPr>
                <w:rFonts w:asciiTheme="minorHAnsi" w:hAnsiTheme="minorHAnsi"/>
                <w:sz w:val="24"/>
                <w:szCs w:val="24"/>
              </w:rPr>
            </w:pPr>
          </w:p>
        </w:tc>
        <w:tc>
          <w:tcPr>
            <w:tcW w:w="313" w:type="dxa"/>
          </w:tcPr>
          <w:p w14:paraId="53DA9DF1" w14:textId="77777777" w:rsidR="00FA00B7" w:rsidRPr="00C84D85" w:rsidRDefault="00FA00B7" w:rsidP="00FA00B7">
            <w:pPr>
              <w:rPr>
                <w:rFonts w:asciiTheme="minorHAnsi" w:hAnsiTheme="minorHAnsi"/>
                <w:sz w:val="24"/>
                <w:szCs w:val="24"/>
              </w:rPr>
            </w:pPr>
          </w:p>
        </w:tc>
        <w:tc>
          <w:tcPr>
            <w:tcW w:w="312" w:type="dxa"/>
          </w:tcPr>
          <w:p w14:paraId="04E9F634" w14:textId="77777777" w:rsidR="00FA00B7" w:rsidRPr="00C84D85" w:rsidRDefault="00FA00B7" w:rsidP="00FA00B7">
            <w:pPr>
              <w:rPr>
                <w:rFonts w:asciiTheme="minorHAnsi" w:hAnsiTheme="minorHAnsi"/>
                <w:sz w:val="24"/>
                <w:szCs w:val="24"/>
              </w:rPr>
            </w:pPr>
          </w:p>
        </w:tc>
        <w:tc>
          <w:tcPr>
            <w:tcW w:w="312" w:type="dxa"/>
          </w:tcPr>
          <w:p w14:paraId="1E96DF97" w14:textId="77777777" w:rsidR="00FA00B7" w:rsidRPr="00C84D85" w:rsidRDefault="00FA00B7" w:rsidP="00FA00B7">
            <w:pPr>
              <w:rPr>
                <w:rFonts w:asciiTheme="minorHAnsi" w:hAnsiTheme="minorHAnsi"/>
                <w:sz w:val="24"/>
                <w:szCs w:val="24"/>
              </w:rPr>
            </w:pPr>
          </w:p>
        </w:tc>
        <w:tc>
          <w:tcPr>
            <w:tcW w:w="313" w:type="dxa"/>
          </w:tcPr>
          <w:p w14:paraId="1D0C6E43" w14:textId="77777777" w:rsidR="00FA00B7" w:rsidRPr="00C84D85" w:rsidRDefault="00FA00B7" w:rsidP="00FA00B7">
            <w:pPr>
              <w:rPr>
                <w:rFonts w:asciiTheme="minorHAnsi" w:hAnsiTheme="minorHAnsi"/>
                <w:sz w:val="24"/>
                <w:szCs w:val="24"/>
              </w:rPr>
            </w:pPr>
          </w:p>
        </w:tc>
        <w:tc>
          <w:tcPr>
            <w:tcW w:w="315" w:type="dxa"/>
          </w:tcPr>
          <w:p w14:paraId="00EEC1FB" w14:textId="77777777" w:rsidR="00FA00B7" w:rsidRPr="00C84D85" w:rsidRDefault="00FA00B7" w:rsidP="00FA00B7">
            <w:pPr>
              <w:rPr>
                <w:rFonts w:asciiTheme="minorHAnsi" w:hAnsiTheme="minorHAnsi"/>
                <w:sz w:val="24"/>
                <w:szCs w:val="24"/>
              </w:rPr>
            </w:pPr>
          </w:p>
        </w:tc>
        <w:tc>
          <w:tcPr>
            <w:tcW w:w="315" w:type="dxa"/>
          </w:tcPr>
          <w:p w14:paraId="62947227" w14:textId="77777777" w:rsidR="00FA00B7" w:rsidRPr="00C84D85" w:rsidRDefault="00FA00B7" w:rsidP="00FA00B7">
            <w:pPr>
              <w:rPr>
                <w:rFonts w:asciiTheme="minorHAnsi" w:hAnsiTheme="minorHAnsi"/>
                <w:sz w:val="24"/>
                <w:szCs w:val="24"/>
              </w:rPr>
            </w:pPr>
          </w:p>
        </w:tc>
        <w:tc>
          <w:tcPr>
            <w:tcW w:w="316" w:type="dxa"/>
          </w:tcPr>
          <w:p w14:paraId="0FCA4A1C" w14:textId="77777777" w:rsidR="00FA00B7" w:rsidRPr="00C84D85" w:rsidRDefault="00FA00B7" w:rsidP="00FA00B7">
            <w:pPr>
              <w:rPr>
                <w:rFonts w:asciiTheme="minorHAnsi" w:hAnsiTheme="minorHAnsi"/>
                <w:sz w:val="24"/>
                <w:szCs w:val="24"/>
              </w:rPr>
            </w:pPr>
          </w:p>
        </w:tc>
        <w:tc>
          <w:tcPr>
            <w:tcW w:w="316" w:type="dxa"/>
          </w:tcPr>
          <w:p w14:paraId="05073647" w14:textId="77777777" w:rsidR="00FA00B7" w:rsidRPr="00C84D85" w:rsidRDefault="00FA00B7" w:rsidP="00FA00B7">
            <w:pPr>
              <w:rPr>
                <w:rFonts w:asciiTheme="minorHAnsi" w:hAnsiTheme="minorHAnsi"/>
                <w:sz w:val="24"/>
                <w:szCs w:val="24"/>
              </w:rPr>
            </w:pPr>
          </w:p>
        </w:tc>
        <w:tc>
          <w:tcPr>
            <w:tcW w:w="316" w:type="dxa"/>
          </w:tcPr>
          <w:p w14:paraId="44F139B5" w14:textId="4656A510" w:rsidR="00FA00B7" w:rsidRPr="00C84D85" w:rsidRDefault="00FA00B7" w:rsidP="00FA00B7">
            <w:pPr>
              <w:rPr>
                <w:rFonts w:asciiTheme="minorHAnsi" w:hAnsiTheme="minorHAnsi"/>
                <w:sz w:val="24"/>
                <w:szCs w:val="24"/>
              </w:rPr>
            </w:pPr>
          </w:p>
        </w:tc>
        <w:tc>
          <w:tcPr>
            <w:tcW w:w="316" w:type="dxa"/>
          </w:tcPr>
          <w:p w14:paraId="3C9FB36C" w14:textId="77777777" w:rsidR="00FA00B7" w:rsidRPr="00C84D85" w:rsidRDefault="00FA00B7" w:rsidP="00FA00B7">
            <w:pPr>
              <w:rPr>
                <w:rFonts w:asciiTheme="minorHAnsi" w:hAnsiTheme="minorHAnsi"/>
                <w:sz w:val="24"/>
                <w:szCs w:val="24"/>
              </w:rPr>
            </w:pPr>
          </w:p>
        </w:tc>
        <w:tc>
          <w:tcPr>
            <w:tcW w:w="316" w:type="dxa"/>
          </w:tcPr>
          <w:p w14:paraId="2EC4B4E7" w14:textId="77777777" w:rsidR="00FA00B7" w:rsidRPr="00C84D85" w:rsidRDefault="00FA00B7" w:rsidP="00FA00B7">
            <w:pPr>
              <w:rPr>
                <w:rFonts w:asciiTheme="minorHAnsi" w:hAnsiTheme="minorHAnsi"/>
                <w:sz w:val="24"/>
                <w:szCs w:val="24"/>
              </w:rPr>
            </w:pPr>
          </w:p>
        </w:tc>
        <w:tc>
          <w:tcPr>
            <w:tcW w:w="316" w:type="dxa"/>
          </w:tcPr>
          <w:p w14:paraId="04E1E3BD" w14:textId="77777777" w:rsidR="00FA00B7" w:rsidRPr="00C84D85" w:rsidRDefault="00FA00B7" w:rsidP="00FA00B7">
            <w:pPr>
              <w:rPr>
                <w:rFonts w:asciiTheme="minorHAnsi" w:hAnsiTheme="minorHAnsi"/>
                <w:sz w:val="24"/>
                <w:szCs w:val="24"/>
              </w:rPr>
            </w:pPr>
          </w:p>
        </w:tc>
        <w:tc>
          <w:tcPr>
            <w:tcW w:w="316" w:type="dxa"/>
          </w:tcPr>
          <w:p w14:paraId="22420EC2" w14:textId="77777777" w:rsidR="00FA00B7" w:rsidRPr="00C84D85" w:rsidRDefault="00FA00B7" w:rsidP="00FA00B7">
            <w:pPr>
              <w:rPr>
                <w:rFonts w:asciiTheme="minorHAnsi" w:hAnsiTheme="minorHAnsi"/>
                <w:sz w:val="24"/>
                <w:szCs w:val="24"/>
              </w:rPr>
            </w:pPr>
          </w:p>
        </w:tc>
        <w:tc>
          <w:tcPr>
            <w:tcW w:w="316" w:type="dxa"/>
          </w:tcPr>
          <w:p w14:paraId="0D60B88F" w14:textId="77777777" w:rsidR="00FA00B7" w:rsidRPr="00C84D85" w:rsidRDefault="00FA00B7" w:rsidP="00FA00B7">
            <w:pPr>
              <w:rPr>
                <w:rFonts w:asciiTheme="minorHAnsi" w:hAnsiTheme="minorHAnsi"/>
                <w:sz w:val="24"/>
                <w:szCs w:val="24"/>
              </w:rPr>
            </w:pPr>
          </w:p>
        </w:tc>
        <w:tc>
          <w:tcPr>
            <w:tcW w:w="316" w:type="dxa"/>
          </w:tcPr>
          <w:p w14:paraId="20EC3A6A" w14:textId="2715E0E0" w:rsidR="00FA00B7" w:rsidRPr="00C84D85" w:rsidRDefault="00FA00B7" w:rsidP="00FA00B7">
            <w:pPr>
              <w:rPr>
                <w:rFonts w:asciiTheme="minorHAnsi" w:hAnsiTheme="minorHAnsi"/>
                <w:sz w:val="24"/>
                <w:szCs w:val="24"/>
              </w:rPr>
            </w:pPr>
          </w:p>
        </w:tc>
        <w:tc>
          <w:tcPr>
            <w:tcW w:w="316" w:type="dxa"/>
          </w:tcPr>
          <w:p w14:paraId="55F5D2F0" w14:textId="77777777" w:rsidR="00FA00B7" w:rsidRPr="00C84D85" w:rsidRDefault="00FA00B7" w:rsidP="00FA00B7">
            <w:pPr>
              <w:rPr>
                <w:rFonts w:asciiTheme="minorHAnsi" w:hAnsiTheme="minorHAnsi"/>
                <w:sz w:val="24"/>
                <w:szCs w:val="24"/>
              </w:rPr>
            </w:pPr>
          </w:p>
        </w:tc>
        <w:tc>
          <w:tcPr>
            <w:tcW w:w="316" w:type="dxa"/>
          </w:tcPr>
          <w:p w14:paraId="736BF43B" w14:textId="77777777" w:rsidR="00FA00B7" w:rsidRPr="00C84D85" w:rsidRDefault="00FA00B7" w:rsidP="00FA00B7">
            <w:pPr>
              <w:rPr>
                <w:rFonts w:asciiTheme="minorHAnsi" w:hAnsiTheme="minorHAnsi"/>
                <w:sz w:val="24"/>
                <w:szCs w:val="24"/>
              </w:rPr>
            </w:pPr>
          </w:p>
        </w:tc>
        <w:tc>
          <w:tcPr>
            <w:tcW w:w="316" w:type="dxa"/>
          </w:tcPr>
          <w:p w14:paraId="7EC8447A" w14:textId="77777777" w:rsidR="00FA00B7" w:rsidRPr="00C84D85" w:rsidRDefault="00FA00B7" w:rsidP="00FA00B7">
            <w:pPr>
              <w:rPr>
                <w:rFonts w:asciiTheme="minorHAnsi" w:hAnsiTheme="minorHAnsi"/>
                <w:sz w:val="24"/>
                <w:szCs w:val="24"/>
              </w:rPr>
            </w:pPr>
          </w:p>
        </w:tc>
        <w:tc>
          <w:tcPr>
            <w:tcW w:w="316" w:type="dxa"/>
          </w:tcPr>
          <w:p w14:paraId="6D3DCCF0" w14:textId="77777777" w:rsidR="00FA00B7" w:rsidRPr="00C84D85" w:rsidRDefault="00FA00B7" w:rsidP="00FA00B7">
            <w:pPr>
              <w:rPr>
                <w:rFonts w:asciiTheme="minorHAnsi" w:hAnsiTheme="minorHAnsi"/>
                <w:sz w:val="24"/>
                <w:szCs w:val="24"/>
              </w:rPr>
            </w:pPr>
          </w:p>
        </w:tc>
        <w:tc>
          <w:tcPr>
            <w:tcW w:w="316" w:type="dxa"/>
          </w:tcPr>
          <w:p w14:paraId="3D15FE42" w14:textId="77777777" w:rsidR="00FA00B7" w:rsidRPr="00C84D85" w:rsidRDefault="00FA00B7" w:rsidP="00FA00B7">
            <w:pPr>
              <w:rPr>
                <w:rFonts w:asciiTheme="minorHAnsi" w:hAnsiTheme="minorHAnsi"/>
                <w:sz w:val="24"/>
                <w:szCs w:val="24"/>
              </w:rPr>
            </w:pPr>
          </w:p>
        </w:tc>
        <w:tc>
          <w:tcPr>
            <w:tcW w:w="316" w:type="dxa"/>
          </w:tcPr>
          <w:p w14:paraId="2B5B48C8" w14:textId="77777777" w:rsidR="00FA00B7" w:rsidRPr="00C84D85" w:rsidRDefault="00FA00B7" w:rsidP="00FA00B7">
            <w:pPr>
              <w:rPr>
                <w:rFonts w:asciiTheme="minorHAnsi" w:hAnsiTheme="minorHAnsi"/>
                <w:sz w:val="24"/>
                <w:szCs w:val="24"/>
              </w:rPr>
            </w:pPr>
          </w:p>
        </w:tc>
        <w:tc>
          <w:tcPr>
            <w:tcW w:w="316" w:type="dxa"/>
          </w:tcPr>
          <w:p w14:paraId="640D8C27" w14:textId="77777777" w:rsidR="00FA00B7" w:rsidRPr="00C84D85" w:rsidRDefault="00FA00B7" w:rsidP="00FA00B7">
            <w:pPr>
              <w:rPr>
                <w:rFonts w:asciiTheme="minorHAnsi" w:hAnsiTheme="minorHAnsi"/>
                <w:sz w:val="24"/>
                <w:szCs w:val="24"/>
              </w:rPr>
            </w:pPr>
          </w:p>
        </w:tc>
        <w:tc>
          <w:tcPr>
            <w:tcW w:w="316" w:type="dxa"/>
          </w:tcPr>
          <w:p w14:paraId="02A203C1" w14:textId="77777777" w:rsidR="00FA00B7" w:rsidRPr="00C84D85" w:rsidRDefault="00FA00B7" w:rsidP="00FA00B7">
            <w:pPr>
              <w:rPr>
                <w:rFonts w:asciiTheme="minorHAnsi" w:hAnsiTheme="minorHAnsi"/>
                <w:sz w:val="24"/>
                <w:szCs w:val="24"/>
              </w:rPr>
            </w:pPr>
          </w:p>
        </w:tc>
        <w:tc>
          <w:tcPr>
            <w:tcW w:w="316" w:type="dxa"/>
          </w:tcPr>
          <w:p w14:paraId="5FF6D575" w14:textId="3C256BB6" w:rsidR="00FA00B7" w:rsidRPr="00C84D85" w:rsidRDefault="00FA00B7" w:rsidP="00FA00B7">
            <w:pPr>
              <w:rPr>
                <w:rFonts w:asciiTheme="minorHAnsi" w:hAnsiTheme="minorHAnsi"/>
                <w:sz w:val="24"/>
                <w:szCs w:val="24"/>
              </w:rPr>
            </w:pPr>
          </w:p>
        </w:tc>
        <w:tc>
          <w:tcPr>
            <w:tcW w:w="316" w:type="dxa"/>
          </w:tcPr>
          <w:p w14:paraId="76E290DF" w14:textId="77777777" w:rsidR="00FA00B7" w:rsidRPr="00C84D85" w:rsidRDefault="00FA00B7" w:rsidP="00FA00B7">
            <w:pPr>
              <w:rPr>
                <w:rFonts w:asciiTheme="minorHAnsi" w:hAnsiTheme="minorHAnsi"/>
                <w:sz w:val="24"/>
                <w:szCs w:val="24"/>
              </w:rPr>
            </w:pPr>
          </w:p>
        </w:tc>
        <w:tc>
          <w:tcPr>
            <w:tcW w:w="316" w:type="dxa"/>
          </w:tcPr>
          <w:p w14:paraId="2A2E8919"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2A322327" w14:textId="77777777" w:rsidR="00FA00B7" w:rsidRPr="00C84D85" w:rsidRDefault="00FA00B7" w:rsidP="00FA00B7">
            <w:pPr>
              <w:rPr>
                <w:rFonts w:asciiTheme="minorHAnsi" w:hAnsiTheme="minorHAnsi"/>
                <w:sz w:val="24"/>
                <w:szCs w:val="24"/>
              </w:rPr>
            </w:pPr>
          </w:p>
        </w:tc>
      </w:tr>
      <w:tr w:rsidR="00FA00B7" w:rsidRPr="00C84D85" w14:paraId="0F8C3275" w14:textId="607B69D4" w:rsidTr="00FA00B7">
        <w:trPr>
          <w:trHeight w:val="311"/>
        </w:trPr>
        <w:tc>
          <w:tcPr>
            <w:tcW w:w="315" w:type="dxa"/>
            <w:tcBorders>
              <w:left w:val="single" w:sz="18" w:space="0" w:color="0D0D0D" w:themeColor="text1" w:themeTint="F2"/>
            </w:tcBorders>
          </w:tcPr>
          <w:p w14:paraId="5384EEF7" w14:textId="77777777" w:rsidR="00FA00B7" w:rsidRPr="00C84D85" w:rsidRDefault="00FA00B7" w:rsidP="00FA00B7">
            <w:pPr>
              <w:rPr>
                <w:rFonts w:asciiTheme="minorHAnsi" w:hAnsiTheme="minorHAnsi"/>
                <w:sz w:val="24"/>
                <w:szCs w:val="24"/>
              </w:rPr>
            </w:pPr>
          </w:p>
        </w:tc>
        <w:tc>
          <w:tcPr>
            <w:tcW w:w="315" w:type="dxa"/>
          </w:tcPr>
          <w:p w14:paraId="2DD0628E" w14:textId="77777777" w:rsidR="00FA00B7" w:rsidRPr="00C84D85" w:rsidRDefault="00FA00B7" w:rsidP="00FA00B7">
            <w:pPr>
              <w:rPr>
                <w:rFonts w:asciiTheme="minorHAnsi" w:hAnsiTheme="minorHAnsi"/>
                <w:sz w:val="24"/>
                <w:szCs w:val="24"/>
              </w:rPr>
            </w:pPr>
          </w:p>
        </w:tc>
        <w:tc>
          <w:tcPr>
            <w:tcW w:w="315" w:type="dxa"/>
          </w:tcPr>
          <w:p w14:paraId="2E61BFD9" w14:textId="77777777" w:rsidR="00FA00B7" w:rsidRPr="00C84D85" w:rsidRDefault="00FA00B7" w:rsidP="00FA00B7">
            <w:pPr>
              <w:rPr>
                <w:rFonts w:asciiTheme="minorHAnsi" w:hAnsiTheme="minorHAnsi"/>
                <w:sz w:val="24"/>
                <w:szCs w:val="24"/>
              </w:rPr>
            </w:pPr>
          </w:p>
        </w:tc>
        <w:tc>
          <w:tcPr>
            <w:tcW w:w="315" w:type="dxa"/>
          </w:tcPr>
          <w:p w14:paraId="7709AEA3" w14:textId="77777777" w:rsidR="00FA00B7" w:rsidRPr="00C84D85" w:rsidRDefault="00FA00B7" w:rsidP="00FA00B7">
            <w:pPr>
              <w:rPr>
                <w:rFonts w:asciiTheme="minorHAnsi" w:hAnsiTheme="minorHAnsi"/>
                <w:sz w:val="24"/>
                <w:szCs w:val="24"/>
              </w:rPr>
            </w:pPr>
          </w:p>
        </w:tc>
        <w:tc>
          <w:tcPr>
            <w:tcW w:w="313" w:type="dxa"/>
          </w:tcPr>
          <w:p w14:paraId="497D9601" w14:textId="77777777" w:rsidR="00FA00B7" w:rsidRPr="00C84D85" w:rsidRDefault="00FA00B7" w:rsidP="00FA00B7">
            <w:pPr>
              <w:rPr>
                <w:rFonts w:asciiTheme="minorHAnsi" w:hAnsiTheme="minorHAnsi"/>
                <w:sz w:val="24"/>
                <w:szCs w:val="24"/>
              </w:rPr>
            </w:pPr>
          </w:p>
        </w:tc>
        <w:tc>
          <w:tcPr>
            <w:tcW w:w="312" w:type="dxa"/>
          </w:tcPr>
          <w:p w14:paraId="71F088B1" w14:textId="77777777" w:rsidR="00FA00B7" w:rsidRPr="00C84D85" w:rsidRDefault="00FA00B7" w:rsidP="00FA00B7">
            <w:pPr>
              <w:rPr>
                <w:rFonts w:asciiTheme="minorHAnsi" w:hAnsiTheme="minorHAnsi"/>
                <w:sz w:val="24"/>
                <w:szCs w:val="24"/>
              </w:rPr>
            </w:pPr>
          </w:p>
        </w:tc>
        <w:tc>
          <w:tcPr>
            <w:tcW w:w="312" w:type="dxa"/>
          </w:tcPr>
          <w:p w14:paraId="33B8D075" w14:textId="77777777" w:rsidR="00FA00B7" w:rsidRPr="00C84D85" w:rsidRDefault="00FA00B7" w:rsidP="00FA00B7">
            <w:pPr>
              <w:rPr>
                <w:rFonts w:asciiTheme="minorHAnsi" w:hAnsiTheme="minorHAnsi"/>
                <w:sz w:val="24"/>
                <w:szCs w:val="24"/>
              </w:rPr>
            </w:pPr>
          </w:p>
        </w:tc>
        <w:tc>
          <w:tcPr>
            <w:tcW w:w="313" w:type="dxa"/>
          </w:tcPr>
          <w:p w14:paraId="5421F08B" w14:textId="77777777" w:rsidR="00FA00B7" w:rsidRPr="00C84D85" w:rsidRDefault="00FA00B7" w:rsidP="00FA00B7">
            <w:pPr>
              <w:rPr>
                <w:rFonts w:asciiTheme="minorHAnsi" w:hAnsiTheme="minorHAnsi"/>
                <w:sz w:val="24"/>
                <w:szCs w:val="24"/>
              </w:rPr>
            </w:pPr>
          </w:p>
        </w:tc>
        <w:tc>
          <w:tcPr>
            <w:tcW w:w="315" w:type="dxa"/>
          </w:tcPr>
          <w:p w14:paraId="3515EEBF" w14:textId="77777777" w:rsidR="00FA00B7" w:rsidRPr="00C84D85" w:rsidRDefault="00FA00B7" w:rsidP="00FA00B7">
            <w:pPr>
              <w:rPr>
                <w:rFonts w:asciiTheme="minorHAnsi" w:hAnsiTheme="minorHAnsi"/>
                <w:sz w:val="24"/>
                <w:szCs w:val="24"/>
              </w:rPr>
            </w:pPr>
          </w:p>
        </w:tc>
        <w:tc>
          <w:tcPr>
            <w:tcW w:w="315" w:type="dxa"/>
          </w:tcPr>
          <w:p w14:paraId="2574DE98" w14:textId="77777777" w:rsidR="00FA00B7" w:rsidRPr="00C84D85" w:rsidRDefault="00FA00B7" w:rsidP="00FA00B7">
            <w:pPr>
              <w:rPr>
                <w:rFonts w:asciiTheme="minorHAnsi" w:hAnsiTheme="minorHAnsi"/>
                <w:sz w:val="24"/>
                <w:szCs w:val="24"/>
              </w:rPr>
            </w:pPr>
          </w:p>
        </w:tc>
        <w:tc>
          <w:tcPr>
            <w:tcW w:w="316" w:type="dxa"/>
          </w:tcPr>
          <w:p w14:paraId="6513901D" w14:textId="77777777" w:rsidR="00FA00B7" w:rsidRPr="00C84D85" w:rsidRDefault="00FA00B7" w:rsidP="00FA00B7">
            <w:pPr>
              <w:rPr>
                <w:rFonts w:asciiTheme="minorHAnsi" w:hAnsiTheme="minorHAnsi"/>
                <w:sz w:val="24"/>
                <w:szCs w:val="24"/>
              </w:rPr>
            </w:pPr>
          </w:p>
        </w:tc>
        <w:tc>
          <w:tcPr>
            <w:tcW w:w="316" w:type="dxa"/>
          </w:tcPr>
          <w:p w14:paraId="77C6F7F6" w14:textId="77777777" w:rsidR="00FA00B7" w:rsidRPr="00C84D85" w:rsidRDefault="00FA00B7" w:rsidP="00FA00B7">
            <w:pPr>
              <w:rPr>
                <w:rFonts w:asciiTheme="minorHAnsi" w:hAnsiTheme="minorHAnsi"/>
                <w:sz w:val="24"/>
                <w:szCs w:val="24"/>
              </w:rPr>
            </w:pPr>
          </w:p>
        </w:tc>
        <w:tc>
          <w:tcPr>
            <w:tcW w:w="316" w:type="dxa"/>
          </w:tcPr>
          <w:p w14:paraId="29923271" w14:textId="00B9ED08" w:rsidR="00FA00B7" w:rsidRPr="00C84D85" w:rsidRDefault="00FA00B7" w:rsidP="00FA00B7">
            <w:pPr>
              <w:rPr>
                <w:rFonts w:asciiTheme="minorHAnsi" w:hAnsiTheme="minorHAnsi"/>
                <w:sz w:val="24"/>
                <w:szCs w:val="24"/>
              </w:rPr>
            </w:pPr>
          </w:p>
        </w:tc>
        <w:tc>
          <w:tcPr>
            <w:tcW w:w="316" w:type="dxa"/>
          </w:tcPr>
          <w:p w14:paraId="4E2830F5" w14:textId="77777777" w:rsidR="00FA00B7" w:rsidRPr="00C84D85" w:rsidRDefault="00FA00B7" w:rsidP="00FA00B7">
            <w:pPr>
              <w:rPr>
                <w:rFonts w:asciiTheme="minorHAnsi" w:hAnsiTheme="minorHAnsi"/>
                <w:sz w:val="24"/>
                <w:szCs w:val="24"/>
              </w:rPr>
            </w:pPr>
          </w:p>
        </w:tc>
        <w:tc>
          <w:tcPr>
            <w:tcW w:w="316" w:type="dxa"/>
          </w:tcPr>
          <w:p w14:paraId="40905F61" w14:textId="77777777" w:rsidR="00FA00B7" w:rsidRPr="00C84D85" w:rsidRDefault="00FA00B7" w:rsidP="00FA00B7">
            <w:pPr>
              <w:rPr>
                <w:rFonts w:asciiTheme="minorHAnsi" w:hAnsiTheme="minorHAnsi"/>
                <w:sz w:val="24"/>
                <w:szCs w:val="24"/>
              </w:rPr>
            </w:pPr>
          </w:p>
        </w:tc>
        <w:tc>
          <w:tcPr>
            <w:tcW w:w="316" w:type="dxa"/>
          </w:tcPr>
          <w:p w14:paraId="079010BA" w14:textId="77777777" w:rsidR="00FA00B7" w:rsidRPr="00C84D85" w:rsidRDefault="00FA00B7" w:rsidP="00FA00B7">
            <w:pPr>
              <w:rPr>
                <w:rFonts w:asciiTheme="minorHAnsi" w:hAnsiTheme="minorHAnsi"/>
                <w:sz w:val="24"/>
                <w:szCs w:val="24"/>
              </w:rPr>
            </w:pPr>
          </w:p>
        </w:tc>
        <w:tc>
          <w:tcPr>
            <w:tcW w:w="316" w:type="dxa"/>
          </w:tcPr>
          <w:p w14:paraId="4ABD5B11" w14:textId="77777777" w:rsidR="00FA00B7" w:rsidRPr="00C84D85" w:rsidRDefault="00FA00B7" w:rsidP="00FA00B7">
            <w:pPr>
              <w:rPr>
                <w:rFonts w:asciiTheme="minorHAnsi" w:hAnsiTheme="minorHAnsi"/>
                <w:sz w:val="24"/>
                <w:szCs w:val="24"/>
              </w:rPr>
            </w:pPr>
          </w:p>
        </w:tc>
        <w:tc>
          <w:tcPr>
            <w:tcW w:w="316" w:type="dxa"/>
          </w:tcPr>
          <w:p w14:paraId="3B67B748" w14:textId="77777777" w:rsidR="00FA00B7" w:rsidRPr="00C84D85" w:rsidRDefault="00FA00B7" w:rsidP="00FA00B7">
            <w:pPr>
              <w:rPr>
                <w:rFonts w:asciiTheme="minorHAnsi" w:hAnsiTheme="minorHAnsi"/>
                <w:sz w:val="24"/>
                <w:szCs w:val="24"/>
              </w:rPr>
            </w:pPr>
          </w:p>
        </w:tc>
        <w:tc>
          <w:tcPr>
            <w:tcW w:w="316" w:type="dxa"/>
          </w:tcPr>
          <w:p w14:paraId="3DA16ACF" w14:textId="52950EDB" w:rsidR="00FA00B7" w:rsidRPr="00C84D85" w:rsidRDefault="00FA00B7" w:rsidP="00FA00B7">
            <w:pPr>
              <w:rPr>
                <w:rFonts w:asciiTheme="minorHAnsi" w:hAnsiTheme="minorHAnsi"/>
                <w:sz w:val="24"/>
                <w:szCs w:val="24"/>
              </w:rPr>
            </w:pPr>
          </w:p>
        </w:tc>
        <w:tc>
          <w:tcPr>
            <w:tcW w:w="316" w:type="dxa"/>
          </w:tcPr>
          <w:p w14:paraId="65BE6BFA" w14:textId="77777777" w:rsidR="00FA00B7" w:rsidRPr="00C84D85" w:rsidRDefault="00FA00B7" w:rsidP="00FA00B7">
            <w:pPr>
              <w:rPr>
                <w:rFonts w:asciiTheme="minorHAnsi" w:hAnsiTheme="minorHAnsi"/>
                <w:sz w:val="24"/>
                <w:szCs w:val="24"/>
              </w:rPr>
            </w:pPr>
          </w:p>
        </w:tc>
        <w:tc>
          <w:tcPr>
            <w:tcW w:w="316" w:type="dxa"/>
          </w:tcPr>
          <w:p w14:paraId="0BC0122D" w14:textId="77777777" w:rsidR="00FA00B7" w:rsidRPr="00C84D85" w:rsidRDefault="00FA00B7" w:rsidP="00FA00B7">
            <w:pPr>
              <w:rPr>
                <w:rFonts w:asciiTheme="minorHAnsi" w:hAnsiTheme="minorHAnsi"/>
                <w:sz w:val="24"/>
                <w:szCs w:val="24"/>
              </w:rPr>
            </w:pPr>
          </w:p>
        </w:tc>
        <w:tc>
          <w:tcPr>
            <w:tcW w:w="316" w:type="dxa"/>
          </w:tcPr>
          <w:p w14:paraId="3DD898D2" w14:textId="77777777" w:rsidR="00FA00B7" w:rsidRPr="00C84D85" w:rsidRDefault="00FA00B7" w:rsidP="00FA00B7">
            <w:pPr>
              <w:rPr>
                <w:rFonts w:asciiTheme="minorHAnsi" w:hAnsiTheme="minorHAnsi"/>
                <w:sz w:val="24"/>
                <w:szCs w:val="24"/>
              </w:rPr>
            </w:pPr>
          </w:p>
        </w:tc>
        <w:tc>
          <w:tcPr>
            <w:tcW w:w="316" w:type="dxa"/>
          </w:tcPr>
          <w:p w14:paraId="55A8C36D" w14:textId="77777777" w:rsidR="00FA00B7" w:rsidRPr="00C84D85" w:rsidRDefault="00FA00B7" w:rsidP="00FA00B7">
            <w:pPr>
              <w:rPr>
                <w:rFonts w:asciiTheme="minorHAnsi" w:hAnsiTheme="minorHAnsi"/>
                <w:sz w:val="24"/>
                <w:szCs w:val="24"/>
              </w:rPr>
            </w:pPr>
          </w:p>
        </w:tc>
        <w:tc>
          <w:tcPr>
            <w:tcW w:w="316" w:type="dxa"/>
          </w:tcPr>
          <w:p w14:paraId="07BFF52B" w14:textId="77777777" w:rsidR="00FA00B7" w:rsidRPr="00C84D85" w:rsidRDefault="00FA00B7" w:rsidP="00FA00B7">
            <w:pPr>
              <w:rPr>
                <w:rFonts w:asciiTheme="minorHAnsi" w:hAnsiTheme="minorHAnsi"/>
                <w:sz w:val="24"/>
                <w:szCs w:val="24"/>
              </w:rPr>
            </w:pPr>
          </w:p>
        </w:tc>
        <w:tc>
          <w:tcPr>
            <w:tcW w:w="316" w:type="dxa"/>
          </w:tcPr>
          <w:p w14:paraId="76C2A473" w14:textId="77777777" w:rsidR="00FA00B7" w:rsidRPr="00C84D85" w:rsidRDefault="00FA00B7" w:rsidP="00FA00B7">
            <w:pPr>
              <w:rPr>
                <w:rFonts w:asciiTheme="minorHAnsi" w:hAnsiTheme="minorHAnsi"/>
                <w:sz w:val="24"/>
                <w:szCs w:val="24"/>
              </w:rPr>
            </w:pPr>
          </w:p>
        </w:tc>
        <w:tc>
          <w:tcPr>
            <w:tcW w:w="316" w:type="dxa"/>
          </w:tcPr>
          <w:p w14:paraId="3EF9FE15" w14:textId="77777777" w:rsidR="00FA00B7" w:rsidRPr="00C84D85" w:rsidRDefault="00FA00B7" w:rsidP="00FA00B7">
            <w:pPr>
              <w:rPr>
                <w:rFonts w:asciiTheme="minorHAnsi" w:hAnsiTheme="minorHAnsi"/>
                <w:sz w:val="24"/>
                <w:szCs w:val="24"/>
              </w:rPr>
            </w:pPr>
          </w:p>
        </w:tc>
        <w:tc>
          <w:tcPr>
            <w:tcW w:w="316" w:type="dxa"/>
          </w:tcPr>
          <w:p w14:paraId="13A6153F" w14:textId="77777777" w:rsidR="00FA00B7" w:rsidRPr="00C84D85" w:rsidRDefault="00FA00B7" w:rsidP="00FA00B7">
            <w:pPr>
              <w:rPr>
                <w:rFonts w:asciiTheme="minorHAnsi" w:hAnsiTheme="minorHAnsi"/>
                <w:sz w:val="24"/>
                <w:szCs w:val="24"/>
              </w:rPr>
            </w:pPr>
          </w:p>
        </w:tc>
        <w:tc>
          <w:tcPr>
            <w:tcW w:w="316" w:type="dxa"/>
          </w:tcPr>
          <w:p w14:paraId="7B5E235B" w14:textId="1C76C667" w:rsidR="00FA00B7" w:rsidRPr="00C84D85" w:rsidRDefault="00FA00B7" w:rsidP="00FA00B7">
            <w:pPr>
              <w:rPr>
                <w:rFonts w:asciiTheme="minorHAnsi" w:hAnsiTheme="minorHAnsi"/>
                <w:sz w:val="24"/>
                <w:szCs w:val="24"/>
              </w:rPr>
            </w:pPr>
          </w:p>
        </w:tc>
        <w:tc>
          <w:tcPr>
            <w:tcW w:w="316" w:type="dxa"/>
          </w:tcPr>
          <w:p w14:paraId="6C8DED23" w14:textId="77777777" w:rsidR="00FA00B7" w:rsidRPr="00C84D85" w:rsidRDefault="00FA00B7" w:rsidP="00FA00B7">
            <w:pPr>
              <w:rPr>
                <w:rFonts w:asciiTheme="minorHAnsi" w:hAnsiTheme="minorHAnsi"/>
                <w:sz w:val="24"/>
                <w:szCs w:val="24"/>
              </w:rPr>
            </w:pPr>
          </w:p>
        </w:tc>
        <w:tc>
          <w:tcPr>
            <w:tcW w:w="316" w:type="dxa"/>
          </w:tcPr>
          <w:p w14:paraId="15ACECF9"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7997E1F9" w14:textId="77777777" w:rsidR="00FA00B7" w:rsidRPr="00C84D85" w:rsidRDefault="00FA00B7" w:rsidP="00FA00B7">
            <w:pPr>
              <w:rPr>
                <w:rFonts w:asciiTheme="minorHAnsi" w:hAnsiTheme="minorHAnsi"/>
                <w:sz w:val="24"/>
                <w:szCs w:val="24"/>
              </w:rPr>
            </w:pPr>
          </w:p>
        </w:tc>
      </w:tr>
      <w:tr w:rsidR="00FA00B7" w:rsidRPr="00C84D85" w14:paraId="64528287" w14:textId="52C5063E" w:rsidTr="00FA00B7">
        <w:trPr>
          <w:trHeight w:val="311"/>
        </w:trPr>
        <w:tc>
          <w:tcPr>
            <w:tcW w:w="315" w:type="dxa"/>
            <w:tcBorders>
              <w:left w:val="single" w:sz="18" w:space="0" w:color="0D0D0D" w:themeColor="text1" w:themeTint="F2"/>
            </w:tcBorders>
          </w:tcPr>
          <w:p w14:paraId="128BDB42" w14:textId="77777777" w:rsidR="00FA00B7" w:rsidRPr="00C84D85" w:rsidRDefault="00FA00B7" w:rsidP="00FA00B7">
            <w:pPr>
              <w:rPr>
                <w:rFonts w:asciiTheme="minorHAnsi" w:hAnsiTheme="minorHAnsi"/>
                <w:sz w:val="24"/>
                <w:szCs w:val="24"/>
              </w:rPr>
            </w:pPr>
          </w:p>
        </w:tc>
        <w:tc>
          <w:tcPr>
            <w:tcW w:w="315" w:type="dxa"/>
          </w:tcPr>
          <w:p w14:paraId="1A6725DB" w14:textId="77777777" w:rsidR="00FA00B7" w:rsidRPr="00C84D85" w:rsidRDefault="00FA00B7" w:rsidP="00FA00B7">
            <w:pPr>
              <w:rPr>
                <w:rFonts w:asciiTheme="minorHAnsi" w:hAnsiTheme="minorHAnsi"/>
                <w:sz w:val="24"/>
                <w:szCs w:val="24"/>
              </w:rPr>
            </w:pPr>
          </w:p>
        </w:tc>
        <w:tc>
          <w:tcPr>
            <w:tcW w:w="315" w:type="dxa"/>
          </w:tcPr>
          <w:p w14:paraId="022402DA" w14:textId="77777777" w:rsidR="00FA00B7" w:rsidRPr="00C84D85" w:rsidRDefault="00FA00B7" w:rsidP="00FA00B7">
            <w:pPr>
              <w:rPr>
                <w:rFonts w:asciiTheme="minorHAnsi" w:hAnsiTheme="minorHAnsi"/>
                <w:sz w:val="24"/>
                <w:szCs w:val="24"/>
              </w:rPr>
            </w:pPr>
          </w:p>
        </w:tc>
        <w:tc>
          <w:tcPr>
            <w:tcW w:w="315" w:type="dxa"/>
          </w:tcPr>
          <w:p w14:paraId="3A8E12D4" w14:textId="77777777" w:rsidR="00FA00B7" w:rsidRPr="00C84D85" w:rsidRDefault="00FA00B7" w:rsidP="00FA00B7">
            <w:pPr>
              <w:rPr>
                <w:rFonts w:asciiTheme="minorHAnsi" w:hAnsiTheme="minorHAnsi"/>
                <w:sz w:val="24"/>
                <w:szCs w:val="24"/>
              </w:rPr>
            </w:pPr>
          </w:p>
        </w:tc>
        <w:tc>
          <w:tcPr>
            <w:tcW w:w="313" w:type="dxa"/>
          </w:tcPr>
          <w:p w14:paraId="77751A3E" w14:textId="77777777" w:rsidR="00FA00B7" w:rsidRPr="00C84D85" w:rsidRDefault="00FA00B7" w:rsidP="00FA00B7">
            <w:pPr>
              <w:rPr>
                <w:rFonts w:asciiTheme="minorHAnsi" w:hAnsiTheme="minorHAnsi"/>
                <w:sz w:val="24"/>
                <w:szCs w:val="24"/>
              </w:rPr>
            </w:pPr>
          </w:p>
        </w:tc>
        <w:tc>
          <w:tcPr>
            <w:tcW w:w="312" w:type="dxa"/>
          </w:tcPr>
          <w:p w14:paraId="627CBB73" w14:textId="77777777" w:rsidR="00FA00B7" w:rsidRPr="00C84D85" w:rsidRDefault="00FA00B7" w:rsidP="00FA00B7">
            <w:pPr>
              <w:rPr>
                <w:rFonts w:asciiTheme="minorHAnsi" w:hAnsiTheme="minorHAnsi"/>
                <w:sz w:val="24"/>
                <w:szCs w:val="24"/>
              </w:rPr>
            </w:pPr>
          </w:p>
        </w:tc>
        <w:tc>
          <w:tcPr>
            <w:tcW w:w="312" w:type="dxa"/>
          </w:tcPr>
          <w:p w14:paraId="66301F97" w14:textId="77777777" w:rsidR="00FA00B7" w:rsidRPr="00C84D85" w:rsidRDefault="00FA00B7" w:rsidP="00FA00B7">
            <w:pPr>
              <w:rPr>
                <w:rFonts w:asciiTheme="minorHAnsi" w:hAnsiTheme="minorHAnsi"/>
                <w:sz w:val="24"/>
                <w:szCs w:val="24"/>
              </w:rPr>
            </w:pPr>
          </w:p>
        </w:tc>
        <w:tc>
          <w:tcPr>
            <w:tcW w:w="313" w:type="dxa"/>
          </w:tcPr>
          <w:p w14:paraId="5F38C483" w14:textId="77777777" w:rsidR="00FA00B7" w:rsidRPr="00C84D85" w:rsidRDefault="00FA00B7" w:rsidP="00FA00B7">
            <w:pPr>
              <w:rPr>
                <w:rFonts w:asciiTheme="minorHAnsi" w:hAnsiTheme="minorHAnsi"/>
                <w:sz w:val="24"/>
                <w:szCs w:val="24"/>
              </w:rPr>
            </w:pPr>
          </w:p>
        </w:tc>
        <w:tc>
          <w:tcPr>
            <w:tcW w:w="315" w:type="dxa"/>
          </w:tcPr>
          <w:p w14:paraId="1FD7BB92" w14:textId="77777777" w:rsidR="00FA00B7" w:rsidRPr="00C84D85" w:rsidRDefault="00FA00B7" w:rsidP="00FA00B7">
            <w:pPr>
              <w:rPr>
                <w:rFonts w:asciiTheme="minorHAnsi" w:hAnsiTheme="minorHAnsi"/>
                <w:sz w:val="24"/>
                <w:szCs w:val="24"/>
              </w:rPr>
            </w:pPr>
          </w:p>
        </w:tc>
        <w:tc>
          <w:tcPr>
            <w:tcW w:w="315" w:type="dxa"/>
          </w:tcPr>
          <w:p w14:paraId="32438BAF" w14:textId="77777777" w:rsidR="00FA00B7" w:rsidRPr="00C84D85" w:rsidRDefault="00FA00B7" w:rsidP="00FA00B7">
            <w:pPr>
              <w:rPr>
                <w:rFonts w:asciiTheme="minorHAnsi" w:hAnsiTheme="minorHAnsi"/>
                <w:sz w:val="24"/>
                <w:szCs w:val="24"/>
              </w:rPr>
            </w:pPr>
          </w:p>
        </w:tc>
        <w:tc>
          <w:tcPr>
            <w:tcW w:w="316" w:type="dxa"/>
          </w:tcPr>
          <w:p w14:paraId="408B73D5" w14:textId="77777777" w:rsidR="00FA00B7" w:rsidRPr="00C84D85" w:rsidRDefault="00FA00B7" w:rsidP="00FA00B7">
            <w:pPr>
              <w:rPr>
                <w:rFonts w:asciiTheme="minorHAnsi" w:hAnsiTheme="minorHAnsi"/>
                <w:sz w:val="24"/>
                <w:szCs w:val="24"/>
              </w:rPr>
            </w:pPr>
          </w:p>
        </w:tc>
        <w:tc>
          <w:tcPr>
            <w:tcW w:w="316" w:type="dxa"/>
          </w:tcPr>
          <w:p w14:paraId="1A818343" w14:textId="77777777" w:rsidR="00FA00B7" w:rsidRPr="00C84D85" w:rsidRDefault="00FA00B7" w:rsidP="00FA00B7">
            <w:pPr>
              <w:rPr>
                <w:rFonts w:asciiTheme="minorHAnsi" w:hAnsiTheme="minorHAnsi"/>
                <w:sz w:val="24"/>
                <w:szCs w:val="24"/>
              </w:rPr>
            </w:pPr>
          </w:p>
        </w:tc>
        <w:tc>
          <w:tcPr>
            <w:tcW w:w="316" w:type="dxa"/>
          </w:tcPr>
          <w:p w14:paraId="3DB510EB" w14:textId="27239114" w:rsidR="00FA00B7" w:rsidRPr="00C84D85" w:rsidRDefault="00FA00B7" w:rsidP="00FA00B7">
            <w:pPr>
              <w:rPr>
                <w:rFonts w:asciiTheme="minorHAnsi" w:hAnsiTheme="minorHAnsi"/>
                <w:sz w:val="24"/>
                <w:szCs w:val="24"/>
              </w:rPr>
            </w:pPr>
          </w:p>
        </w:tc>
        <w:tc>
          <w:tcPr>
            <w:tcW w:w="316" w:type="dxa"/>
          </w:tcPr>
          <w:p w14:paraId="3024B4CC" w14:textId="77777777" w:rsidR="00FA00B7" w:rsidRPr="00C84D85" w:rsidRDefault="00FA00B7" w:rsidP="00FA00B7">
            <w:pPr>
              <w:rPr>
                <w:rFonts w:asciiTheme="minorHAnsi" w:hAnsiTheme="minorHAnsi"/>
                <w:sz w:val="24"/>
                <w:szCs w:val="24"/>
              </w:rPr>
            </w:pPr>
          </w:p>
        </w:tc>
        <w:tc>
          <w:tcPr>
            <w:tcW w:w="316" w:type="dxa"/>
          </w:tcPr>
          <w:p w14:paraId="2B9FF10B" w14:textId="77777777" w:rsidR="00FA00B7" w:rsidRPr="00C84D85" w:rsidRDefault="00FA00B7" w:rsidP="00FA00B7">
            <w:pPr>
              <w:rPr>
                <w:rFonts w:asciiTheme="minorHAnsi" w:hAnsiTheme="minorHAnsi"/>
                <w:sz w:val="24"/>
                <w:szCs w:val="24"/>
              </w:rPr>
            </w:pPr>
          </w:p>
        </w:tc>
        <w:tc>
          <w:tcPr>
            <w:tcW w:w="316" w:type="dxa"/>
          </w:tcPr>
          <w:p w14:paraId="395702DF" w14:textId="77777777" w:rsidR="00FA00B7" w:rsidRPr="00C84D85" w:rsidRDefault="00FA00B7" w:rsidP="00FA00B7">
            <w:pPr>
              <w:rPr>
                <w:rFonts w:asciiTheme="minorHAnsi" w:hAnsiTheme="minorHAnsi"/>
                <w:sz w:val="24"/>
                <w:szCs w:val="24"/>
              </w:rPr>
            </w:pPr>
          </w:p>
        </w:tc>
        <w:tc>
          <w:tcPr>
            <w:tcW w:w="316" w:type="dxa"/>
          </w:tcPr>
          <w:p w14:paraId="1B960A3E" w14:textId="77777777" w:rsidR="00FA00B7" w:rsidRPr="00C84D85" w:rsidRDefault="00FA00B7" w:rsidP="00FA00B7">
            <w:pPr>
              <w:rPr>
                <w:rFonts w:asciiTheme="minorHAnsi" w:hAnsiTheme="minorHAnsi"/>
                <w:sz w:val="24"/>
                <w:szCs w:val="24"/>
              </w:rPr>
            </w:pPr>
          </w:p>
        </w:tc>
        <w:tc>
          <w:tcPr>
            <w:tcW w:w="316" w:type="dxa"/>
          </w:tcPr>
          <w:p w14:paraId="360BDCB9" w14:textId="77777777" w:rsidR="00FA00B7" w:rsidRPr="00C84D85" w:rsidRDefault="00FA00B7" w:rsidP="00FA00B7">
            <w:pPr>
              <w:rPr>
                <w:rFonts w:asciiTheme="minorHAnsi" w:hAnsiTheme="minorHAnsi"/>
                <w:sz w:val="24"/>
                <w:szCs w:val="24"/>
              </w:rPr>
            </w:pPr>
          </w:p>
        </w:tc>
        <w:tc>
          <w:tcPr>
            <w:tcW w:w="316" w:type="dxa"/>
          </w:tcPr>
          <w:p w14:paraId="1FEBC744" w14:textId="14EF2930" w:rsidR="00FA00B7" w:rsidRPr="00C84D85" w:rsidRDefault="00FA00B7" w:rsidP="00FA00B7">
            <w:pPr>
              <w:rPr>
                <w:rFonts w:asciiTheme="minorHAnsi" w:hAnsiTheme="minorHAnsi"/>
                <w:sz w:val="24"/>
                <w:szCs w:val="24"/>
              </w:rPr>
            </w:pPr>
          </w:p>
        </w:tc>
        <w:tc>
          <w:tcPr>
            <w:tcW w:w="316" w:type="dxa"/>
          </w:tcPr>
          <w:p w14:paraId="42FEBED9" w14:textId="77777777" w:rsidR="00FA00B7" w:rsidRPr="00C84D85" w:rsidRDefault="00FA00B7" w:rsidP="00FA00B7">
            <w:pPr>
              <w:rPr>
                <w:rFonts w:asciiTheme="minorHAnsi" w:hAnsiTheme="minorHAnsi"/>
                <w:sz w:val="24"/>
                <w:szCs w:val="24"/>
              </w:rPr>
            </w:pPr>
          </w:p>
        </w:tc>
        <w:tc>
          <w:tcPr>
            <w:tcW w:w="316" w:type="dxa"/>
          </w:tcPr>
          <w:p w14:paraId="4A87AEE6" w14:textId="77777777" w:rsidR="00FA00B7" w:rsidRPr="00C84D85" w:rsidRDefault="00FA00B7" w:rsidP="00FA00B7">
            <w:pPr>
              <w:rPr>
                <w:rFonts w:asciiTheme="minorHAnsi" w:hAnsiTheme="minorHAnsi"/>
                <w:sz w:val="24"/>
                <w:szCs w:val="24"/>
              </w:rPr>
            </w:pPr>
          </w:p>
        </w:tc>
        <w:tc>
          <w:tcPr>
            <w:tcW w:w="316" w:type="dxa"/>
          </w:tcPr>
          <w:p w14:paraId="6D0C4C41" w14:textId="77777777" w:rsidR="00FA00B7" w:rsidRPr="00C84D85" w:rsidRDefault="00FA00B7" w:rsidP="00FA00B7">
            <w:pPr>
              <w:rPr>
                <w:rFonts w:asciiTheme="minorHAnsi" w:hAnsiTheme="minorHAnsi"/>
                <w:sz w:val="24"/>
                <w:szCs w:val="24"/>
              </w:rPr>
            </w:pPr>
          </w:p>
        </w:tc>
        <w:tc>
          <w:tcPr>
            <w:tcW w:w="316" w:type="dxa"/>
          </w:tcPr>
          <w:p w14:paraId="235A23A2" w14:textId="77777777" w:rsidR="00FA00B7" w:rsidRPr="00C84D85" w:rsidRDefault="00FA00B7" w:rsidP="00FA00B7">
            <w:pPr>
              <w:rPr>
                <w:rFonts w:asciiTheme="minorHAnsi" w:hAnsiTheme="minorHAnsi"/>
                <w:sz w:val="24"/>
                <w:szCs w:val="24"/>
              </w:rPr>
            </w:pPr>
          </w:p>
        </w:tc>
        <w:tc>
          <w:tcPr>
            <w:tcW w:w="316" w:type="dxa"/>
          </w:tcPr>
          <w:p w14:paraId="63D8BF32" w14:textId="77777777" w:rsidR="00FA00B7" w:rsidRPr="00C84D85" w:rsidRDefault="00FA00B7" w:rsidP="00FA00B7">
            <w:pPr>
              <w:rPr>
                <w:rFonts w:asciiTheme="minorHAnsi" w:hAnsiTheme="minorHAnsi"/>
                <w:sz w:val="24"/>
                <w:szCs w:val="24"/>
              </w:rPr>
            </w:pPr>
          </w:p>
        </w:tc>
        <w:tc>
          <w:tcPr>
            <w:tcW w:w="316" w:type="dxa"/>
          </w:tcPr>
          <w:p w14:paraId="40101F58" w14:textId="77777777" w:rsidR="00FA00B7" w:rsidRPr="00C84D85" w:rsidRDefault="00FA00B7" w:rsidP="00FA00B7">
            <w:pPr>
              <w:rPr>
                <w:rFonts w:asciiTheme="minorHAnsi" w:hAnsiTheme="minorHAnsi"/>
                <w:sz w:val="24"/>
                <w:szCs w:val="24"/>
              </w:rPr>
            </w:pPr>
          </w:p>
        </w:tc>
        <w:tc>
          <w:tcPr>
            <w:tcW w:w="316" w:type="dxa"/>
          </w:tcPr>
          <w:p w14:paraId="53DEE68B" w14:textId="77777777" w:rsidR="00FA00B7" w:rsidRPr="00C84D85" w:rsidRDefault="00FA00B7" w:rsidP="00FA00B7">
            <w:pPr>
              <w:rPr>
                <w:rFonts w:asciiTheme="minorHAnsi" w:hAnsiTheme="minorHAnsi"/>
                <w:sz w:val="24"/>
                <w:szCs w:val="24"/>
              </w:rPr>
            </w:pPr>
          </w:p>
        </w:tc>
        <w:tc>
          <w:tcPr>
            <w:tcW w:w="316" w:type="dxa"/>
          </w:tcPr>
          <w:p w14:paraId="70F257A1" w14:textId="77777777" w:rsidR="00FA00B7" w:rsidRPr="00C84D85" w:rsidRDefault="00FA00B7" w:rsidP="00FA00B7">
            <w:pPr>
              <w:rPr>
                <w:rFonts w:asciiTheme="minorHAnsi" w:hAnsiTheme="minorHAnsi"/>
                <w:sz w:val="24"/>
                <w:szCs w:val="24"/>
              </w:rPr>
            </w:pPr>
          </w:p>
        </w:tc>
        <w:tc>
          <w:tcPr>
            <w:tcW w:w="316" w:type="dxa"/>
          </w:tcPr>
          <w:p w14:paraId="6029DFEF" w14:textId="6589C25D" w:rsidR="00FA00B7" w:rsidRPr="00C84D85" w:rsidRDefault="00FA00B7" w:rsidP="00FA00B7">
            <w:pPr>
              <w:rPr>
                <w:rFonts w:asciiTheme="minorHAnsi" w:hAnsiTheme="minorHAnsi"/>
                <w:sz w:val="24"/>
                <w:szCs w:val="24"/>
              </w:rPr>
            </w:pPr>
          </w:p>
        </w:tc>
        <w:tc>
          <w:tcPr>
            <w:tcW w:w="316" w:type="dxa"/>
          </w:tcPr>
          <w:p w14:paraId="79E8C115" w14:textId="77777777" w:rsidR="00FA00B7" w:rsidRPr="00C84D85" w:rsidRDefault="00FA00B7" w:rsidP="00FA00B7">
            <w:pPr>
              <w:rPr>
                <w:rFonts w:asciiTheme="minorHAnsi" w:hAnsiTheme="minorHAnsi"/>
                <w:sz w:val="24"/>
                <w:szCs w:val="24"/>
              </w:rPr>
            </w:pPr>
          </w:p>
        </w:tc>
        <w:tc>
          <w:tcPr>
            <w:tcW w:w="316" w:type="dxa"/>
          </w:tcPr>
          <w:p w14:paraId="2C33A0F9"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6B8D4ADE" w14:textId="77777777" w:rsidR="00FA00B7" w:rsidRPr="00C84D85" w:rsidRDefault="00FA00B7" w:rsidP="00FA00B7">
            <w:pPr>
              <w:rPr>
                <w:rFonts w:asciiTheme="minorHAnsi" w:hAnsiTheme="minorHAnsi"/>
                <w:sz w:val="24"/>
                <w:szCs w:val="24"/>
              </w:rPr>
            </w:pPr>
          </w:p>
        </w:tc>
      </w:tr>
      <w:tr w:rsidR="00FA00B7" w:rsidRPr="00C84D85" w14:paraId="2FD8725B" w14:textId="267E1864" w:rsidTr="00FA00B7">
        <w:trPr>
          <w:trHeight w:val="311"/>
        </w:trPr>
        <w:tc>
          <w:tcPr>
            <w:tcW w:w="315" w:type="dxa"/>
            <w:tcBorders>
              <w:left w:val="single" w:sz="18" w:space="0" w:color="0D0D0D" w:themeColor="text1" w:themeTint="F2"/>
            </w:tcBorders>
          </w:tcPr>
          <w:p w14:paraId="6F0DCC2A" w14:textId="77777777" w:rsidR="00FA00B7" w:rsidRPr="00C84D85" w:rsidRDefault="00FA00B7" w:rsidP="00FA00B7">
            <w:pPr>
              <w:rPr>
                <w:rFonts w:asciiTheme="minorHAnsi" w:hAnsiTheme="minorHAnsi"/>
                <w:sz w:val="24"/>
                <w:szCs w:val="24"/>
              </w:rPr>
            </w:pPr>
          </w:p>
        </w:tc>
        <w:tc>
          <w:tcPr>
            <w:tcW w:w="315" w:type="dxa"/>
          </w:tcPr>
          <w:p w14:paraId="7F5E5F24" w14:textId="77777777" w:rsidR="00FA00B7" w:rsidRPr="00C84D85" w:rsidRDefault="00FA00B7" w:rsidP="00FA00B7">
            <w:pPr>
              <w:rPr>
                <w:rFonts w:asciiTheme="minorHAnsi" w:hAnsiTheme="minorHAnsi"/>
                <w:sz w:val="24"/>
                <w:szCs w:val="24"/>
              </w:rPr>
            </w:pPr>
          </w:p>
        </w:tc>
        <w:tc>
          <w:tcPr>
            <w:tcW w:w="315" w:type="dxa"/>
          </w:tcPr>
          <w:p w14:paraId="6274D9E4" w14:textId="77777777" w:rsidR="00FA00B7" w:rsidRPr="00C84D85" w:rsidRDefault="00FA00B7" w:rsidP="00FA00B7">
            <w:pPr>
              <w:rPr>
                <w:rFonts w:asciiTheme="minorHAnsi" w:hAnsiTheme="minorHAnsi"/>
                <w:sz w:val="24"/>
                <w:szCs w:val="24"/>
              </w:rPr>
            </w:pPr>
          </w:p>
        </w:tc>
        <w:tc>
          <w:tcPr>
            <w:tcW w:w="315" w:type="dxa"/>
          </w:tcPr>
          <w:p w14:paraId="37D7FCBC" w14:textId="77777777" w:rsidR="00FA00B7" w:rsidRPr="00C84D85" w:rsidRDefault="00FA00B7" w:rsidP="00FA00B7">
            <w:pPr>
              <w:rPr>
                <w:rFonts w:asciiTheme="minorHAnsi" w:hAnsiTheme="minorHAnsi"/>
                <w:sz w:val="24"/>
                <w:szCs w:val="24"/>
              </w:rPr>
            </w:pPr>
          </w:p>
        </w:tc>
        <w:tc>
          <w:tcPr>
            <w:tcW w:w="313" w:type="dxa"/>
          </w:tcPr>
          <w:p w14:paraId="74078A44" w14:textId="77777777" w:rsidR="00FA00B7" w:rsidRPr="00C84D85" w:rsidRDefault="00FA00B7" w:rsidP="00FA00B7">
            <w:pPr>
              <w:rPr>
                <w:rFonts w:asciiTheme="minorHAnsi" w:hAnsiTheme="minorHAnsi"/>
                <w:sz w:val="24"/>
                <w:szCs w:val="24"/>
              </w:rPr>
            </w:pPr>
          </w:p>
        </w:tc>
        <w:tc>
          <w:tcPr>
            <w:tcW w:w="312" w:type="dxa"/>
          </w:tcPr>
          <w:p w14:paraId="605047F7" w14:textId="77777777" w:rsidR="00FA00B7" w:rsidRPr="00C84D85" w:rsidRDefault="00FA00B7" w:rsidP="00FA00B7">
            <w:pPr>
              <w:rPr>
                <w:rFonts w:asciiTheme="minorHAnsi" w:hAnsiTheme="minorHAnsi"/>
                <w:sz w:val="24"/>
                <w:szCs w:val="24"/>
              </w:rPr>
            </w:pPr>
          </w:p>
        </w:tc>
        <w:tc>
          <w:tcPr>
            <w:tcW w:w="312" w:type="dxa"/>
          </w:tcPr>
          <w:p w14:paraId="02E5B2EA" w14:textId="77777777" w:rsidR="00FA00B7" w:rsidRPr="00C84D85" w:rsidRDefault="00FA00B7" w:rsidP="00FA00B7">
            <w:pPr>
              <w:rPr>
                <w:rFonts w:asciiTheme="minorHAnsi" w:hAnsiTheme="minorHAnsi"/>
                <w:sz w:val="24"/>
                <w:szCs w:val="24"/>
              </w:rPr>
            </w:pPr>
          </w:p>
        </w:tc>
        <w:tc>
          <w:tcPr>
            <w:tcW w:w="313" w:type="dxa"/>
          </w:tcPr>
          <w:p w14:paraId="410D68DD" w14:textId="77777777" w:rsidR="00FA00B7" w:rsidRPr="00C84D85" w:rsidRDefault="00FA00B7" w:rsidP="00FA00B7">
            <w:pPr>
              <w:rPr>
                <w:rFonts w:asciiTheme="minorHAnsi" w:hAnsiTheme="minorHAnsi"/>
                <w:sz w:val="24"/>
                <w:szCs w:val="24"/>
              </w:rPr>
            </w:pPr>
          </w:p>
        </w:tc>
        <w:tc>
          <w:tcPr>
            <w:tcW w:w="315" w:type="dxa"/>
          </w:tcPr>
          <w:p w14:paraId="3A7CC66C" w14:textId="77777777" w:rsidR="00FA00B7" w:rsidRPr="00C84D85" w:rsidRDefault="00FA00B7" w:rsidP="00FA00B7">
            <w:pPr>
              <w:rPr>
                <w:rFonts w:asciiTheme="minorHAnsi" w:hAnsiTheme="minorHAnsi"/>
                <w:sz w:val="24"/>
                <w:szCs w:val="24"/>
              </w:rPr>
            </w:pPr>
          </w:p>
        </w:tc>
        <w:tc>
          <w:tcPr>
            <w:tcW w:w="315" w:type="dxa"/>
          </w:tcPr>
          <w:p w14:paraId="5FD4E96F" w14:textId="77777777" w:rsidR="00FA00B7" w:rsidRPr="00C84D85" w:rsidRDefault="00FA00B7" w:rsidP="00FA00B7">
            <w:pPr>
              <w:rPr>
                <w:rFonts w:asciiTheme="minorHAnsi" w:hAnsiTheme="minorHAnsi"/>
                <w:sz w:val="24"/>
                <w:szCs w:val="24"/>
              </w:rPr>
            </w:pPr>
          </w:p>
        </w:tc>
        <w:tc>
          <w:tcPr>
            <w:tcW w:w="316" w:type="dxa"/>
          </w:tcPr>
          <w:p w14:paraId="060C3D1E" w14:textId="77777777" w:rsidR="00FA00B7" w:rsidRPr="00C84D85" w:rsidRDefault="00FA00B7" w:rsidP="00FA00B7">
            <w:pPr>
              <w:rPr>
                <w:rFonts w:asciiTheme="minorHAnsi" w:hAnsiTheme="minorHAnsi"/>
                <w:sz w:val="24"/>
                <w:szCs w:val="24"/>
              </w:rPr>
            </w:pPr>
          </w:p>
        </w:tc>
        <w:tc>
          <w:tcPr>
            <w:tcW w:w="316" w:type="dxa"/>
          </w:tcPr>
          <w:p w14:paraId="1E9149B2" w14:textId="77777777" w:rsidR="00FA00B7" w:rsidRPr="00C84D85" w:rsidRDefault="00FA00B7" w:rsidP="00FA00B7">
            <w:pPr>
              <w:rPr>
                <w:rFonts w:asciiTheme="minorHAnsi" w:hAnsiTheme="minorHAnsi"/>
                <w:sz w:val="24"/>
                <w:szCs w:val="24"/>
              </w:rPr>
            </w:pPr>
          </w:p>
        </w:tc>
        <w:tc>
          <w:tcPr>
            <w:tcW w:w="316" w:type="dxa"/>
          </w:tcPr>
          <w:p w14:paraId="46C4E211" w14:textId="77777777" w:rsidR="00FA00B7" w:rsidRPr="00C84D85" w:rsidRDefault="00FA00B7" w:rsidP="00FA00B7">
            <w:pPr>
              <w:rPr>
                <w:rFonts w:asciiTheme="minorHAnsi" w:hAnsiTheme="minorHAnsi"/>
                <w:sz w:val="24"/>
                <w:szCs w:val="24"/>
              </w:rPr>
            </w:pPr>
          </w:p>
        </w:tc>
        <w:tc>
          <w:tcPr>
            <w:tcW w:w="316" w:type="dxa"/>
          </w:tcPr>
          <w:p w14:paraId="0A218D0E" w14:textId="77777777" w:rsidR="00FA00B7" w:rsidRPr="00C84D85" w:rsidRDefault="00FA00B7" w:rsidP="00FA00B7">
            <w:pPr>
              <w:rPr>
                <w:rFonts w:asciiTheme="minorHAnsi" w:hAnsiTheme="minorHAnsi"/>
                <w:sz w:val="24"/>
                <w:szCs w:val="24"/>
              </w:rPr>
            </w:pPr>
          </w:p>
        </w:tc>
        <w:tc>
          <w:tcPr>
            <w:tcW w:w="316" w:type="dxa"/>
          </w:tcPr>
          <w:p w14:paraId="442D149F" w14:textId="77777777" w:rsidR="00FA00B7" w:rsidRPr="00C84D85" w:rsidRDefault="00FA00B7" w:rsidP="00FA00B7">
            <w:pPr>
              <w:rPr>
                <w:rFonts w:asciiTheme="minorHAnsi" w:hAnsiTheme="minorHAnsi"/>
                <w:sz w:val="24"/>
                <w:szCs w:val="24"/>
              </w:rPr>
            </w:pPr>
          </w:p>
        </w:tc>
        <w:tc>
          <w:tcPr>
            <w:tcW w:w="316" w:type="dxa"/>
          </w:tcPr>
          <w:p w14:paraId="107CFCFE" w14:textId="77777777" w:rsidR="00FA00B7" w:rsidRPr="00C84D85" w:rsidRDefault="00FA00B7" w:rsidP="00FA00B7">
            <w:pPr>
              <w:rPr>
                <w:rFonts w:asciiTheme="minorHAnsi" w:hAnsiTheme="minorHAnsi"/>
                <w:sz w:val="24"/>
                <w:szCs w:val="24"/>
              </w:rPr>
            </w:pPr>
          </w:p>
        </w:tc>
        <w:tc>
          <w:tcPr>
            <w:tcW w:w="316" w:type="dxa"/>
          </w:tcPr>
          <w:p w14:paraId="26025EF6" w14:textId="77777777" w:rsidR="00FA00B7" w:rsidRPr="00C84D85" w:rsidRDefault="00FA00B7" w:rsidP="00FA00B7">
            <w:pPr>
              <w:rPr>
                <w:rFonts w:asciiTheme="minorHAnsi" w:hAnsiTheme="minorHAnsi"/>
                <w:sz w:val="24"/>
                <w:szCs w:val="24"/>
              </w:rPr>
            </w:pPr>
          </w:p>
        </w:tc>
        <w:tc>
          <w:tcPr>
            <w:tcW w:w="316" w:type="dxa"/>
          </w:tcPr>
          <w:p w14:paraId="4401D02B" w14:textId="77777777" w:rsidR="00FA00B7" w:rsidRPr="00C84D85" w:rsidRDefault="00FA00B7" w:rsidP="00FA00B7">
            <w:pPr>
              <w:rPr>
                <w:rFonts w:asciiTheme="minorHAnsi" w:hAnsiTheme="minorHAnsi"/>
                <w:sz w:val="24"/>
                <w:szCs w:val="24"/>
              </w:rPr>
            </w:pPr>
          </w:p>
        </w:tc>
        <w:tc>
          <w:tcPr>
            <w:tcW w:w="316" w:type="dxa"/>
          </w:tcPr>
          <w:p w14:paraId="149BE26E" w14:textId="77777777" w:rsidR="00FA00B7" w:rsidRPr="00C84D85" w:rsidRDefault="00FA00B7" w:rsidP="00FA00B7">
            <w:pPr>
              <w:rPr>
                <w:rFonts w:asciiTheme="minorHAnsi" w:hAnsiTheme="minorHAnsi"/>
                <w:sz w:val="24"/>
                <w:szCs w:val="24"/>
              </w:rPr>
            </w:pPr>
          </w:p>
        </w:tc>
        <w:tc>
          <w:tcPr>
            <w:tcW w:w="316" w:type="dxa"/>
          </w:tcPr>
          <w:p w14:paraId="3B4A6383" w14:textId="77777777" w:rsidR="00FA00B7" w:rsidRPr="00C84D85" w:rsidRDefault="00FA00B7" w:rsidP="00FA00B7">
            <w:pPr>
              <w:rPr>
                <w:rFonts w:asciiTheme="minorHAnsi" w:hAnsiTheme="minorHAnsi"/>
                <w:sz w:val="24"/>
                <w:szCs w:val="24"/>
              </w:rPr>
            </w:pPr>
          </w:p>
        </w:tc>
        <w:tc>
          <w:tcPr>
            <w:tcW w:w="316" w:type="dxa"/>
          </w:tcPr>
          <w:p w14:paraId="054CC87A" w14:textId="77777777" w:rsidR="00FA00B7" w:rsidRPr="00C84D85" w:rsidRDefault="00FA00B7" w:rsidP="00FA00B7">
            <w:pPr>
              <w:rPr>
                <w:rFonts w:asciiTheme="minorHAnsi" w:hAnsiTheme="minorHAnsi"/>
                <w:sz w:val="24"/>
                <w:szCs w:val="24"/>
              </w:rPr>
            </w:pPr>
          </w:p>
        </w:tc>
        <w:tc>
          <w:tcPr>
            <w:tcW w:w="316" w:type="dxa"/>
          </w:tcPr>
          <w:p w14:paraId="362FBC0E" w14:textId="77777777" w:rsidR="00FA00B7" w:rsidRPr="00C84D85" w:rsidRDefault="00FA00B7" w:rsidP="00FA00B7">
            <w:pPr>
              <w:rPr>
                <w:rFonts w:asciiTheme="minorHAnsi" w:hAnsiTheme="minorHAnsi"/>
                <w:sz w:val="24"/>
                <w:szCs w:val="24"/>
              </w:rPr>
            </w:pPr>
          </w:p>
        </w:tc>
        <w:tc>
          <w:tcPr>
            <w:tcW w:w="316" w:type="dxa"/>
          </w:tcPr>
          <w:p w14:paraId="6203D55F" w14:textId="77777777" w:rsidR="00FA00B7" w:rsidRPr="00C84D85" w:rsidRDefault="00FA00B7" w:rsidP="00FA00B7">
            <w:pPr>
              <w:rPr>
                <w:rFonts w:asciiTheme="minorHAnsi" w:hAnsiTheme="minorHAnsi"/>
                <w:sz w:val="24"/>
                <w:szCs w:val="24"/>
              </w:rPr>
            </w:pPr>
          </w:p>
        </w:tc>
        <w:tc>
          <w:tcPr>
            <w:tcW w:w="316" w:type="dxa"/>
          </w:tcPr>
          <w:p w14:paraId="6629F390" w14:textId="77777777" w:rsidR="00FA00B7" w:rsidRPr="00C84D85" w:rsidRDefault="00FA00B7" w:rsidP="00FA00B7">
            <w:pPr>
              <w:rPr>
                <w:rFonts w:asciiTheme="minorHAnsi" w:hAnsiTheme="minorHAnsi"/>
                <w:sz w:val="24"/>
                <w:szCs w:val="24"/>
              </w:rPr>
            </w:pPr>
          </w:p>
        </w:tc>
        <w:tc>
          <w:tcPr>
            <w:tcW w:w="316" w:type="dxa"/>
          </w:tcPr>
          <w:p w14:paraId="25A21173" w14:textId="77777777" w:rsidR="00FA00B7" w:rsidRPr="00C84D85" w:rsidRDefault="00FA00B7" w:rsidP="00FA00B7">
            <w:pPr>
              <w:rPr>
                <w:rFonts w:asciiTheme="minorHAnsi" w:hAnsiTheme="minorHAnsi"/>
                <w:sz w:val="24"/>
                <w:szCs w:val="24"/>
              </w:rPr>
            </w:pPr>
          </w:p>
        </w:tc>
        <w:tc>
          <w:tcPr>
            <w:tcW w:w="316" w:type="dxa"/>
          </w:tcPr>
          <w:p w14:paraId="793149F7" w14:textId="77777777" w:rsidR="00FA00B7" w:rsidRPr="00C84D85" w:rsidRDefault="00FA00B7" w:rsidP="00FA00B7">
            <w:pPr>
              <w:rPr>
                <w:rFonts w:asciiTheme="minorHAnsi" w:hAnsiTheme="minorHAnsi"/>
                <w:sz w:val="24"/>
                <w:szCs w:val="24"/>
              </w:rPr>
            </w:pPr>
          </w:p>
        </w:tc>
        <w:tc>
          <w:tcPr>
            <w:tcW w:w="316" w:type="dxa"/>
          </w:tcPr>
          <w:p w14:paraId="77C93661" w14:textId="77777777" w:rsidR="00FA00B7" w:rsidRPr="00C84D85" w:rsidRDefault="00FA00B7" w:rsidP="00FA00B7">
            <w:pPr>
              <w:rPr>
                <w:rFonts w:asciiTheme="minorHAnsi" w:hAnsiTheme="minorHAnsi"/>
                <w:sz w:val="24"/>
                <w:szCs w:val="24"/>
              </w:rPr>
            </w:pPr>
          </w:p>
        </w:tc>
        <w:tc>
          <w:tcPr>
            <w:tcW w:w="316" w:type="dxa"/>
          </w:tcPr>
          <w:p w14:paraId="008A84D2" w14:textId="1C18A045" w:rsidR="00FA00B7" w:rsidRPr="00C84D85" w:rsidRDefault="00FA00B7" w:rsidP="00FA00B7">
            <w:pPr>
              <w:rPr>
                <w:rFonts w:asciiTheme="minorHAnsi" w:hAnsiTheme="minorHAnsi"/>
                <w:sz w:val="24"/>
                <w:szCs w:val="24"/>
              </w:rPr>
            </w:pPr>
          </w:p>
        </w:tc>
        <w:tc>
          <w:tcPr>
            <w:tcW w:w="316" w:type="dxa"/>
          </w:tcPr>
          <w:p w14:paraId="641AC7CF" w14:textId="77777777" w:rsidR="00FA00B7" w:rsidRPr="00C84D85" w:rsidRDefault="00FA00B7" w:rsidP="00FA00B7">
            <w:pPr>
              <w:rPr>
                <w:rFonts w:asciiTheme="minorHAnsi" w:hAnsiTheme="minorHAnsi"/>
                <w:sz w:val="24"/>
                <w:szCs w:val="24"/>
              </w:rPr>
            </w:pPr>
          </w:p>
        </w:tc>
        <w:tc>
          <w:tcPr>
            <w:tcW w:w="316" w:type="dxa"/>
          </w:tcPr>
          <w:p w14:paraId="1BC6AA5E"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4E7A83FA" w14:textId="77777777" w:rsidR="00FA00B7" w:rsidRPr="00C84D85" w:rsidRDefault="00FA00B7" w:rsidP="00FA00B7">
            <w:pPr>
              <w:rPr>
                <w:rFonts w:asciiTheme="minorHAnsi" w:hAnsiTheme="minorHAnsi"/>
                <w:sz w:val="24"/>
                <w:szCs w:val="24"/>
              </w:rPr>
            </w:pPr>
          </w:p>
        </w:tc>
      </w:tr>
      <w:tr w:rsidR="00FA00B7" w:rsidRPr="00C84D85" w14:paraId="48FD50E8" w14:textId="4D25EAE1" w:rsidTr="00FA00B7">
        <w:trPr>
          <w:trHeight w:val="311"/>
        </w:trPr>
        <w:tc>
          <w:tcPr>
            <w:tcW w:w="315" w:type="dxa"/>
            <w:tcBorders>
              <w:left w:val="single" w:sz="18" w:space="0" w:color="0D0D0D" w:themeColor="text1" w:themeTint="F2"/>
            </w:tcBorders>
          </w:tcPr>
          <w:p w14:paraId="357BF14B" w14:textId="77777777" w:rsidR="00FA00B7" w:rsidRPr="00C84D85" w:rsidRDefault="00FA00B7" w:rsidP="00FA00B7">
            <w:pPr>
              <w:rPr>
                <w:rFonts w:asciiTheme="minorHAnsi" w:hAnsiTheme="minorHAnsi"/>
                <w:sz w:val="24"/>
                <w:szCs w:val="24"/>
              </w:rPr>
            </w:pPr>
          </w:p>
        </w:tc>
        <w:tc>
          <w:tcPr>
            <w:tcW w:w="315" w:type="dxa"/>
          </w:tcPr>
          <w:p w14:paraId="6EE49685" w14:textId="77777777" w:rsidR="00FA00B7" w:rsidRPr="00C84D85" w:rsidRDefault="00FA00B7" w:rsidP="00FA00B7">
            <w:pPr>
              <w:rPr>
                <w:rFonts w:asciiTheme="minorHAnsi" w:hAnsiTheme="minorHAnsi"/>
                <w:sz w:val="24"/>
                <w:szCs w:val="24"/>
              </w:rPr>
            </w:pPr>
          </w:p>
        </w:tc>
        <w:tc>
          <w:tcPr>
            <w:tcW w:w="315" w:type="dxa"/>
          </w:tcPr>
          <w:p w14:paraId="526F6912" w14:textId="77777777" w:rsidR="00FA00B7" w:rsidRPr="00C84D85" w:rsidRDefault="00FA00B7" w:rsidP="00FA00B7">
            <w:pPr>
              <w:rPr>
                <w:rFonts w:asciiTheme="minorHAnsi" w:hAnsiTheme="minorHAnsi"/>
                <w:sz w:val="24"/>
                <w:szCs w:val="24"/>
              </w:rPr>
            </w:pPr>
          </w:p>
        </w:tc>
        <w:tc>
          <w:tcPr>
            <w:tcW w:w="315" w:type="dxa"/>
          </w:tcPr>
          <w:p w14:paraId="171EC204" w14:textId="77777777" w:rsidR="00FA00B7" w:rsidRPr="00C84D85" w:rsidRDefault="00FA00B7" w:rsidP="00FA00B7">
            <w:pPr>
              <w:rPr>
                <w:rFonts w:asciiTheme="minorHAnsi" w:hAnsiTheme="minorHAnsi"/>
                <w:sz w:val="24"/>
                <w:szCs w:val="24"/>
              </w:rPr>
            </w:pPr>
          </w:p>
        </w:tc>
        <w:tc>
          <w:tcPr>
            <w:tcW w:w="313" w:type="dxa"/>
          </w:tcPr>
          <w:p w14:paraId="1205CB34" w14:textId="77777777" w:rsidR="00FA00B7" w:rsidRPr="00C84D85" w:rsidRDefault="00FA00B7" w:rsidP="00FA00B7">
            <w:pPr>
              <w:rPr>
                <w:rFonts w:asciiTheme="minorHAnsi" w:hAnsiTheme="minorHAnsi"/>
                <w:sz w:val="24"/>
                <w:szCs w:val="24"/>
              </w:rPr>
            </w:pPr>
          </w:p>
        </w:tc>
        <w:tc>
          <w:tcPr>
            <w:tcW w:w="312" w:type="dxa"/>
          </w:tcPr>
          <w:p w14:paraId="035142C4" w14:textId="77777777" w:rsidR="00FA00B7" w:rsidRPr="00C84D85" w:rsidRDefault="00FA00B7" w:rsidP="00FA00B7">
            <w:pPr>
              <w:rPr>
                <w:rFonts w:asciiTheme="minorHAnsi" w:hAnsiTheme="minorHAnsi"/>
                <w:sz w:val="24"/>
                <w:szCs w:val="24"/>
              </w:rPr>
            </w:pPr>
          </w:p>
        </w:tc>
        <w:tc>
          <w:tcPr>
            <w:tcW w:w="312" w:type="dxa"/>
          </w:tcPr>
          <w:p w14:paraId="5F7B0782" w14:textId="77777777" w:rsidR="00FA00B7" w:rsidRPr="00C84D85" w:rsidRDefault="00FA00B7" w:rsidP="00FA00B7">
            <w:pPr>
              <w:rPr>
                <w:rFonts w:asciiTheme="minorHAnsi" w:hAnsiTheme="minorHAnsi"/>
                <w:sz w:val="24"/>
                <w:szCs w:val="24"/>
              </w:rPr>
            </w:pPr>
          </w:p>
        </w:tc>
        <w:tc>
          <w:tcPr>
            <w:tcW w:w="313" w:type="dxa"/>
          </w:tcPr>
          <w:p w14:paraId="0DDBE9D0" w14:textId="77777777" w:rsidR="00FA00B7" w:rsidRPr="00C84D85" w:rsidRDefault="00FA00B7" w:rsidP="00FA00B7">
            <w:pPr>
              <w:rPr>
                <w:rFonts w:asciiTheme="minorHAnsi" w:hAnsiTheme="minorHAnsi"/>
                <w:sz w:val="24"/>
                <w:szCs w:val="24"/>
              </w:rPr>
            </w:pPr>
          </w:p>
        </w:tc>
        <w:tc>
          <w:tcPr>
            <w:tcW w:w="315" w:type="dxa"/>
          </w:tcPr>
          <w:p w14:paraId="48A5840A" w14:textId="77777777" w:rsidR="00FA00B7" w:rsidRPr="00C84D85" w:rsidRDefault="00FA00B7" w:rsidP="00FA00B7">
            <w:pPr>
              <w:rPr>
                <w:rFonts w:asciiTheme="minorHAnsi" w:hAnsiTheme="minorHAnsi"/>
                <w:sz w:val="24"/>
                <w:szCs w:val="24"/>
              </w:rPr>
            </w:pPr>
          </w:p>
        </w:tc>
        <w:tc>
          <w:tcPr>
            <w:tcW w:w="315" w:type="dxa"/>
          </w:tcPr>
          <w:p w14:paraId="10C7454F" w14:textId="77777777" w:rsidR="00FA00B7" w:rsidRPr="00C84D85" w:rsidRDefault="00FA00B7" w:rsidP="00FA00B7">
            <w:pPr>
              <w:rPr>
                <w:rFonts w:asciiTheme="minorHAnsi" w:hAnsiTheme="minorHAnsi"/>
                <w:sz w:val="24"/>
                <w:szCs w:val="24"/>
              </w:rPr>
            </w:pPr>
          </w:p>
        </w:tc>
        <w:tc>
          <w:tcPr>
            <w:tcW w:w="316" w:type="dxa"/>
          </w:tcPr>
          <w:p w14:paraId="47BA9ABA" w14:textId="77777777" w:rsidR="00FA00B7" w:rsidRPr="00C84D85" w:rsidRDefault="00FA00B7" w:rsidP="00FA00B7">
            <w:pPr>
              <w:rPr>
                <w:rFonts w:asciiTheme="minorHAnsi" w:hAnsiTheme="minorHAnsi"/>
                <w:sz w:val="24"/>
                <w:szCs w:val="24"/>
              </w:rPr>
            </w:pPr>
          </w:p>
        </w:tc>
        <w:tc>
          <w:tcPr>
            <w:tcW w:w="316" w:type="dxa"/>
          </w:tcPr>
          <w:p w14:paraId="5CCE9FCB" w14:textId="77777777" w:rsidR="00FA00B7" w:rsidRPr="00C84D85" w:rsidRDefault="00FA00B7" w:rsidP="00FA00B7">
            <w:pPr>
              <w:rPr>
                <w:rFonts w:asciiTheme="minorHAnsi" w:hAnsiTheme="minorHAnsi"/>
                <w:sz w:val="24"/>
                <w:szCs w:val="24"/>
              </w:rPr>
            </w:pPr>
          </w:p>
        </w:tc>
        <w:tc>
          <w:tcPr>
            <w:tcW w:w="316" w:type="dxa"/>
          </w:tcPr>
          <w:p w14:paraId="7DD520DC" w14:textId="77777777" w:rsidR="00FA00B7" w:rsidRPr="00C84D85" w:rsidRDefault="00FA00B7" w:rsidP="00FA00B7">
            <w:pPr>
              <w:rPr>
                <w:rFonts w:asciiTheme="minorHAnsi" w:hAnsiTheme="minorHAnsi"/>
                <w:sz w:val="24"/>
                <w:szCs w:val="24"/>
              </w:rPr>
            </w:pPr>
          </w:p>
        </w:tc>
        <w:tc>
          <w:tcPr>
            <w:tcW w:w="316" w:type="dxa"/>
          </w:tcPr>
          <w:p w14:paraId="745A8A42" w14:textId="77777777" w:rsidR="00FA00B7" w:rsidRPr="00C84D85" w:rsidRDefault="00FA00B7" w:rsidP="00FA00B7">
            <w:pPr>
              <w:rPr>
                <w:rFonts w:asciiTheme="minorHAnsi" w:hAnsiTheme="minorHAnsi"/>
                <w:sz w:val="24"/>
                <w:szCs w:val="24"/>
              </w:rPr>
            </w:pPr>
          </w:p>
        </w:tc>
        <w:tc>
          <w:tcPr>
            <w:tcW w:w="316" w:type="dxa"/>
          </w:tcPr>
          <w:p w14:paraId="50770D5F" w14:textId="77777777" w:rsidR="00FA00B7" w:rsidRPr="00C84D85" w:rsidRDefault="00FA00B7" w:rsidP="00FA00B7">
            <w:pPr>
              <w:rPr>
                <w:rFonts w:asciiTheme="minorHAnsi" w:hAnsiTheme="minorHAnsi"/>
                <w:sz w:val="24"/>
                <w:szCs w:val="24"/>
              </w:rPr>
            </w:pPr>
          </w:p>
        </w:tc>
        <w:tc>
          <w:tcPr>
            <w:tcW w:w="316" w:type="dxa"/>
          </w:tcPr>
          <w:p w14:paraId="0248D80C" w14:textId="77777777" w:rsidR="00FA00B7" w:rsidRPr="00C84D85" w:rsidRDefault="00FA00B7" w:rsidP="00FA00B7">
            <w:pPr>
              <w:rPr>
                <w:rFonts w:asciiTheme="minorHAnsi" w:hAnsiTheme="minorHAnsi"/>
                <w:sz w:val="24"/>
                <w:szCs w:val="24"/>
              </w:rPr>
            </w:pPr>
          </w:p>
        </w:tc>
        <w:tc>
          <w:tcPr>
            <w:tcW w:w="316" w:type="dxa"/>
          </w:tcPr>
          <w:p w14:paraId="3F94F25E" w14:textId="77777777" w:rsidR="00FA00B7" w:rsidRPr="00C84D85" w:rsidRDefault="00FA00B7" w:rsidP="00FA00B7">
            <w:pPr>
              <w:rPr>
                <w:rFonts w:asciiTheme="minorHAnsi" w:hAnsiTheme="minorHAnsi"/>
                <w:sz w:val="24"/>
                <w:szCs w:val="24"/>
              </w:rPr>
            </w:pPr>
          </w:p>
        </w:tc>
        <w:tc>
          <w:tcPr>
            <w:tcW w:w="316" w:type="dxa"/>
          </w:tcPr>
          <w:p w14:paraId="5022C7DB" w14:textId="77777777" w:rsidR="00FA00B7" w:rsidRPr="00C84D85" w:rsidRDefault="00FA00B7" w:rsidP="00FA00B7">
            <w:pPr>
              <w:rPr>
                <w:rFonts w:asciiTheme="minorHAnsi" w:hAnsiTheme="minorHAnsi"/>
                <w:sz w:val="24"/>
                <w:szCs w:val="24"/>
              </w:rPr>
            </w:pPr>
          </w:p>
        </w:tc>
        <w:tc>
          <w:tcPr>
            <w:tcW w:w="316" w:type="dxa"/>
          </w:tcPr>
          <w:p w14:paraId="615A06E1" w14:textId="77777777" w:rsidR="00FA00B7" w:rsidRPr="00C84D85" w:rsidRDefault="00FA00B7" w:rsidP="00FA00B7">
            <w:pPr>
              <w:rPr>
                <w:rFonts w:asciiTheme="minorHAnsi" w:hAnsiTheme="minorHAnsi"/>
                <w:sz w:val="24"/>
                <w:szCs w:val="24"/>
              </w:rPr>
            </w:pPr>
          </w:p>
        </w:tc>
        <w:tc>
          <w:tcPr>
            <w:tcW w:w="316" w:type="dxa"/>
          </w:tcPr>
          <w:p w14:paraId="55C6DC46" w14:textId="77777777" w:rsidR="00FA00B7" w:rsidRPr="00C84D85" w:rsidRDefault="00FA00B7" w:rsidP="00FA00B7">
            <w:pPr>
              <w:rPr>
                <w:rFonts w:asciiTheme="minorHAnsi" w:hAnsiTheme="minorHAnsi"/>
                <w:sz w:val="24"/>
                <w:szCs w:val="24"/>
              </w:rPr>
            </w:pPr>
          </w:p>
        </w:tc>
        <w:tc>
          <w:tcPr>
            <w:tcW w:w="316" w:type="dxa"/>
          </w:tcPr>
          <w:p w14:paraId="1F7A3C77" w14:textId="77777777" w:rsidR="00FA00B7" w:rsidRPr="00C84D85" w:rsidRDefault="00FA00B7" w:rsidP="00FA00B7">
            <w:pPr>
              <w:rPr>
                <w:rFonts w:asciiTheme="minorHAnsi" w:hAnsiTheme="minorHAnsi"/>
                <w:sz w:val="24"/>
                <w:szCs w:val="24"/>
              </w:rPr>
            </w:pPr>
          </w:p>
        </w:tc>
        <w:tc>
          <w:tcPr>
            <w:tcW w:w="316" w:type="dxa"/>
          </w:tcPr>
          <w:p w14:paraId="32F6911C" w14:textId="77777777" w:rsidR="00FA00B7" w:rsidRPr="00C84D85" w:rsidRDefault="00FA00B7" w:rsidP="00FA00B7">
            <w:pPr>
              <w:rPr>
                <w:rFonts w:asciiTheme="minorHAnsi" w:hAnsiTheme="minorHAnsi"/>
                <w:sz w:val="24"/>
                <w:szCs w:val="24"/>
              </w:rPr>
            </w:pPr>
          </w:p>
        </w:tc>
        <w:tc>
          <w:tcPr>
            <w:tcW w:w="316" w:type="dxa"/>
          </w:tcPr>
          <w:p w14:paraId="30B4641F" w14:textId="77777777" w:rsidR="00FA00B7" w:rsidRPr="00C84D85" w:rsidRDefault="00FA00B7" w:rsidP="00FA00B7">
            <w:pPr>
              <w:rPr>
                <w:rFonts w:asciiTheme="minorHAnsi" w:hAnsiTheme="minorHAnsi"/>
                <w:sz w:val="24"/>
                <w:szCs w:val="24"/>
              </w:rPr>
            </w:pPr>
          </w:p>
        </w:tc>
        <w:tc>
          <w:tcPr>
            <w:tcW w:w="316" w:type="dxa"/>
          </w:tcPr>
          <w:p w14:paraId="10985B53" w14:textId="77777777" w:rsidR="00FA00B7" w:rsidRPr="00C84D85" w:rsidRDefault="00FA00B7" w:rsidP="00FA00B7">
            <w:pPr>
              <w:rPr>
                <w:rFonts w:asciiTheme="minorHAnsi" w:hAnsiTheme="minorHAnsi"/>
                <w:sz w:val="24"/>
                <w:szCs w:val="24"/>
              </w:rPr>
            </w:pPr>
          </w:p>
        </w:tc>
        <w:tc>
          <w:tcPr>
            <w:tcW w:w="316" w:type="dxa"/>
          </w:tcPr>
          <w:p w14:paraId="4CDFE5E0" w14:textId="77777777" w:rsidR="00FA00B7" w:rsidRPr="00C84D85" w:rsidRDefault="00FA00B7" w:rsidP="00FA00B7">
            <w:pPr>
              <w:rPr>
                <w:rFonts w:asciiTheme="minorHAnsi" w:hAnsiTheme="minorHAnsi"/>
                <w:sz w:val="24"/>
                <w:szCs w:val="24"/>
              </w:rPr>
            </w:pPr>
          </w:p>
        </w:tc>
        <w:tc>
          <w:tcPr>
            <w:tcW w:w="316" w:type="dxa"/>
          </w:tcPr>
          <w:p w14:paraId="6790AB29" w14:textId="77777777" w:rsidR="00FA00B7" w:rsidRPr="00C84D85" w:rsidRDefault="00FA00B7" w:rsidP="00FA00B7">
            <w:pPr>
              <w:rPr>
                <w:rFonts w:asciiTheme="minorHAnsi" w:hAnsiTheme="minorHAnsi"/>
                <w:sz w:val="24"/>
                <w:szCs w:val="24"/>
              </w:rPr>
            </w:pPr>
          </w:p>
        </w:tc>
        <w:tc>
          <w:tcPr>
            <w:tcW w:w="316" w:type="dxa"/>
          </w:tcPr>
          <w:p w14:paraId="6B59EDBC" w14:textId="77777777" w:rsidR="00FA00B7" w:rsidRPr="00C84D85" w:rsidRDefault="00FA00B7" w:rsidP="00FA00B7">
            <w:pPr>
              <w:rPr>
                <w:rFonts w:asciiTheme="minorHAnsi" w:hAnsiTheme="minorHAnsi"/>
                <w:sz w:val="24"/>
                <w:szCs w:val="24"/>
              </w:rPr>
            </w:pPr>
          </w:p>
        </w:tc>
        <w:tc>
          <w:tcPr>
            <w:tcW w:w="316" w:type="dxa"/>
          </w:tcPr>
          <w:p w14:paraId="36967F50" w14:textId="7D3813BB" w:rsidR="00FA00B7" w:rsidRPr="00C84D85" w:rsidRDefault="00FA00B7" w:rsidP="00FA00B7">
            <w:pPr>
              <w:rPr>
                <w:rFonts w:asciiTheme="minorHAnsi" w:hAnsiTheme="minorHAnsi"/>
                <w:sz w:val="24"/>
                <w:szCs w:val="24"/>
              </w:rPr>
            </w:pPr>
          </w:p>
        </w:tc>
        <w:tc>
          <w:tcPr>
            <w:tcW w:w="316" w:type="dxa"/>
          </w:tcPr>
          <w:p w14:paraId="5750ED8A" w14:textId="77777777" w:rsidR="00FA00B7" w:rsidRPr="00C84D85" w:rsidRDefault="00FA00B7" w:rsidP="00FA00B7">
            <w:pPr>
              <w:rPr>
                <w:rFonts w:asciiTheme="minorHAnsi" w:hAnsiTheme="minorHAnsi"/>
                <w:sz w:val="24"/>
                <w:szCs w:val="24"/>
              </w:rPr>
            </w:pPr>
          </w:p>
        </w:tc>
        <w:tc>
          <w:tcPr>
            <w:tcW w:w="316" w:type="dxa"/>
          </w:tcPr>
          <w:p w14:paraId="409D4EFE"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42B0AA81" w14:textId="77777777" w:rsidR="00FA00B7" w:rsidRPr="00C84D85" w:rsidRDefault="00FA00B7" w:rsidP="00FA00B7">
            <w:pPr>
              <w:rPr>
                <w:rFonts w:asciiTheme="minorHAnsi" w:hAnsiTheme="minorHAnsi"/>
                <w:sz w:val="24"/>
                <w:szCs w:val="24"/>
              </w:rPr>
            </w:pPr>
          </w:p>
        </w:tc>
      </w:tr>
      <w:tr w:rsidR="00FA00B7" w:rsidRPr="00C84D85" w14:paraId="6B04D2DD" w14:textId="0E89FEDE" w:rsidTr="00FA00B7">
        <w:trPr>
          <w:trHeight w:val="311"/>
        </w:trPr>
        <w:tc>
          <w:tcPr>
            <w:tcW w:w="315" w:type="dxa"/>
            <w:tcBorders>
              <w:left w:val="single" w:sz="18" w:space="0" w:color="0D0D0D" w:themeColor="text1" w:themeTint="F2"/>
            </w:tcBorders>
          </w:tcPr>
          <w:p w14:paraId="6D868B89" w14:textId="77777777" w:rsidR="00FA00B7" w:rsidRPr="00C84D85" w:rsidRDefault="00FA00B7" w:rsidP="00FA00B7">
            <w:pPr>
              <w:rPr>
                <w:rFonts w:asciiTheme="minorHAnsi" w:hAnsiTheme="minorHAnsi"/>
                <w:sz w:val="24"/>
                <w:szCs w:val="24"/>
              </w:rPr>
            </w:pPr>
          </w:p>
        </w:tc>
        <w:tc>
          <w:tcPr>
            <w:tcW w:w="315" w:type="dxa"/>
          </w:tcPr>
          <w:p w14:paraId="5DA3F4C3" w14:textId="77777777" w:rsidR="00FA00B7" w:rsidRPr="00C84D85" w:rsidRDefault="00FA00B7" w:rsidP="00FA00B7">
            <w:pPr>
              <w:rPr>
                <w:rFonts w:asciiTheme="minorHAnsi" w:hAnsiTheme="minorHAnsi"/>
                <w:sz w:val="24"/>
                <w:szCs w:val="24"/>
              </w:rPr>
            </w:pPr>
          </w:p>
        </w:tc>
        <w:tc>
          <w:tcPr>
            <w:tcW w:w="315" w:type="dxa"/>
          </w:tcPr>
          <w:p w14:paraId="75F1CF8D" w14:textId="77777777" w:rsidR="00FA00B7" w:rsidRPr="00C84D85" w:rsidRDefault="00FA00B7" w:rsidP="00FA00B7">
            <w:pPr>
              <w:rPr>
                <w:rFonts w:asciiTheme="minorHAnsi" w:hAnsiTheme="minorHAnsi"/>
                <w:sz w:val="24"/>
                <w:szCs w:val="24"/>
              </w:rPr>
            </w:pPr>
          </w:p>
        </w:tc>
        <w:tc>
          <w:tcPr>
            <w:tcW w:w="315" w:type="dxa"/>
          </w:tcPr>
          <w:p w14:paraId="58B457F2" w14:textId="77777777" w:rsidR="00FA00B7" w:rsidRPr="00C84D85" w:rsidRDefault="00FA00B7" w:rsidP="00FA00B7">
            <w:pPr>
              <w:rPr>
                <w:rFonts w:asciiTheme="minorHAnsi" w:hAnsiTheme="minorHAnsi"/>
                <w:sz w:val="24"/>
                <w:szCs w:val="24"/>
              </w:rPr>
            </w:pPr>
          </w:p>
        </w:tc>
        <w:tc>
          <w:tcPr>
            <w:tcW w:w="313" w:type="dxa"/>
          </w:tcPr>
          <w:p w14:paraId="199EC558" w14:textId="77777777" w:rsidR="00FA00B7" w:rsidRPr="00C84D85" w:rsidRDefault="00FA00B7" w:rsidP="00FA00B7">
            <w:pPr>
              <w:rPr>
                <w:rFonts w:asciiTheme="minorHAnsi" w:hAnsiTheme="minorHAnsi"/>
                <w:sz w:val="24"/>
                <w:szCs w:val="24"/>
              </w:rPr>
            </w:pPr>
          </w:p>
        </w:tc>
        <w:tc>
          <w:tcPr>
            <w:tcW w:w="312" w:type="dxa"/>
          </w:tcPr>
          <w:p w14:paraId="7B05800E" w14:textId="77777777" w:rsidR="00FA00B7" w:rsidRPr="00C84D85" w:rsidRDefault="00FA00B7" w:rsidP="00FA00B7">
            <w:pPr>
              <w:rPr>
                <w:rFonts w:asciiTheme="minorHAnsi" w:hAnsiTheme="minorHAnsi"/>
                <w:sz w:val="24"/>
                <w:szCs w:val="24"/>
              </w:rPr>
            </w:pPr>
          </w:p>
        </w:tc>
        <w:tc>
          <w:tcPr>
            <w:tcW w:w="312" w:type="dxa"/>
          </w:tcPr>
          <w:p w14:paraId="1D0E970B" w14:textId="77777777" w:rsidR="00FA00B7" w:rsidRPr="00C84D85" w:rsidRDefault="00FA00B7" w:rsidP="00FA00B7">
            <w:pPr>
              <w:rPr>
                <w:rFonts w:asciiTheme="minorHAnsi" w:hAnsiTheme="minorHAnsi"/>
                <w:sz w:val="24"/>
                <w:szCs w:val="24"/>
              </w:rPr>
            </w:pPr>
          </w:p>
        </w:tc>
        <w:tc>
          <w:tcPr>
            <w:tcW w:w="313" w:type="dxa"/>
          </w:tcPr>
          <w:p w14:paraId="53C54182" w14:textId="77777777" w:rsidR="00FA00B7" w:rsidRPr="00C84D85" w:rsidRDefault="00FA00B7" w:rsidP="00FA00B7">
            <w:pPr>
              <w:rPr>
                <w:rFonts w:asciiTheme="minorHAnsi" w:hAnsiTheme="minorHAnsi"/>
                <w:sz w:val="24"/>
                <w:szCs w:val="24"/>
              </w:rPr>
            </w:pPr>
          </w:p>
        </w:tc>
        <w:tc>
          <w:tcPr>
            <w:tcW w:w="315" w:type="dxa"/>
          </w:tcPr>
          <w:p w14:paraId="516F0120" w14:textId="77777777" w:rsidR="00FA00B7" w:rsidRPr="00C84D85" w:rsidRDefault="00FA00B7" w:rsidP="00FA00B7">
            <w:pPr>
              <w:rPr>
                <w:rFonts w:asciiTheme="minorHAnsi" w:hAnsiTheme="minorHAnsi"/>
                <w:sz w:val="24"/>
                <w:szCs w:val="24"/>
              </w:rPr>
            </w:pPr>
          </w:p>
        </w:tc>
        <w:tc>
          <w:tcPr>
            <w:tcW w:w="315" w:type="dxa"/>
          </w:tcPr>
          <w:p w14:paraId="2A8B0DDB" w14:textId="77777777" w:rsidR="00FA00B7" w:rsidRPr="00C84D85" w:rsidRDefault="00FA00B7" w:rsidP="00FA00B7">
            <w:pPr>
              <w:rPr>
                <w:rFonts w:asciiTheme="minorHAnsi" w:hAnsiTheme="minorHAnsi"/>
                <w:sz w:val="24"/>
                <w:szCs w:val="24"/>
              </w:rPr>
            </w:pPr>
          </w:p>
        </w:tc>
        <w:tc>
          <w:tcPr>
            <w:tcW w:w="316" w:type="dxa"/>
          </w:tcPr>
          <w:p w14:paraId="339F4D3F" w14:textId="77777777" w:rsidR="00FA00B7" w:rsidRPr="00C84D85" w:rsidRDefault="00FA00B7" w:rsidP="00FA00B7">
            <w:pPr>
              <w:rPr>
                <w:rFonts w:asciiTheme="minorHAnsi" w:hAnsiTheme="minorHAnsi"/>
                <w:sz w:val="24"/>
                <w:szCs w:val="24"/>
              </w:rPr>
            </w:pPr>
          </w:p>
        </w:tc>
        <w:tc>
          <w:tcPr>
            <w:tcW w:w="316" w:type="dxa"/>
          </w:tcPr>
          <w:p w14:paraId="016336B1" w14:textId="77777777" w:rsidR="00FA00B7" w:rsidRPr="00C84D85" w:rsidRDefault="00FA00B7" w:rsidP="00FA00B7">
            <w:pPr>
              <w:rPr>
                <w:rFonts w:asciiTheme="minorHAnsi" w:hAnsiTheme="minorHAnsi"/>
                <w:sz w:val="24"/>
                <w:szCs w:val="24"/>
              </w:rPr>
            </w:pPr>
          </w:p>
        </w:tc>
        <w:tc>
          <w:tcPr>
            <w:tcW w:w="316" w:type="dxa"/>
          </w:tcPr>
          <w:p w14:paraId="5635DEBE" w14:textId="77777777" w:rsidR="00FA00B7" w:rsidRPr="00C84D85" w:rsidRDefault="00FA00B7" w:rsidP="00FA00B7">
            <w:pPr>
              <w:rPr>
                <w:rFonts w:asciiTheme="minorHAnsi" w:hAnsiTheme="minorHAnsi"/>
                <w:sz w:val="24"/>
                <w:szCs w:val="24"/>
              </w:rPr>
            </w:pPr>
          </w:p>
        </w:tc>
        <w:tc>
          <w:tcPr>
            <w:tcW w:w="316" w:type="dxa"/>
          </w:tcPr>
          <w:p w14:paraId="6BAF12F0" w14:textId="77777777" w:rsidR="00FA00B7" w:rsidRPr="00C84D85" w:rsidRDefault="00FA00B7" w:rsidP="00FA00B7">
            <w:pPr>
              <w:rPr>
                <w:rFonts w:asciiTheme="minorHAnsi" w:hAnsiTheme="minorHAnsi"/>
                <w:sz w:val="24"/>
                <w:szCs w:val="24"/>
              </w:rPr>
            </w:pPr>
          </w:p>
        </w:tc>
        <w:tc>
          <w:tcPr>
            <w:tcW w:w="316" w:type="dxa"/>
          </w:tcPr>
          <w:p w14:paraId="3676666B" w14:textId="77777777" w:rsidR="00FA00B7" w:rsidRPr="00C84D85" w:rsidRDefault="00FA00B7" w:rsidP="00FA00B7">
            <w:pPr>
              <w:rPr>
                <w:rFonts w:asciiTheme="minorHAnsi" w:hAnsiTheme="minorHAnsi"/>
                <w:sz w:val="24"/>
                <w:szCs w:val="24"/>
              </w:rPr>
            </w:pPr>
          </w:p>
        </w:tc>
        <w:tc>
          <w:tcPr>
            <w:tcW w:w="316" w:type="dxa"/>
          </w:tcPr>
          <w:p w14:paraId="7743D9A1" w14:textId="77777777" w:rsidR="00FA00B7" w:rsidRPr="00C84D85" w:rsidRDefault="00FA00B7" w:rsidP="00FA00B7">
            <w:pPr>
              <w:rPr>
                <w:rFonts w:asciiTheme="minorHAnsi" w:hAnsiTheme="minorHAnsi"/>
                <w:sz w:val="24"/>
                <w:szCs w:val="24"/>
              </w:rPr>
            </w:pPr>
          </w:p>
        </w:tc>
        <w:tc>
          <w:tcPr>
            <w:tcW w:w="316" w:type="dxa"/>
          </w:tcPr>
          <w:p w14:paraId="0100EFA0" w14:textId="77777777" w:rsidR="00FA00B7" w:rsidRPr="00C84D85" w:rsidRDefault="00FA00B7" w:rsidP="00FA00B7">
            <w:pPr>
              <w:rPr>
                <w:rFonts w:asciiTheme="minorHAnsi" w:hAnsiTheme="minorHAnsi"/>
                <w:sz w:val="24"/>
                <w:szCs w:val="24"/>
              </w:rPr>
            </w:pPr>
          </w:p>
        </w:tc>
        <w:tc>
          <w:tcPr>
            <w:tcW w:w="316" w:type="dxa"/>
          </w:tcPr>
          <w:p w14:paraId="1BF5839A" w14:textId="77777777" w:rsidR="00FA00B7" w:rsidRPr="00C84D85" w:rsidRDefault="00FA00B7" w:rsidP="00FA00B7">
            <w:pPr>
              <w:rPr>
                <w:rFonts w:asciiTheme="minorHAnsi" w:hAnsiTheme="minorHAnsi"/>
                <w:sz w:val="24"/>
                <w:szCs w:val="24"/>
              </w:rPr>
            </w:pPr>
          </w:p>
        </w:tc>
        <w:tc>
          <w:tcPr>
            <w:tcW w:w="316" w:type="dxa"/>
          </w:tcPr>
          <w:p w14:paraId="34C66072" w14:textId="77777777" w:rsidR="00FA00B7" w:rsidRPr="00C84D85" w:rsidRDefault="00FA00B7" w:rsidP="00FA00B7">
            <w:pPr>
              <w:rPr>
                <w:rFonts w:asciiTheme="minorHAnsi" w:hAnsiTheme="minorHAnsi"/>
                <w:sz w:val="24"/>
                <w:szCs w:val="24"/>
              </w:rPr>
            </w:pPr>
          </w:p>
        </w:tc>
        <w:tc>
          <w:tcPr>
            <w:tcW w:w="316" w:type="dxa"/>
          </w:tcPr>
          <w:p w14:paraId="396ECEEB" w14:textId="77777777" w:rsidR="00FA00B7" w:rsidRPr="00C84D85" w:rsidRDefault="00FA00B7" w:rsidP="00FA00B7">
            <w:pPr>
              <w:rPr>
                <w:rFonts w:asciiTheme="minorHAnsi" w:hAnsiTheme="minorHAnsi"/>
                <w:sz w:val="24"/>
                <w:szCs w:val="24"/>
              </w:rPr>
            </w:pPr>
          </w:p>
        </w:tc>
        <w:tc>
          <w:tcPr>
            <w:tcW w:w="316" w:type="dxa"/>
          </w:tcPr>
          <w:p w14:paraId="38ED9BD2" w14:textId="77777777" w:rsidR="00FA00B7" w:rsidRPr="00C84D85" w:rsidRDefault="00FA00B7" w:rsidP="00FA00B7">
            <w:pPr>
              <w:rPr>
                <w:rFonts w:asciiTheme="minorHAnsi" w:hAnsiTheme="minorHAnsi"/>
                <w:sz w:val="24"/>
                <w:szCs w:val="24"/>
              </w:rPr>
            </w:pPr>
          </w:p>
        </w:tc>
        <w:tc>
          <w:tcPr>
            <w:tcW w:w="316" w:type="dxa"/>
          </w:tcPr>
          <w:p w14:paraId="3204ECC6" w14:textId="77777777" w:rsidR="00FA00B7" w:rsidRPr="00C84D85" w:rsidRDefault="00FA00B7" w:rsidP="00FA00B7">
            <w:pPr>
              <w:rPr>
                <w:rFonts w:asciiTheme="minorHAnsi" w:hAnsiTheme="minorHAnsi"/>
                <w:sz w:val="24"/>
                <w:szCs w:val="24"/>
              </w:rPr>
            </w:pPr>
          </w:p>
        </w:tc>
        <w:tc>
          <w:tcPr>
            <w:tcW w:w="316" w:type="dxa"/>
          </w:tcPr>
          <w:p w14:paraId="11071AC2" w14:textId="77777777" w:rsidR="00FA00B7" w:rsidRPr="00C84D85" w:rsidRDefault="00FA00B7" w:rsidP="00FA00B7">
            <w:pPr>
              <w:rPr>
                <w:rFonts w:asciiTheme="minorHAnsi" w:hAnsiTheme="minorHAnsi"/>
                <w:sz w:val="24"/>
                <w:szCs w:val="24"/>
              </w:rPr>
            </w:pPr>
          </w:p>
        </w:tc>
        <w:tc>
          <w:tcPr>
            <w:tcW w:w="316" w:type="dxa"/>
          </w:tcPr>
          <w:p w14:paraId="16DC9570" w14:textId="77777777" w:rsidR="00FA00B7" w:rsidRPr="00C84D85" w:rsidRDefault="00FA00B7" w:rsidP="00FA00B7">
            <w:pPr>
              <w:rPr>
                <w:rFonts w:asciiTheme="minorHAnsi" w:hAnsiTheme="minorHAnsi"/>
                <w:sz w:val="24"/>
                <w:szCs w:val="24"/>
              </w:rPr>
            </w:pPr>
          </w:p>
        </w:tc>
        <w:tc>
          <w:tcPr>
            <w:tcW w:w="316" w:type="dxa"/>
          </w:tcPr>
          <w:p w14:paraId="5F84F49C" w14:textId="77777777" w:rsidR="00FA00B7" w:rsidRPr="00C84D85" w:rsidRDefault="00FA00B7" w:rsidP="00FA00B7">
            <w:pPr>
              <w:rPr>
                <w:rFonts w:asciiTheme="minorHAnsi" w:hAnsiTheme="minorHAnsi"/>
                <w:sz w:val="24"/>
                <w:szCs w:val="24"/>
              </w:rPr>
            </w:pPr>
          </w:p>
        </w:tc>
        <w:tc>
          <w:tcPr>
            <w:tcW w:w="316" w:type="dxa"/>
          </w:tcPr>
          <w:p w14:paraId="77FCF6EE" w14:textId="77777777" w:rsidR="00FA00B7" w:rsidRPr="00C84D85" w:rsidRDefault="00FA00B7" w:rsidP="00FA00B7">
            <w:pPr>
              <w:rPr>
                <w:rFonts w:asciiTheme="minorHAnsi" w:hAnsiTheme="minorHAnsi"/>
                <w:sz w:val="24"/>
                <w:szCs w:val="24"/>
              </w:rPr>
            </w:pPr>
          </w:p>
        </w:tc>
        <w:tc>
          <w:tcPr>
            <w:tcW w:w="316" w:type="dxa"/>
          </w:tcPr>
          <w:p w14:paraId="11D5C36E" w14:textId="77777777" w:rsidR="00FA00B7" w:rsidRPr="00C84D85" w:rsidRDefault="00FA00B7" w:rsidP="00FA00B7">
            <w:pPr>
              <w:rPr>
                <w:rFonts w:asciiTheme="minorHAnsi" w:hAnsiTheme="minorHAnsi"/>
                <w:sz w:val="24"/>
                <w:szCs w:val="24"/>
              </w:rPr>
            </w:pPr>
          </w:p>
        </w:tc>
        <w:tc>
          <w:tcPr>
            <w:tcW w:w="316" w:type="dxa"/>
          </w:tcPr>
          <w:p w14:paraId="5D1696E1" w14:textId="7402286D" w:rsidR="00FA00B7" w:rsidRPr="00C84D85" w:rsidRDefault="00FA00B7" w:rsidP="00FA00B7">
            <w:pPr>
              <w:rPr>
                <w:rFonts w:asciiTheme="minorHAnsi" w:hAnsiTheme="minorHAnsi"/>
                <w:sz w:val="24"/>
                <w:szCs w:val="24"/>
              </w:rPr>
            </w:pPr>
          </w:p>
        </w:tc>
        <w:tc>
          <w:tcPr>
            <w:tcW w:w="316" w:type="dxa"/>
          </w:tcPr>
          <w:p w14:paraId="148518BF" w14:textId="77777777" w:rsidR="00FA00B7" w:rsidRPr="00C84D85" w:rsidRDefault="00FA00B7" w:rsidP="00FA00B7">
            <w:pPr>
              <w:rPr>
                <w:rFonts w:asciiTheme="minorHAnsi" w:hAnsiTheme="minorHAnsi"/>
                <w:sz w:val="24"/>
                <w:szCs w:val="24"/>
              </w:rPr>
            </w:pPr>
          </w:p>
        </w:tc>
        <w:tc>
          <w:tcPr>
            <w:tcW w:w="316" w:type="dxa"/>
          </w:tcPr>
          <w:p w14:paraId="1AC65153" w14:textId="77777777" w:rsidR="00FA00B7" w:rsidRPr="00C84D85" w:rsidRDefault="00FA00B7" w:rsidP="00FA00B7">
            <w:pPr>
              <w:rPr>
                <w:rFonts w:asciiTheme="minorHAnsi" w:hAnsiTheme="minorHAnsi"/>
                <w:sz w:val="24"/>
                <w:szCs w:val="24"/>
              </w:rPr>
            </w:pPr>
          </w:p>
        </w:tc>
        <w:tc>
          <w:tcPr>
            <w:tcW w:w="316" w:type="dxa"/>
            <w:tcBorders>
              <w:right w:val="single" w:sz="18" w:space="0" w:color="0D0D0D" w:themeColor="text1" w:themeTint="F2"/>
            </w:tcBorders>
          </w:tcPr>
          <w:p w14:paraId="5F03429E" w14:textId="77777777" w:rsidR="00FA00B7" w:rsidRPr="00C84D85" w:rsidRDefault="00FA00B7" w:rsidP="00FA00B7">
            <w:pPr>
              <w:rPr>
                <w:rFonts w:asciiTheme="minorHAnsi" w:hAnsiTheme="minorHAnsi"/>
                <w:sz w:val="24"/>
                <w:szCs w:val="24"/>
              </w:rPr>
            </w:pPr>
          </w:p>
        </w:tc>
      </w:tr>
      <w:tr w:rsidR="00FA00B7" w:rsidRPr="00C84D85" w14:paraId="1F5C6358" w14:textId="77777777" w:rsidTr="00FA00B7">
        <w:trPr>
          <w:trHeight w:val="311"/>
        </w:trPr>
        <w:tc>
          <w:tcPr>
            <w:tcW w:w="315" w:type="dxa"/>
            <w:tcBorders>
              <w:left w:val="single" w:sz="18" w:space="0" w:color="0D0D0D" w:themeColor="text1" w:themeTint="F2"/>
              <w:bottom w:val="single" w:sz="18" w:space="0" w:color="0D0D0D" w:themeColor="text1" w:themeTint="F2"/>
            </w:tcBorders>
          </w:tcPr>
          <w:p w14:paraId="7D5582E1" w14:textId="77777777" w:rsidR="00FA00B7" w:rsidRPr="00C84D85" w:rsidRDefault="00FA00B7" w:rsidP="00FA00B7">
            <w:pPr>
              <w:rPr>
                <w:rFonts w:asciiTheme="minorHAnsi" w:hAnsiTheme="minorHAnsi"/>
                <w:sz w:val="24"/>
                <w:szCs w:val="24"/>
              </w:rPr>
            </w:pPr>
          </w:p>
        </w:tc>
        <w:tc>
          <w:tcPr>
            <w:tcW w:w="315" w:type="dxa"/>
            <w:tcBorders>
              <w:bottom w:val="single" w:sz="18" w:space="0" w:color="0D0D0D" w:themeColor="text1" w:themeTint="F2"/>
            </w:tcBorders>
          </w:tcPr>
          <w:p w14:paraId="548AF709" w14:textId="77777777" w:rsidR="00FA00B7" w:rsidRPr="00C84D85" w:rsidRDefault="00FA00B7" w:rsidP="00FA00B7">
            <w:pPr>
              <w:rPr>
                <w:rFonts w:asciiTheme="minorHAnsi" w:hAnsiTheme="minorHAnsi"/>
                <w:sz w:val="24"/>
                <w:szCs w:val="24"/>
              </w:rPr>
            </w:pPr>
          </w:p>
        </w:tc>
        <w:tc>
          <w:tcPr>
            <w:tcW w:w="315" w:type="dxa"/>
            <w:tcBorders>
              <w:bottom w:val="single" w:sz="18" w:space="0" w:color="0D0D0D" w:themeColor="text1" w:themeTint="F2"/>
            </w:tcBorders>
          </w:tcPr>
          <w:p w14:paraId="7233F380" w14:textId="77777777" w:rsidR="00FA00B7" w:rsidRPr="00C84D85" w:rsidRDefault="00FA00B7" w:rsidP="00FA00B7">
            <w:pPr>
              <w:rPr>
                <w:rFonts w:asciiTheme="minorHAnsi" w:hAnsiTheme="minorHAnsi"/>
                <w:sz w:val="24"/>
                <w:szCs w:val="24"/>
              </w:rPr>
            </w:pPr>
          </w:p>
        </w:tc>
        <w:tc>
          <w:tcPr>
            <w:tcW w:w="315" w:type="dxa"/>
            <w:tcBorders>
              <w:bottom w:val="single" w:sz="18" w:space="0" w:color="0D0D0D" w:themeColor="text1" w:themeTint="F2"/>
            </w:tcBorders>
          </w:tcPr>
          <w:p w14:paraId="4E117088" w14:textId="77777777" w:rsidR="00FA00B7" w:rsidRPr="00C84D85" w:rsidRDefault="00FA00B7" w:rsidP="00FA00B7">
            <w:pPr>
              <w:rPr>
                <w:rFonts w:asciiTheme="minorHAnsi" w:hAnsiTheme="minorHAnsi"/>
                <w:sz w:val="24"/>
                <w:szCs w:val="24"/>
              </w:rPr>
            </w:pPr>
          </w:p>
        </w:tc>
        <w:tc>
          <w:tcPr>
            <w:tcW w:w="313" w:type="dxa"/>
            <w:tcBorders>
              <w:bottom w:val="single" w:sz="18" w:space="0" w:color="0D0D0D" w:themeColor="text1" w:themeTint="F2"/>
            </w:tcBorders>
          </w:tcPr>
          <w:p w14:paraId="0E16F524" w14:textId="77777777" w:rsidR="00FA00B7" w:rsidRPr="00C84D85" w:rsidRDefault="00FA00B7" w:rsidP="00FA00B7">
            <w:pPr>
              <w:rPr>
                <w:rFonts w:asciiTheme="minorHAnsi" w:hAnsiTheme="minorHAnsi"/>
                <w:sz w:val="24"/>
                <w:szCs w:val="24"/>
              </w:rPr>
            </w:pPr>
          </w:p>
        </w:tc>
        <w:tc>
          <w:tcPr>
            <w:tcW w:w="312" w:type="dxa"/>
            <w:tcBorders>
              <w:bottom w:val="single" w:sz="18" w:space="0" w:color="0D0D0D" w:themeColor="text1" w:themeTint="F2"/>
            </w:tcBorders>
          </w:tcPr>
          <w:p w14:paraId="21C7107D" w14:textId="77777777" w:rsidR="00FA00B7" w:rsidRPr="00C84D85" w:rsidRDefault="00FA00B7" w:rsidP="00FA00B7">
            <w:pPr>
              <w:rPr>
                <w:rFonts w:asciiTheme="minorHAnsi" w:hAnsiTheme="minorHAnsi"/>
                <w:sz w:val="24"/>
                <w:szCs w:val="24"/>
              </w:rPr>
            </w:pPr>
          </w:p>
        </w:tc>
        <w:tc>
          <w:tcPr>
            <w:tcW w:w="312" w:type="dxa"/>
            <w:tcBorders>
              <w:bottom w:val="single" w:sz="18" w:space="0" w:color="0D0D0D" w:themeColor="text1" w:themeTint="F2"/>
            </w:tcBorders>
          </w:tcPr>
          <w:p w14:paraId="6CD05DE7" w14:textId="77777777" w:rsidR="00FA00B7" w:rsidRPr="00C84D85" w:rsidRDefault="00FA00B7" w:rsidP="00FA00B7">
            <w:pPr>
              <w:rPr>
                <w:rFonts w:asciiTheme="minorHAnsi" w:hAnsiTheme="minorHAnsi"/>
                <w:sz w:val="24"/>
                <w:szCs w:val="24"/>
              </w:rPr>
            </w:pPr>
          </w:p>
        </w:tc>
        <w:tc>
          <w:tcPr>
            <w:tcW w:w="313" w:type="dxa"/>
            <w:tcBorders>
              <w:bottom w:val="single" w:sz="18" w:space="0" w:color="0D0D0D" w:themeColor="text1" w:themeTint="F2"/>
            </w:tcBorders>
          </w:tcPr>
          <w:p w14:paraId="10AF6699" w14:textId="77777777" w:rsidR="00FA00B7" w:rsidRPr="00C84D85" w:rsidRDefault="00FA00B7" w:rsidP="00FA00B7">
            <w:pPr>
              <w:rPr>
                <w:rFonts w:asciiTheme="minorHAnsi" w:hAnsiTheme="minorHAnsi"/>
                <w:sz w:val="24"/>
                <w:szCs w:val="24"/>
              </w:rPr>
            </w:pPr>
          </w:p>
        </w:tc>
        <w:tc>
          <w:tcPr>
            <w:tcW w:w="315" w:type="dxa"/>
            <w:tcBorders>
              <w:bottom w:val="single" w:sz="18" w:space="0" w:color="0D0D0D" w:themeColor="text1" w:themeTint="F2"/>
            </w:tcBorders>
          </w:tcPr>
          <w:p w14:paraId="33FFC2D7" w14:textId="77777777" w:rsidR="00FA00B7" w:rsidRPr="00C84D85" w:rsidRDefault="00FA00B7" w:rsidP="00FA00B7">
            <w:pPr>
              <w:rPr>
                <w:rFonts w:asciiTheme="minorHAnsi" w:hAnsiTheme="minorHAnsi"/>
                <w:sz w:val="24"/>
                <w:szCs w:val="24"/>
              </w:rPr>
            </w:pPr>
          </w:p>
        </w:tc>
        <w:tc>
          <w:tcPr>
            <w:tcW w:w="315" w:type="dxa"/>
            <w:tcBorders>
              <w:bottom w:val="single" w:sz="18" w:space="0" w:color="0D0D0D" w:themeColor="text1" w:themeTint="F2"/>
            </w:tcBorders>
          </w:tcPr>
          <w:p w14:paraId="75E281FA"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0DA145CA"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7EFF147F"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1AC23C3B"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288D7316"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5584C9B0"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623A55B4"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72F6C263"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7F8C54A9"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4598CB9C"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11C7EF06"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3E297A5E"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58484309"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674096C5"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33E4EFFD"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70D79061"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18CAC06B"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354480FE"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20156BFD"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70DC88F9"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tcBorders>
          </w:tcPr>
          <w:p w14:paraId="577F9DE9" w14:textId="77777777" w:rsidR="00FA00B7" w:rsidRPr="00C84D85" w:rsidRDefault="00FA00B7" w:rsidP="00FA00B7">
            <w:pPr>
              <w:rPr>
                <w:rFonts w:asciiTheme="minorHAnsi" w:hAnsiTheme="minorHAnsi"/>
                <w:sz w:val="24"/>
                <w:szCs w:val="24"/>
              </w:rPr>
            </w:pPr>
          </w:p>
        </w:tc>
        <w:tc>
          <w:tcPr>
            <w:tcW w:w="316" w:type="dxa"/>
            <w:tcBorders>
              <w:bottom w:val="single" w:sz="18" w:space="0" w:color="0D0D0D" w:themeColor="text1" w:themeTint="F2"/>
              <w:right w:val="single" w:sz="18" w:space="0" w:color="0D0D0D" w:themeColor="text1" w:themeTint="F2"/>
            </w:tcBorders>
          </w:tcPr>
          <w:p w14:paraId="55D9CB62" w14:textId="77777777" w:rsidR="00FA00B7" w:rsidRPr="00C84D85" w:rsidRDefault="00FA00B7" w:rsidP="00FA00B7">
            <w:pPr>
              <w:rPr>
                <w:rFonts w:asciiTheme="minorHAnsi" w:hAnsiTheme="minorHAnsi"/>
                <w:sz w:val="24"/>
                <w:szCs w:val="24"/>
              </w:rPr>
            </w:pPr>
          </w:p>
        </w:tc>
      </w:tr>
    </w:tbl>
    <w:p w14:paraId="77BCCECE" w14:textId="77777777" w:rsidR="00FA00B7" w:rsidRPr="00C84D85" w:rsidRDefault="00FA00B7" w:rsidP="00FA00B7">
      <w:pPr>
        <w:rPr>
          <w:rFonts w:asciiTheme="minorHAnsi" w:hAnsiTheme="minorHAnsi"/>
        </w:rPr>
      </w:pPr>
    </w:p>
    <w:p w14:paraId="0DDDE319" w14:textId="77777777" w:rsidR="00FA00B7" w:rsidRPr="00C84D85" w:rsidRDefault="00FA00B7" w:rsidP="00FA00B7">
      <w:pPr>
        <w:rPr>
          <w:rFonts w:asciiTheme="minorHAnsi" w:hAnsiTheme="minorHAnsi"/>
        </w:rPr>
      </w:pPr>
    </w:p>
    <w:p w14:paraId="145DE0A5" w14:textId="77777777" w:rsidR="00FA00B7" w:rsidRPr="00C84D85" w:rsidRDefault="00FA00B7" w:rsidP="00D32B31">
      <w:pPr>
        <w:pStyle w:val="ListParagraph"/>
        <w:numPr>
          <w:ilvl w:val="0"/>
          <w:numId w:val="29"/>
        </w:numPr>
        <w:ind w:left="360"/>
        <w:rPr>
          <w:rFonts w:asciiTheme="minorHAnsi" w:hAnsiTheme="minorHAnsi"/>
        </w:rPr>
      </w:pPr>
      <w:r w:rsidRPr="00C84D85">
        <w:rPr>
          <w:rFonts w:asciiTheme="minorHAnsi" w:hAnsiTheme="minorHAnsi"/>
        </w:rPr>
        <w:t>Kindly list the immediate actions that need to be taken in order to secure and stabilise the building or objects.</w:t>
      </w:r>
    </w:p>
    <w:p w14:paraId="707FD402" w14:textId="77777777" w:rsidR="00FA00B7" w:rsidRPr="00C84D85" w:rsidRDefault="00FA00B7" w:rsidP="00FA00B7">
      <w:pPr>
        <w:pStyle w:val="ListParagraph"/>
        <w:rPr>
          <w:rFonts w:asciiTheme="minorHAnsi" w:hAnsiTheme="minorHAnsi"/>
        </w:rPr>
      </w:pPr>
    </w:p>
    <w:p w14:paraId="72F54829" w14:textId="77777777" w:rsidR="00FA00B7" w:rsidRPr="00C84D85" w:rsidRDefault="00FA00B7" w:rsidP="00D32B31">
      <w:pPr>
        <w:pStyle w:val="ListParagraph"/>
        <w:numPr>
          <w:ilvl w:val="0"/>
          <w:numId w:val="39"/>
        </w:numPr>
        <w:rPr>
          <w:rFonts w:asciiTheme="minorHAnsi" w:hAnsiTheme="minorHAnsi"/>
        </w:rPr>
      </w:pPr>
      <w:r w:rsidRPr="00C84D85">
        <w:rPr>
          <w:rFonts w:asciiTheme="minorHAnsi" w:hAnsiTheme="minorHAnsi"/>
        </w:rPr>
        <w:t>Putting temporary cover on damaged heritage buildings or objects</w:t>
      </w:r>
    </w:p>
    <w:p w14:paraId="46DE3B6A" w14:textId="2C97F1E7" w:rsidR="00FA00B7" w:rsidRPr="00C84D85" w:rsidRDefault="00FA00B7" w:rsidP="00D32B31">
      <w:pPr>
        <w:pStyle w:val="ListParagraph"/>
        <w:numPr>
          <w:ilvl w:val="0"/>
          <w:numId w:val="39"/>
        </w:numPr>
        <w:rPr>
          <w:rFonts w:asciiTheme="minorHAnsi" w:hAnsiTheme="minorHAnsi"/>
        </w:rPr>
      </w:pPr>
      <w:r w:rsidRPr="00C84D85">
        <w:rPr>
          <w:rFonts w:asciiTheme="minorHAnsi" w:hAnsiTheme="minorHAnsi"/>
        </w:rPr>
        <w:t xml:space="preserve">Securing the area around the effected site by installing fences and </w:t>
      </w:r>
      <w:r w:rsidR="00924EC9" w:rsidRPr="00C84D85">
        <w:rPr>
          <w:rFonts w:asciiTheme="minorHAnsi" w:hAnsiTheme="minorHAnsi"/>
        </w:rPr>
        <w:t>signage</w:t>
      </w:r>
    </w:p>
    <w:p w14:paraId="569A2859" w14:textId="5BABA96C" w:rsidR="00FA00B7" w:rsidRPr="00C84D85" w:rsidRDefault="00DF353A" w:rsidP="00D32B31">
      <w:pPr>
        <w:pStyle w:val="ListParagraph"/>
        <w:numPr>
          <w:ilvl w:val="0"/>
          <w:numId w:val="39"/>
        </w:numPr>
        <w:rPr>
          <w:rFonts w:asciiTheme="minorHAnsi" w:hAnsiTheme="minorHAnsi"/>
        </w:rPr>
      </w:pPr>
      <w:r w:rsidRPr="00C84D85">
        <w:rPr>
          <w:rFonts w:asciiTheme="minorHAnsi" w:hAnsiTheme="minorHAnsi"/>
        </w:rPr>
        <w:t>Retrieving</w:t>
      </w:r>
      <w:r w:rsidR="00FA00B7" w:rsidRPr="00C84D85">
        <w:rPr>
          <w:rFonts w:asciiTheme="minorHAnsi" w:hAnsiTheme="minorHAnsi"/>
        </w:rPr>
        <w:t xml:space="preserve"> and carefully moving the </w:t>
      </w:r>
      <w:r w:rsidRPr="00C84D85">
        <w:rPr>
          <w:rFonts w:asciiTheme="minorHAnsi" w:hAnsiTheme="minorHAnsi"/>
        </w:rPr>
        <w:t>building parts, fragments and objects</w:t>
      </w:r>
    </w:p>
    <w:p w14:paraId="730ACC2D" w14:textId="77777777" w:rsidR="00FA00B7" w:rsidRPr="00C84D85" w:rsidRDefault="00FA00B7" w:rsidP="00D32B31">
      <w:pPr>
        <w:pStyle w:val="ListParagraph"/>
        <w:numPr>
          <w:ilvl w:val="0"/>
          <w:numId w:val="39"/>
        </w:numPr>
        <w:rPr>
          <w:rFonts w:asciiTheme="minorHAnsi" w:hAnsiTheme="minorHAnsi"/>
        </w:rPr>
      </w:pPr>
      <w:r w:rsidRPr="00C84D85">
        <w:rPr>
          <w:rFonts w:asciiTheme="minorHAnsi" w:hAnsiTheme="minorHAnsi"/>
        </w:rPr>
        <w:t>Shoring and propping in buildings to provide temporary structural support</w:t>
      </w:r>
    </w:p>
    <w:p w14:paraId="0047BF21" w14:textId="77777777" w:rsidR="00FA00B7" w:rsidRPr="00C84D85" w:rsidRDefault="00FA00B7" w:rsidP="00D32B31">
      <w:pPr>
        <w:pStyle w:val="ListParagraph"/>
        <w:numPr>
          <w:ilvl w:val="0"/>
          <w:numId w:val="39"/>
        </w:numPr>
        <w:rPr>
          <w:rFonts w:asciiTheme="minorHAnsi" w:hAnsiTheme="minorHAnsi"/>
        </w:rPr>
      </w:pPr>
      <w:r w:rsidRPr="00C84D85">
        <w:rPr>
          <w:rFonts w:asciiTheme="minorHAnsi" w:hAnsiTheme="minorHAnsi"/>
        </w:rPr>
        <w:t>Other (please explain) _______________________________________________</w:t>
      </w:r>
    </w:p>
    <w:p w14:paraId="5B7C144D" w14:textId="77777777" w:rsidR="00FA00B7" w:rsidRPr="00C84D85" w:rsidRDefault="00FA00B7" w:rsidP="00FA00B7">
      <w:pPr>
        <w:rPr>
          <w:rFonts w:asciiTheme="minorHAnsi" w:hAnsiTheme="minorHAnsi"/>
        </w:rPr>
      </w:pPr>
    </w:p>
    <w:p w14:paraId="26FD5694" w14:textId="77777777" w:rsidR="00C84D85" w:rsidRPr="00C84D85" w:rsidRDefault="00C84D85" w:rsidP="00FA00B7">
      <w:pPr>
        <w:rPr>
          <w:rFonts w:asciiTheme="minorHAnsi" w:hAnsiTheme="minorHAnsi"/>
        </w:rPr>
      </w:pPr>
    </w:p>
    <w:p w14:paraId="5FEF32B9" w14:textId="77777777" w:rsidR="00C84D85" w:rsidRPr="00C84D85" w:rsidRDefault="00C84D85" w:rsidP="00FA00B7">
      <w:pPr>
        <w:rPr>
          <w:rFonts w:asciiTheme="minorHAnsi" w:hAnsiTheme="minorHAnsi"/>
        </w:rPr>
      </w:pPr>
    </w:p>
    <w:p w14:paraId="7679BD91" w14:textId="77777777" w:rsidR="00C84D85" w:rsidRPr="00C84D85" w:rsidRDefault="00C84D85" w:rsidP="00FA00B7">
      <w:pPr>
        <w:rPr>
          <w:rFonts w:asciiTheme="minorHAnsi" w:hAnsiTheme="minorHAnsi"/>
        </w:rPr>
      </w:pPr>
    </w:p>
    <w:p w14:paraId="376A6620" w14:textId="77777777" w:rsidR="00C84D85" w:rsidRPr="00C84D85" w:rsidRDefault="00C84D85" w:rsidP="00FA00B7">
      <w:pPr>
        <w:rPr>
          <w:rFonts w:asciiTheme="minorHAnsi" w:hAnsiTheme="minorHAnsi"/>
        </w:rPr>
      </w:pPr>
    </w:p>
    <w:p w14:paraId="07DCBC9C" w14:textId="77777777" w:rsidR="00C84D85" w:rsidRPr="00C84D85" w:rsidRDefault="00C84D85" w:rsidP="00FA00B7">
      <w:pPr>
        <w:rPr>
          <w:rFonts w:asciiTheme="minorHAnsi" w:hAnsiTheme="minorHAnsi"/>
        </w:rPr>
      </w:pPr>
    </w:p>
    <w:p w14:paraId="3A3C5E20" w14:textId="77777777" w:rsidR="00C84D85" w:rsidRPr="00C84D85" w:rsidRDefault="00C84D85" w:rsidP="00FA00B7">
      <w:pPr>
        <w:rPr>
          <w:rFonts w:asciiTheme="minorHAnsi" w:hAnsiTheme="minorHAnsi"/>
        </w:rPr>
      </w:pPr>
    </w:p>
    <w:p w14:paraId="38F3C6F8" w14:textId="77777777" w:rsidR="00C84D85" w:rsidRPr="00C84D85" w:rsidRDefault="00C84D85" w:rsidP="00FA00B7">
      <w:pPr>
        <w:rPr>
          <w:rFonts w:asciiTheme="minorHAnsi" w:hAnsiTheme="minorHAnsi"/>
        </w:rPr>
      </w:pPr>
    </w:p>
    <w:p w14:paraId="7B24EDA9" w14:textId="77777777" w:rsidR="00C84D85" w:rsidRPr="00C84D85" w:rsidRDefault="00C84D85" w:rsidP="00FA00B7">
      <w:pPr>
        <w:rPr>
          <w:rFonts w:asciiTheme="minorHAnsi" w:hAnsiTheme="minorHAnsi"/>
        </w:rPr>
      </w:pPr>
    </w:p>
    <w:p w14:paraId="52BE56DE" w14:textId="77777777" w:rsidR="00C84D85" w:rsidRPr="00C84D85" w:rsidRDefault="00C84D85" w:rsidP="00FA00B7">
      <w:pPr>
        <w:rPr>
          <w:rFonts w:asciiTheme="minorHAnsi" w:hAnsiTheme="minorHAnsi"/>
        </w:rPr>
      </w:pPr>
    </w:p>
    <w:p w14:paraId="6B1760D5" w14:textId="77777777" w:rsidR="00C84D85" w:rsidRPr="00C84D85" w:rsidRDefault="00C84D85" w:rsidP="00FA00B7">
      <w:pPr>
        <w:rPr>
          <w:rFonts w:asciiTheme="minorHAnsi" w:hAnsiTheme="minorHAnsi"/>
        </w:rPr>
      </w:pPr>
    </w:p>
    <w:p w14:paraId="6D5129CF" w14:textId="49BE607F" w:rsidR="00D3152C" w:rsidRPr="00C84D85" w:rsidRDefault="00D3152C" w:rsidP="00D3152C">
      <w:pPr>
        <w:pStyle w:val="Heading1"/>
        <w:jc w:val="both"/>
        <w:rPr>
          <w:rFonts w:asciiTheme="minorHAnsi" w:hAnsiTheme="minorHAnsi" w:cstheme="minorHAnsi"/>
          <w:b/>
          <w:bCs/>
          <w:sz w:val="24"/>
          <w:szCs w:val="24"/>
        </w:rPr>
      </w:pPr>
      <w:bookmarkStart w:id="60" w:name="_Glossary_1"/>
      <w:bookmarkStart w:id="61" w:name="_Toc54964565"/>
      <w:bookmarkEnd w:id="60"/>
      <w:r w:rsidRPr="00C84D85">
        <w:rPr>
          <w:rFonts w:asciiTheme="minorHAnsi" w:hAnsiTheme="minorHAnsi" w:cstheme="minorHAnsi"/>
          <w:b/>
          <w:bCs/>
          <w:sz w:val="24"/>
          <w:szCs w:val="24"/>
        </w:rPr>
        <w:lastRenderedPageBreak/>
        <w:t>Glossary</w:t>
      </w:r>
      <w:bookmarkEnd w:id="61"/>
    </w:p>
    <w:p w14:paraId="52B2652C" w14:textId="2E826388" w:rsidR="00D3152C" w:rsidRPr="00C84D85" w:rsidRDefault="00D3152C" w:rsidP="00D3152C">
      <w:pPr>
        <w:jc w:val="both"/>
        <w:rPr>
          <w:rFonts w:asciiTheme="minorHAnsi" w:hAnsiTheme="minorHAnsi" w:cstheme="minorHAnsi"/>
        </w:rPr>
      </w:pPr>
    </w:p>
    <w:p w14:paraId="0E2839CE"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Assessment, Search and Rescue Level (ASR)</w:t>
      </w:r>
    </w:p>
    <w:p w14:paraId="383E4465"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ASR refers to the five operational levels that can define the phases of potential USAR related work normally needed during a major USAR incident. The five levels are:</w:t>
      </w:r>
    </w:p>
    <w:p w14:paraId="47D295C8" w14:textId="77777777" w:rsidR="009C6417" w:rsidRPr="00C84D85" w:rsidRDefault="009C6417" w:rsidP="009C6417">
      <w:pPr>
        <w:jc w:val="both"/>
        <w:rPr>
          <w:rFonts w:asciiTheme="minorHAnsi" w:hAnsiTheme="minorHAnsi" w:cstheme="minorHAnsi"/>
        </w:rPr>
      </w:pPr>
    </w:p>
    <w:p w14:paraId="74C8F13F" w14:textId="77777777" w:rsidR="009C6417" w:rsidRPr="00C84D85" w:rsidRDefault="009C6417" w:rsidP="00D32B31">
      <w:pPr>
        <w:pStyle w:val="ListParagraph"/>
        <w:numPr>
          <w:ilvl w:val="0"/>
          <w:numId w:val="26"/>
        </w:numPr>
        <w:ind w:left="567" w:hanging="283"/>
        <w:contextualSpacing w:val="0"/>
        <w:jc w:val="both"/>
        <w:rPr>
          <w:rFonts w:asciiTheme="minorHAnsi" w:hAnsiTheme="minorHAnsi" w:cstheme="minorHAnsi"/>
        </w:rPr>
      </w:pPr>
      <w:r w:rsidRPr="00C84D85">
        <w:rPr>
          <w:rFonts w:asciiTheme="minorHAnsi" w:hAnsiTheme="minorHAnsi" w:cstheme="minorHAnsi"/>
        </w:rPr>
        <w:t>Level 1: Wide Area Assessment</w:t>
      </w:r>
    </w:p>
    <w:p w14:paraId="5BDBE4B0" w14:textId="77777777" w:rsidR="009C6417" w:rsidRPr="00C84D85" w:rsidRDefault="009C6417" w:rsidP="00D32B31">
      <w:pPr>
        <w:pStyle w:val="ListParagraph"/>
        <w:numPr>
          <w:ilvl w:val="0"/>
          <w:numId w:val="26"/>
        </w:numPr>
        <w:ind w:left="567" w:hanging="283"/>
        <w:contextualSpacing w:val="0"/>
        <w:jc w:val="both"/>
        <w:rPr>
          <w:rFonts w:asciiTheme="minorHAnsi" w:hAnsiTheme="minorHAnsi" w:cstheme="minorHAnsi"/>
        </w:rPr>
      </w:pPr>
      <w:r w:rsidRPr="00C84D85">
        <w:rPr>
          <w:rFonts w:asciiTheme="minorHAnsi" w:hAnsiTheme="minorHAnsi" w:cstheme="minorHAnsi"/>
        </w:rPr>
        <w:t>Level 2: Sector Assessment</w:t>
      </w:r>
    </w:p>
    <w:p w14:paraId="1DE115DF" w14:textId="77777777" w:rsidR="009C6417" w:rsidRPr="00C84D85" w:rsidRDefault="009C6417" w:rsidP="00D32B31">
      <w:pPr>
        <w:pStyle w:val="ListParagraph"/>
        <w:numPr>
          <w:ilvl w:val="0"/>
          <w:numId w:val="26"/>
        </w:numPr>
        <w:ind w:left="567" w:hanging="283"/>
        <w:contextualSpacing w:val="0"/>
        <w:jc w:val="both"/>
        <w:rPr>
          <w:rFonts w:asciiTheme="minorHAnsi" w:hAnsiTheme="minorHAnsi" w:cstheme="minorHAnsi"/>
        </w:rPr>
      </w:pPr>
      <w:r w:rsidRPr="00C84D85">
        <w:rPr>
          <w:rFonts w:asciiTheme="minorHAnsi" w:hAnsiTheme="minorHAnsi" w:cstheme="minorHAnsi"/>
        </w:rPr>
        <w:t>Level 3: Rapid Search and Rescue</w:t>
      </w:r>
    </w:p>
    <w:p w14:paraId="5F10CEFF" w14:textId="77777777" w:rsidR="009C6417" w:rsidRPr="00C84D85" w:rsidRDefault="009C6417" w:rsidP="00D32B31">
      <w:pPr>
        <w:pStyle w:val="ListParagraph"/>
        <w:numPr>
          <w:ilvl w:val="0"/>
          <w:numId w:val="26"/>
        </w:numPr>
        <w:ind w:left="567" w:hanging="283"/>
        <w:contextualSpacing w:val="0"/>
        <w:jc w:val="both"/>
        <w:rPr>
          <w:rFonts w:asciiTheme="minorHAnsi" w:hAnsiTheme="minorHAnsi" w:cstheme="minorHAnsi"/>
        </w:rPr>
      </w:pPr>
      <w:r w:rsidRPr="00C84D85">
        <w:rPr>
          <w:rFonts w:asciiTheme="minorHAnsi" w:hAnsiTheme="minorHAnsi" w:cstheme="minorHAnsi"/>
        </w:rPr>
        <w:t>Level 4: Full Search and Rescue</w:t>
      </w:r>
    </w:p>
    <w:p w14:paraId="22E1F550" w14:textId="77777777" w:rsidR="009C6417" w:rsidRPr="00C84D85" w:rsidRDefault="009C6417" w:rsidP="00D32B31">
      <w:pPr>
        <w:pStyle w:val="ListParagraph"/>
        <w:numPr>
          <w:ilvl w:val="0"/>
          <w:numId w:val="26"/>
        </w:numPr>
        <w:ind w:left="567" w:hanging="283"/>
        <w:contextualSpacing w:val="0"/>
        <w:jc w:val="both"/>
        <w:rPr>
          <w:rFonts w:asciiTheme="minorHAnsi" w:hAnsiTheme="minorHAnsi" w:cstheme="minorHAnsi"/>
        </w:rPr>
      </w:pPr>
      <w:r w:rsidRPr="00C84D85">
        <w:rPr>
          <w:rFonts w:asciiTheme="minorHAnsi" w:hAnsiTheme="minorHAnsi" w:cstheme="minorHAnsi"/>
        </w:rPr>
        <w:t>Level 5: Total Coverage Search and Recovery.</w:t>
      </w:r>
    </w:p>
    <w:p w14:paraId="518CCE63" w14:textId="77777777" w:rsidR="009C6417" w:rsidRPr="00C84D85" w:rsidRDefault="009C6417" w:rsidP="009C6417">
      <w:pPr>
        <w:jc w:val="both"/>
        <w:rPr>
          <w:rFonts w:asciiTheme="minorHAnsi" w:hAnsiTheme="minorHAnsi" w:cstheme="minorHAnsi"/>
        </w:rPr>
      </w:pPr>
    </w:p>
    <w:p w14:paraId="21D67B04"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These levels will not always be conducted by international USAR teams; often LEMA resources will carry out some of the work. The levels may also be combined when appropriate and carried out simultaneously in different areas of the incident (INSARAG Guidelines 2020, Vol. II, Manual B, pp. 30-35)</w:t>
      </w:r>
    </w:p>
    <w:p w14:paraId="3C3A1422" w14:textId="77777777" w:rsidR="009C6417" w:rsidRPr="00C84D85" w:rsidRDefault="009C6417" w:rsidP="009C6417">
      <w:pPr>
        <w:jc w:val="both"/>
        <w:rPr>
          <w:rFonts w:asciiTheme="minorHAnsi" w:hAnsiTheme="minorHAnsi" w:cstheme="minorHAnsi"/>
        </w:rPr>
      </w:pPr>
    </w:p>
    <w:p w14:paraId="1B23215D"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Read more:</w:t>
      </w:r>
    </w:p>
    <w:p w14:paraId="2DC3AB6D" w14:textId="7ADAFC1A" w:rsidR="009C6417" w:rsidRPr="00C84D85" w:rsidRDefault="009C6417" w:rsidP="009C6417">
      <w:pPr>
        <w:rPr>
          <w:rFonts w:asciiTheme="minorHAnsi" w:hAnsiTheme="minorHAnsi" w:cstheme="minorHAnsi"/>
        </w:rPr>
      </w:pPr>
      <w:r w:rsidRPr="00C84D85">
        <w:rPr>
          <w:rFonts w:asciiTheme="minorHAnsi" w:hAnsiTheme="minorHAnsi" w:cstheme="minorHAnsi"/>
        </w:rPr>
        <w:t xml:space="preserve">INSARAG, 2020: </w:t>
      </w:r>
      <w:hyperlink r:id="rId44" w:history="1">
        <w:r w:rsidR="009A0FA8" w:rsidRPr="00C84D85">
          <w:rPr>
            <w:rStyle w:val="Hyperlink"/>
            <w:rFonts w:asciiTheme="minorHAnsi" w:hAnsiTheme="minorHAnsi" w:cstheme="minorHAnsi"/>
            <w:u w:val="none"/>
          </w:rPr>
          <w:t>https://perma.cc/JM4A-ZAS6</w:t>
        </w:r>
      </w:hyperlink>
      <w:r w:rsidR="009A0FA8" w:rsidRPr="00C84D85">
        <w:rPr>
          <w:rFonts w:asciiTheme="minorHAnsi" w:hAnsiTheme="minorHAnsi" w:cstheme="minorHAnsi"/>
        </w:rPr>
        <w:t xml:space="preserve"> </w:t>
      </w:r>
    </w:p>
    <w:p w14:paraId="469448BE" w14:textId="77777777" w:rsidR="009C6417" w:rsidRPr="00C84D85" w:rsidRDefault="009C6417" w:rsidP="009C6417">
      <w:pPr>
        <w:jc w:val="both"/>
        <w:rPr>
          <w:rFonts w:asciiTheme="minorHAnsi" w:hAnsiTheme="minorHAnsi" w:cstheme="minorHAnsi"/>
          <w:b/>
          <w:bCs/>
          <w:color w:val="ED7D31" w:themeColor="accent2"/>
        </w:rPr>
      </w:pPr>
    </w:p>
    <w:p w14:paraId="41B77A30"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Beyond the Rubble</w:t>
      </w:r>
    </w:p>
    <w:p w14:paraId="36D7631F"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The activities offered or conducted by USAR teams deployed after a disaster to overcome the transitional phase between the USAR and the following early recovery/relief phase (INSARAG Guidelines 2020, Vol. II, Manual B, p. 54).</w:t>
      </w:r>
    </w:p>
    <w:p w14:paraId="00027462" w14:textId="77777777" w:rsidR="009C6417" w:rsidRPr="00C84D85" w:rsidRDefault="009C6417" w:rsidP="009C6417">
      <w:pPr>
        <w:jc w:val="both"/>
        <w:rPr>
          <w:rFonts w:asciiTheme="minorHAnsi" w:hAnsiTheme="minorHAnsi" w:cstheme="minorHAnsi"/>
          <w:b/>
          <w:bCs/>
          <w:color w:val="ED7D31" w:themeColor="accent2"/>
        </w:rPr>
      </w:pPr>
    </w:p>
    <w:p w14:paraId="79377817" w14:textId="77777777" w:rsidR="009C6417" w:rsidRPr="00C84D85" w:rsidRDefault="009C6417" w:rsidP="009C6417">
      <w:pPr>
        <w:jc w:val="both"/>
        <w:rPr>
          <w:rFonts w:asciiTheme="minorHAnsi" w:hAnsiTheme="minorHAnsi" w:cstheme="minorHAnsi"/>
          <w:color w:val="000000" w:themeColor="text1"/>
        </w:rPr>
      </w:pPr>
      <w:r w:rsidRPr="00C84D85">
        <w:rPr>
          <w:rFonts w:asciiTheme="minorHAnsi" w:hAnsiTheme="minorHAnsi" w:cstheme="minorHAnsi"/>
          <w:color w:val="000000" w:themeColor="text1"/>
        </w:rPr>
        <w:t>Read more:</w:t>
      </w:r>
    </w:p>
    <w:p w14:paraId="6006F5CD" w14:textId="63B33F9F" w:rsidR="009C6417" w:rsidRPr="00C84D85" w:rsidRDefault="009C6417" w:rsidP="009C6417">
      <w:pPr>
        <w:rPr>
          <w:rFonts w:asciiTheme="minorHAnsi" w:hAnsiTheme="minorHAnsi" w:cstheme="minorHAnsi"/>
          <w:color w:val="2F5496" w:themeColor="accent1" w:themeShade="BF"/>
        </w:rPr>
      </w:pPr>
      <w:r w:rsidRPr="00C84D85">
        <w:rPr>
          <w:rFonts w:asciiTheme="minorHAnsi" w:hAnsiTheme="minorHAnsi" w:cstheme="minorHAnsi"/>
          <w:color w:val="000000" w:themeColor="text1"/>
        </w:rPr>
        <w:t xml:space="preserve">INSARAG, 2020: </w:t>
      </w:r>
      <w:hyperlink r:id="rId45" w:history="1">
        <w:r w:rsidR="009A0FA8" w:rsidRPr="00C84D85">
          <w:rPr>
            <w:rStyle w:val="Hyperlink"/>
            <w:rFonts w:asciiTheme="minorHAnsi" w:hAnsiTheme="minorHAnsi" w:cstheme="minorHAnsi"/>
            <w:u w:val="none"/>
          </w:rPr>
          <w:t>https://perma.cc/JM4A-ZAS6</w:t>
        </w:r>
      </w:hyperlink>
      <w:r w:rsidR="009A0FA8" w:rsidRPr="00C84D85">
        <w:rPr>
          <w:rFonts w:asciiTheme="minorHAnsi" w:hAnsiTheme="minorHAnsi" w:cstheme="minorHAnsi"/>
          <w:color w:val="000000" w:themeColor="text1"/>
        </w:rPr>
        <w:t xml:space="preserve"> </w:t>
      </w:r>
    </w:p>
    <w:p w14:paraId="0610B363" w14:textId="77777777" w:rsidR="009C6417" w:rsidRPr="00C84D85" w:rsidRDefault="009C6417" w:rsidP="009C6417">
      <w:pPr>
        <w:jc w:val="both"/>
        <w:rPr>
          <w:rFonts w:asciiTheme="minorHAnsi" w:hAnsiTheme="minorHAnsi" w:cstheme="minorHAnsi"/>
          <w:color w:val="000000" w:themeColor="text1"/>
        </w:rPr>
      </w:pPr>
    </w:p>
    <w:p w14:paraId="49BE7E62"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Cultural Heritage</w:t>
      </w:r>
    </w:p>
    <w:p w14:paraId="2C034FE4"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Cultural heritage may be defined as the expression of the ways of living as developed by a community that are passed on from generation to generation, including customs, practices, places, objects and artistic expressions and values. Frequently, cultural heritage is characterised as either </w:t>
      </w:r>
      <w:r w:rsidRPr="00C84D85">
        <w:rPr>
          <w:rFonts w:asciiTheme="minorHAnsi" w:hAnsiTheme="minorHAnsi" w:cstheme="minorHAnsi"/>
          <w:color w:val="ED7D31" w:themeColor="accent2"/>
        </w:rPr>
        <w:t>tangible</w:t>
      </w:r>
      <w:r w:rsidRPr="00C84D85">
        <w:rPr>
          <w:rFonts w:asciiTheme="minorHAnsi" w:hAnsiTheme="minorHAnsi" w:cstheme="minorHAnsi"/>
        </w:rPr>
        <w:t xml:space="preserve"> or </w:t>
      </w:r>
      <w:r w:rsidRPr="00C84D85">
        <w:rPr>
          <w:rFonts w:asciiTheme="minorHAnsi" w:hAnsiTheme="minorHAnsi" w:cstheme="minorHAnsi"/>
          <w:color w:val="ED7D31" w:themeColor="accent2"/>
        </w:rPr>
        <w:t>intangible</w:t>
      </w:r>
      <w:r w:rsidRPr="00C84D85">
        <w:rPr>
          <w:rFonts w:asciiTheme="minorHAnsi" w:hAnsiTheme="minorHAnsi" w:cstheme="minorHAnsi"/>
        </w:rPr>
        <w:t xml:space="preserve">. (ICOMOS, 2002). </w:t>
      </w:r>
    </w:p>
    <w:p w14:paraId="161CB2F3" w14:textId="77777777" w:rsidR="009C6417" w:rsidRPr="00C84D85" w:rsidRDefault="009C6417" w:rsidP="009C6417">
      <w:pPr>
        <w:jc w:val="both"/>
        <w:rPr>
          <w:rFonts w:asciiTheme="minorHAnsi" w:hAnsiTheme="minorHAnsi" w:cstheme="minorHAnsi"/>
          <w:b/>
          <w:bCs/>
          <w:color w:val="ED7D31" w:themeColor="accent2"/>
        </w:rPr>
      </w:pPr>
    </w:p>
    <w:p w14:paraId="6609D4F0"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Cultural Heritage First Aid</w:t>
      </w:r>
    </w:p>
    <w:p w14:paraId="223AF207" w14:textId="77777777" w:rsidR="009C6417" w:rsidRPr="00C84D85" w:rsidRDefault="009C6417" w:rsidP="009C6417">
      <w:pPr>
        <w:jc w:val="both"/>
        <w:rPr>
          <w:rFonts w:asciiTheme="minorHAnsi" w:hAnsiTheme="minorHAnsi" w:cstheme="minorHAnsi"/>
          <w:color w:val="000000" w:themeColor="text1"/>
        </w:rPr>
      </w:pPr>
      <w:r w:rsidRPr="00C84D85">
        <w:rPr>
          <w:rFonts w:asciiTheme="minorHAnsi" w:hAnsiTheme="minorHAnsi" w:cstheme="minorHAnsi"/>
        </w:rPr>
        <w:t xml:space="preserve">The immediate and interdependent actions taken to stabilise and </w:t>
      </w:r>
      <w:r w:rsidRPr="00C84D85">
        <w:rPr>
          <w:rFonts w:asciiTheme="minorHAnsi" w:hAnsiTheme="minorHAnsi" w:cstheme="minorHAnsi"/>
          <w:color w:val="000000" w:themeColor="text1"/>
        </w:rPr>
        <w:t>reduce risks to endangered cultural heritage during and after an emergency. (Tandon, 2018a p. 10).</w:t>
      </w:r>
    </w:p>
    <w:p w14:paraId="4A63AD2A" w14:textId="77777777" w:rsidR="009C6417" w:rsidRPr="00C84D85" w:rsidRDefault="009C6417" w:rsidP="009C6417">
      <w:pPr>
        <w:jc w:val="both"/>
        <w:rPr>
          <w:rFonts w:asciiTheme="minorHAnsi" w:hAnsiTheme="minorHAnsi" w:cstheme="minorHAnsi"/>
          <w:color w:val="000000" w:themeColor="text1"/>
        </w:rPr>
      </w:pPr>
    </w:p>
    <w:p w14:paraId="6CF70E0E" w14:textId="77777777" w:rsidR="009C6417" w:rsidRPr="00C84D85" w:rsidRDefault="009C6417" w:rsidP="009C6417">
      <w:pPr>
        <w:jc w:val="both"/>
        <w:rPr>
          <w:rFonts w:asciiTheme="minorHAnsi" w:hAnsiTheme="minorHAnsi" w:cstheme="minorHAnsi"/>
          <w:color w:val="000000" w:themeColor="text1"/>
        </w:rPr>
      </w:pPr>
      <w:r w:rsidRPr="00C84D85">
        <w:rPr>
          <w:rFonts w:asciiTheme="minorHAnsi" w:hAnsiTheme="minorHAnsi" w:cstheme="minorHAnsi"/>
          <w:color w:val="000000" w:themeColor="text1"/>
        </w:rPr>
        <w:t>Read more:</w:t>
      </w:r>
    </w:p>
    <w:p w14:paraId="5CE31B35" w14:textId="6CCDF098" w:rsidR="009C6417" w:rsidRDefault="009C6417" w:rsidP="009C6417">
      <w:pPr>
        <w:rPr>
          <w:rFonts w:asciiTheme="minorHAnsi" w:hAnsiTheme="minorHAnsi" w:cstheme="minorHAnsi"/>
          <w:color w:val="000000" w:themeColor="text1"/>
        </w:rPr>
      </w:pPr>
      <w:r w:rsidRPr="00C84D85">
        <w:rPr>
          <w:rFonts w:asciiTheme="minorHAnsi" w:hAnsiTheme="minorHAnsi" w:cstheme="minorHAnsi"/>
          <w:color w:val="000000" w:themeColor="text1"/>
        </w:rPr>
        <w:t xml:space="preserve">Tandon, 2018a: </w:t>
      </w:r>
      <w:hyperlink r:id="rId46" w:history="1">
        <w:r w:rsidR="009A0FA8" w:rsidRPr="00C84D85">
          <w:rPr>
            <w:rStyle w:val="Hyperlink"/>
            <w:rFonts w:asciiTheme="minorHAnsi" w:hAnsiTheme="minorHAnsi" w:cstheme="minorHAnsi"/>
            <w:u w:val="none"/>
          </w:rPr>
          <w:t>https://perma.cc/CS5P-5Y7S</w:t>
        </w:r>
      </w:hyperlink>
      <w:r w:rsidR="009A0FA8" w:rsidRPr="00C84D85">
        <w:rPr>
          <w:rFonts w:asciiTheme="minorHAnsi" w:hAnsiTheme="minorHAnsi" w:cstheme="minorHAnsi"/>
          <w:color w:val="000000" w:themeColor="text1"/>
        </w:rPr>
        <w:t xml:space="preserve"> </w:t>
      </w:r>
    </w:p>
    <w:p w14:paraId="5AF9E73C" w14:textId="77777777" w:rsidR="005A06ED" w:rsidRDefault="005A06ED" w:rsidP="009C6417">
      <w:pPr>
        <w:rPr>
          <w:rFonts w:asciiTheme="minorHAnsi" w:hAnsiTheme="minorHAnsi" w:cstheme="minorHAnsi"/>
          <w:color w:val="000000" w:themeColor="text1"/>
        </w:rPr>
      </w:pPr>
    </w:p>
    <w:p w14:paraId="4028C1AA" w14:textId="77777777" w:rsidR="005A06ED" w:rsidRDefault="005A06ED" w:rsidP="009C6417">
      <w:pPr>
        <w:rPr>
          <w:rFonts w:asciiTheme="minorHAnsi" w:hAnsiTheme="minorHAnsi" w:cstheme="minorHAnsi"/>
          <w:color w:val="000000" w:themeColor="text1"/>
        </w:rPr>
      </w:pPr>
    </w:p>
    <w:p w14:paraId="769A5A91" w14:textId="77777777" w:rsidR="005A06ED" w:rsidRPr="00C84D85" w:rsidRDefault="005A06ED" w:rsidP="009C6417">
      <w:pPr>
        <w:rPr>
          <w:rFonts w:asciiTheme="minorHAnsi" w:hAnsiTheme="minorHAnsi" w:cstheme="minorHAnsi"/>
          <w:color w:val="000000" w:themeColor="text1"/>
        </w:rPr>
      </w:pPr>
    </w:p>
    <w:p w14:paraId="46A05526" w14:textId="77777777" w:rsidR="009C6417" w:rsidRPr="00C84D85" w:rsidRDefault="009C6417" w:rsidP="009C6417">
      <w:pPr>
        <w:jc w:val="both"/>
        <w:rPr>
          <w:rFonts w:asciiTheme="minorHAnsi" w:hAnsiTheme="minorHAnsi" w:cstheme="minorHAnsi"/>
          <w:b/>
          <w:bCs/>
          <w:color w:val="ED7D31" w:themeColor="accent2"/>
        </w:rPr>
      </w:pPr>
    </w:p>
    <w:p w14:paraId="0FEF6B99"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Cultural Heritage First Aider (CFA)</w:t>
      </w:r>
    </w:p>
    <w:p w14:paraId="6EFF896C"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A cultural first aider is someone who has received prior training in safeguarding endangered cultural heritage during, or immediately after an emergency. They can </w:t>
      </w:r>
      <w:r w:rsidRPr="00C84D85">
        <w:rPr>
          <w:rFonts w:asciiTheme="minorHAnsi" w:hAnsiTheme="minorHAnsi" w:cstheme="minorHAnsi"/>
          <w:color w:val="000000" w:themeColor="text1"/>
        </w:rPr>
        <w:t xml:space="preserve">plan and implement </w:t>
      </w:r>
      <w:r w:rsidRPr="00C84D85">
        <w:rPr>
          <w:rFonts w:asciiTheme="minorHAnsi" w:hAnsiTheme="minorHAnsi" w:cstheme="minorHAnsi"/>
          <w:color w:val="000000" w:themeColor="text1"/>
        </w:rPr>
        <w:lastRenderedPageBreak/>
        <w:t xml:space="preserve">first aid operations in coordination with emergency responders, humanitarian professionals, heritage owners and volunteers. They are deployed internationally either through bilateral arrangements with the affected country, or through international organisations such as UNESCO, ICCROM, ICOMOS and ICOM </w:t>
      </w:r>
      <w:r w:rsidRPr="00C84D85">
        <w:rPr>
          <w:rFonts w:asciiTheme="minorHAnsi" w:hAnsiTheme="minorHAnsi" w:cstheme="minorHAnsi"/>
        </w:rPr>
        <w:t>(Tandon, 2018a p. 16).</w:t>
      </w:r>
    </w:p>
    <w:p w14:paraId="5C47E0F4" w14:textId="77777777" w:rsidR="009C6417" w:rsidRPr="00C84D85" w:rsidRDefault="009C6417" w:rsidP="009C6417">
      <w:pPr>
        <w:jc w:val="both"/>
        <w:rPr>
          <w:rFonts w:asciiTheme="minorHAnsi" w:hAnsiTheme="minorHAnsi" w:cstheme="minorHAnsi"/>
        </w:rPr>
      </w:pPr>
    </w:p>
    <w:p w14:paraId="4C8DE00F"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Read more:</w:t>
      </w:r>
    </w:p>
    <w:p w14:paraId="79D97D1B" w14:textId="4BC0E781" w:rsidR="009C6417" w:rsidRPr="00C84D85" w:rsidRDefault="009C6417" w:rsidP="009C6417">
      <w:pPr>
        <w:rPr>
          <w:rFonts w:asciiTheme="minorHAnsi" w:eastAsiaTheme="minorEastAsia" w:hAnsiTheme="minorHAnsi" w:cstheme="minorHAnsi"/>
          <w:b/>
          <w:bCs/>
          <w:color w:val="ED7D31" w:themeColor="accent2"/>
          <w:lang w:val="en-GB"/>
        </w:rPr>
      </w:pPr>
      <w:r w:rsidRPr="00C84D85">
        <w:rPr>
          <w:rFonts w:asciiTheme="minorHAnsi" w:hAnsiTheme="minorHAnsi" w:cstheme="minorHAnsi"/>
        </w:rPr>
        <w:t xml:space="preserve">Tandon 2018a: </w:t>
      </w:r>
      <w:hyperlink r:id="rId47" w:history="1">
        <w:r w:rsidR="009A0FA8" w:rsidRPr="00C84D85">
          <w:rPr>
            <w:rStyle w:val="Hyperlink"/>
            <w:rFonts w:asciiTheme="minorHAnsi" w:hAnsiTheme="minorHAnsi" w:cstheme="minorHAnsi"/>
            <w:u w:val="none"/>
          </w:rPr>
          <w:t>https://perma.cc/CS5P-5Y7S</w:t>
        </w:r>
      </w:hyperlink>
      <w:r w:rsidR="009A0FA8" w:rsidRPr="00C84D85">
        <w:rPr>
          <w:rFonts w:asciiTheme="minorHAnsi" w:hAnsiTheme="minorHAnsi" w:cstheme="minorHAnsi"/>
        </w:rPr>
        <w:t xml:space="preserve"> </w:t>
      </w:r>
    </w:p>
    <w:p w14:paraId="27A176F6" w14:textId="77777777" w:rsidR="009C6417" w:rsidRPr="00C84D85" w:rsidRDefault="009C6417" w:rsidP="009C6417">
      <w:pPr>
        <w:jc w:val="both"/>
        <w:rPr>
          <w:rFonts w:asciiTheme="minorHAnsi" w:hAnsiTheme="minorHAnsi" w:cstheme="minorHAnsi"/>
        </w:rPr>
      </w:pPr>
    </w:p>
    <w:p w14:paraId="785D8279"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Disaster</w:t>
      </w:r>
    </w:p>
    <w:p w14:paraId="36634442" w14:textId="77777777" w:rsidR="009C6417" w:rsidRPr="00C84D85" w:rsidRDefault="009C6417" w:rsidP="009C6417">
      <w:pPr>
        <w:jc w:val="both"/>
        <w:rPr>
          <w:rFonts w:asciiTheme="minorHAnsi" w:eastAsiaTheme="minorEastAsia" w:hAnsiTheme="minorHAnsi" w:cstheme="minorHAnsi"/>
          <w:b/>
          <w:bCs/>
          <w:color w:val="ED7D31" w:themeColor="accent2"/>
          <w:lang w:val="en-GB"/>
        </w:rPr>
      </w:pPr>
      <w:r w:rsidRPr="00C84D85">
        <w:rPr>
          <w:rFonts w:asciiTheme="minorHAnsi" w:hAnsiTheme="minorHAnsi" w:cstheme="minorHAnsi"/>
        </w:rPr>
        <w:t xml:space="preserve">A serious disruption of the functioning of a community or society involving widespread human, material, economic or environmental losses and impacts, which exceeds the ability of the affected community or society to cope using its own resources. (UNISDR, 2009, p. 9). </w:t>
      </w:r>
    </w:p>
    <w:p w14:paraId="193E6BD3" w14:textId="77777777" w:rsidR="009C6417" w:rsidRPr="00C84D85" w:rsidRDefault="009C6417" w:rsidP="009C6417">
      <w:pPr>
        <w:jc w:val="both"/>
        <w:rPr>
          <w:rFonts w:asciiTheme="minorHAnsi" w:hAnsiTheme="minorHAnsi" w:cstheme="minorHAnsi"/>
        </w:rPr>
      </w:pPr>
    </w:p>
    <w:p w14:paraId="7BAFAB6C" w14:textId="77777777" w:rsidR="009A0FA8" w:rsidRPr="00C84D85" w:rsidRDefault="009C6417" w:rsidP="009C6417">
      <w:pPr>
        <w:jc w:val="both"/>
        <w:rPr>
          <w:rFonts w:asciiTheme="minorHAnsi" w:hAnsiTheme="minorHAnsi" w:cstheme="minorHAnsi"/>
        </w:rPr>
      </w:pPr>
      <w:r w:rsidRPr="00C84D85">
        <w:rPr>
          <w:rFonts w:asciiTheme="minorHAnsi" w:hAnsiTheme="minorHAnsi" w:cstheme="minorHAnsi"/>
        </w:rPr>
        <w:t xml:space="preserve">Read more: </w:t>
      </w:r>
    </w:p>
    <w:p w14:paraId="0ABB3AF3" w14:textId="53316BE9" w:rsidR="009C6417" w:rsidRPr="00C84D85" w:rsidRDefault="009A0FA8" w:rsidP="009C6417">
      <w:pPr>
        <w:jc w:val="both"/>
        <w:rPr>
          <w:rFonts w:asciiTheme="minorHAnsi" w:hAnsiTheme="minorHAnsi" w:cstheme="minorHAnsi"/>
          <w:b/>
          <w:bCs/>
          <w:color w:val="1E5B9E"/>
        </w:rPr>
      </w:pPr>
      <w:r w:rsidRPr="00C84D85">
        <w:rPr>
          <w:rFonts w:asciiTheme="minorHAnsi" w:hAnsiTheme="minorHAnsi" w:cstheme="minorHAnsi"/>
        </w:rPr>
        <w:t xml:space="preserve">UNISDR, 2009: </w:t>
      </w:r>
      <w:hyperlink r:id="rId48" w:history="1">
        <w:r w:rsidRPr="00C84D85">
          <w:rPr>
            <w:rStyle w:val="Hyperlink"/>
            <w:rFonts w:asciiTheme="minorHAnsi" w:hAnsiTheme="minorHAnsi" w:cstheme="minorHAnsi"/>
            <w:u w:val="none"/>
          </w:rPr>
          <w:t>https://perma.cc/85M4-6TB9</w:t>
        </w:r>
      </w:hyperlink>
      <w:r w:rsidR="009C6417" w:rsidRPr="00C84D85">
        <w:rPr>
          <w:rFonts w:asciiTheme="minorHAnsi" w:hAnsiTheme="minorHAnsi" w:cstheme="minorHAnsi"/>
          <w:b/>
          <w:bCs/>
          <w:color w:val="1E5B9E"/>
        </w:rPr>
        <w:t xml:space="preserve"> </w:t>
      </w:r>
    </w:p>
    <w:p w14:paraId="4BD11FB8" w14:textId="77777777" w:rsidR="009C6417" w:rsidRPr="00C84D85" w:rsidRDefault="009C6417" w:rsidP="009C6417">
      <w:pPr>
        <w:jc w:val="both"/>
        <w:rPr>
          <w:rFonts w:asciiTheme="minorHAnsi" w:hAnsiTheme="minorHAnsi" w:cstheme="minorHAnsi"/>
          <w:b/>
          <w:bCs/>
          <w:color w:val="ED7D31" w:themeColor="accent2"/>
        </w:rPr>
      </w:pPr>
    </w:p>
    <w:p w14:paraId="30BAAC76"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Heritage Asset</w:t>
      </w:r>
    </w:p>
    <w:p w14:paraId="047703D0" w14:textId="77777777" w:rsidR="009C6417" w:rsidRPr="00C84D85" w:rsidRDefault="009C6417" w:rsidP="009C6417">
      <w:pPr>
        <w:jc w:val="both"/>
        <w:rPr>
          <w:rFonts w:asciiTheme="minorHAnsi" w:eastAsiaTheme="minorEastAsia" w:hAnsiTheme="minorHAnsi" w:cstheme="minorHAnsi"/>
          <w:b/>
          <w:bCs/>
          <w:color w:val="ED7D31" w:themeColor="accent2"/>
          <w:lang w:val="en-GB"/>
        </w:rPr>
      </w:pPr>
      <w:r w:rsidRPr="00C84D85">
        <w:rPr>
          <w:rFonts w:asciiTheme="minorHAnsi" w:hAnsiTheme="minorHAnsi" w:cstheme="minorHAnsi"/>
        </w:rPr>
        <w:t xml:space="preserve">A heritage asset is an item or place whose value is based on its significance within a community or nation’s society, knowledge and culture. Its significance is derived from its aesthetic, historic, scientific, social or spiritual value. A heritage asset may be tangible or intangible. (Resource Planning and Development Commission, 2003). </w:t>
      </w:r>
    </w:p>
    <w:p w14:paraId="64D9E6FA" w14:textId="77777777" w:rsidR="009C6417" w:rsidRPr="00C84D85" w:rsidRDefault="009C6417" w:rsidP="009C6417">
      <w:pPr>
        <w:jc w:val="both"/>
        <w:rPr>
          <w:rFonts w:asciiTheme="minorHAnsi" w:hAnsiTheme="minorHAnsi" w:cstheme="minorHAnsi"/>
        </w:rPr>
      </w:pPr>
    </w:p>
    <w:p w14:paraId="35B99995" w14:textId="77777777" w:rsidR="009A0FA8" w:rsidRPr="00C84D85" w:rsidRDefault="009C6417" w:rsidP="009C6417">
      <w:pPr>
        <w:jc w:val="both"/>
        <w:rPr>
          <w:rFonts w:asciiTheme="minorHAnsi" w:hAnsiTheme="minorHAnsi" w:cstheme="minorHAnsi"/>
        </w:rPr>
      </w:pPr>
      <w:r w:rsidRPr="00C84D85">
        <w:rPr>
          <w:rFonts w:asciiTheme="minorHAnsi" w:hAnsiTheme="minorHAnsi" w:cstheme="minorHAnsi"/>
        </w:rPr>
        <w:t>Read more:</w:t>
      </w:r>
    </w:p>
    <w:p w14:paraId="167EE94D" w14:textId="05CF781F" w:rsidR="009C6417" w:rsidRPr="00C84D85" w:rsidRDefault="009A0FA8" w:rsidP="009C6417">
      <w:pPr>
        <w:jc w:val="both"/>
        <w:rPr>
          <w:rFonts w:asciiTheme="minorHAnsi" w:hAnsiTheme="minorHAnsi" w:cstheme="minorHAnsi"/>
        </w:rPr>
      </w:pPr>
      <w:r w:rsidRPr="00C84D85">
        <w:rPr>
          <w:rFonts w:asciiTheme="minorHAnsi" w:hAnsiTheme="minorHAnsi" w:cstheme="minorHAnsi"/>
        </w:rPr>
        <w:t>Resource Planning and Development Commission, 2003:</w:t>
      </w:r>
      <w:r w:rsidR="009C6417" w:rsidRPr="00C84D85">
        <w:rPr>
          <w:rFonts w:asciiTheme="minorHAnsi" w:hAnsiTheme="minorHAnsi" w:cstheme="minorHAnsi"/>
        </w:rPr>
        <w:t xml:space="preserve"> </w:t>
      </w:r>
      <w:hyperlink r:id="rId49" w:history="1">
        <w:r w:rsidR="009C6417" w:rsidRPr="00C84D85">
          <w:rPr>
            <w:rStyle w:val="Hyperlink"/>
            <w:rFonts w:asciiTheme="minorHAnsi" w:hAnsiTheme="minorHAnsi" w:cstheme="minorHAnsi"/>
            <w:u w:val="none"/>
          </w:rPr>
          <w:t>https://perma.cc/CNS7-SZNA</w:t>
        </w:r>
      </w:hyperlink>
      <w:r w:rsidR="009C6417" w:rsidRPr="00C84D85">
        <w:rPr>
          <w:rFonts w:asciiTheme="minorHAnsi" w:hAnsiTheme="minorHAnsi" w:cstheme="minorHAnsi"/>
          <w:b/>
          <w:bCs/>
          <w:color w:val="1E5B9E"/>
        </w:rPr>
        <w:t xml:space="preserve"> </w:t>
      </w:r>
    </w:p>
    <w:p w14:paraId="1DC8F8B4" w14:textId="77777777" w:rsidR="009C6417" w:rsidRPr="00C84D85" w:rsidRDefault="009C6417" w:rsidP="009C6417">
      <w:pPr>
        <w:jc w:val="both"/>
        <w:rPr>
          <w:rFonts w:asciiTheme="minorHAnsi" w:hAnsiTheme="minorHAnsi" w:cstheme="minorHAnsi"/>
          <w:b/>
          <w:bCs/>
          <w:color w:val="ED7D31" w:themeColor="accent2"/>
        </w:rPr>
      </w:pPr>
    </w:p>
    <w:p w14:paraId="41F9E10A"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Intangible Cultural Heritage</w:t>
      </w:r>
    </w:p>
    <w:p w14:paraId="2A3B19B2" w14:textId="77777777" w:rsidR="009C6417" w:rsidRPr="00C84D85" w:rsidRDefault="009C6417" w:rsidP="009C6417">
      <w:pPr>
        <w:jc w:val="both"/>
        <w:rPr>
          <w:rFonts w:asciiTheme="minorHAnsi" w:eastAsiaTheme="minorEastAsia" w:hAnsiTheme="minorHAnsi" w:cstheme="minorHAnsi"/>
          <w:b/>
          <w:bCs/>
          <w:color w:val="ED7D31" w:themeColor="accent2"/>
          <w:lang w:val="en-GB"/>
        </w:rPr>
      </w:pPr>
      <w:r w:rsidRPr="00C84D85">
        <w:rPr>
          <w:rFonts w:asciiTheme="minorHAnsi" w:hAnsiTheme="minorHAnsi" w:cstheme="minorHAnsi"/>
        </w:rPr>
        <w:t xml:space="preserve">Intangible cultural heritage encompasses the practices, representations, expressions, knowledge, skills, instruments, objects, artefacts and cultural spaces that a given community, group or individuals recognise as part of their cultural heritage. It is transmitted from generation to generation and is continually redefined by communities in response to their interactions with their surrounding environments and history; thus, forming a sense of identity and continuity that promotes respect for cultural diversity and human creativity. Such heritage is expressed through oral tradition; customs; language; performing arts; ritual and festive events; popular sports; food and culinary arts; traditional medicine and pharmacopeia; traditional crafts and associated skills of production; and knowledge and practices that concern the natural environment. (ICOMOS, 2002; UNESCO, 2003). </w:t>
      </w:r>
    </w:p>
    <w:p w14:paraId="38558C12" w14:textId="77777777" w:rsidR="009C6417" w:rsidRPr="00C84D85" w:rsidRDefault="009C6417" w:rsidP="009C6417">
      <w:pPr>
        <w:jc w:val="both"/>
        <w:rPr>
          <w:rFonts w:asciiTheme="minorHAnsi" w:hAnsiTheme="minorHAnsi" w:cstheme="minorHAnsi"/>
        </w:rPr>
      </w:pPr>
    </w:p>
    <w:p w14:paraId="44EB502D"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Read more: </w:t>
      </w:r>
    </w:p>
    <w:p w14:paraId="126FACAF" w14:textId="66635009" w:rsidR="009C6417" w:rsidRPr="00C84D85" w:rsidRDefault="009C6417" w:rsidP="009C6417">
      <w:pPr>
        <w:jc w:val="both"/>
        <w:rPr>
          <w:rFonts w:asciiTheme="minorHAnsi" w:hAnsiTheme="minorHAnsi" w:cstheme="minorHAnsi"/>
        </w:rPr>
      </w:pPr>
      <w:r w:rsidRPr="00C84D85">
        <w:rPr>
          <w:rFonts w:asciiTheme="minorHAnsi" w:hAnsiTheme="minorHAnsi" w:cstheme="minorHAnsi"/>
        </w:rPr>
        <w:t>UNESCO</w:t>
      </w:r>
      <w:r w:rsidR="009A0FA8" w:rsidRPr="00C84D85">
        <w:rPr>
          <w:rFonts w:asciiTheme="minorHAnsi" w:hAnsiTheme="minorHAnsi" w:cstheme="minorHAnsi"/>
        </w:rPr>
        <w:t>, 2003</w:t>
      </w:r>
      <w:r w:rsidRPr="00C84D85">
        <w:rPr>
          <w:rFonts w:asciiTheme="minorHAnsi" w:hAnsiTheme="minorHAnsi" w:cstheme="minorHAnsi"/>
        </w:rPr>
        <w:t xml:space="preserve">: </w:t>
      </w:r>
      <w:hyperlink r:id="rId50" w:history="1">
        <w:r w:rsidRPr="00C84D85">
          <w:rPr>
            <w:rStyle w:val="Hyperlink"/>
            <w:rFonts w:asciiTheme="minorHAnsi" w:hAnsiTheme="minorHAnsi" w:cstheme="minorHAnsi"/>
            <w:u w:val="none"/>
          </w:rPr>
          <w:t>https://perma.cc/5ZXN-XCPV</w:t>
        </w:r>
      </w:hyperlink>
      <w:r w:rsidRPr="00C84D85">
        <w:rPr>
          <w:rFonts w:asciiTheme="minorHAnsi" w:hAnsiTheme="minorHAnsi" w:cstheme="minorHAnsi"/>
        </w:rPr>
        <w:t xml:space="preserve"> </w:t>
      </w:r>
    </w:p>
    <w:p w14:paraId="61408359" w14:textId="77777777" w:rsidR="009C6417" w:rsidRPr="00C84D85" w:rsidRDefault="009C6417" w:rsidP="009C6417">
      <w:pPr>
        <w:jc w:val="both"/>
        <w:rPr>
          <w:rFonts w:asciiTheme="minorHAnsi" w:hAnsiTheme="minorHAnsi" w:cstheme="minorHAnsi"/>
          <w:b/>
          <w:bCs/>
          <w:color w:val="ED7D31" w:themeColor="accent2"/>
        </w:rPr>
      </w:pPr>
    </w:p>
    <w:p w14:paraId="02FBDC01"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International Search and Rescue Advisory Group (INSARAG)</w:t>
      </w:r>
    </w:p>
    <w:p w14:paraId="1333D0B5"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INSARAG is an intergovernmental humanitarian network of disaster managers, government officials, non-governmental organisations (NGOs) and USAR practitioners operating under the umbrella of the UN, and within the realm of its mandate contributes to the implementation of the International Strategy for Disaster Reduction (INSARAG Guidelines 2020, Vol. I, p. 7)</w:t>
      </w:r>
    </w:p>
    <w:p w14:paraId="45DA6807" w14:textId="77777777" w:rsidR="009C6417" w:rsidRPr="00C84D85" w:rsidRDefault="009C6417" w:rsidP="009C6417">
      <w:pPr>
        <w:jc w:val="both"/>
        <w:rPr>
          <w:rFonts w:asciiTheme="minorHAnsi" w:hAnsiTheme="minorHAnsi" w:cstheme="minorHAnsi"/>
        </w:rPr>
      </w:pPr>
    </w:p>
    <w:p w14:paraId="66D5AED4"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Read more: </w:t>
      </w:r>
    </w:p>
    <w:p w14:paraId="2EA0F680" w14:textId="4C8AB3A3"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rPr>
        <w:lastRenderedPageBreak/>
        <w:t xml:space="preserve">INSARAG, 2020: </w:t>
      </w:r>
      <w:hyperlink r:id="rId51" w:history="1">
        <w:r w:rsidR="009A0FA8" w:rsidRPr="00C84D85">
          <w:rPr>
            <w:rStyle w:val="Hyperlink"/>
            <w:rFonts w:asciiTheme="minorHAnsi" w:hAnsiTheme="minorHAnsi" w:cstheme="minorHAnsi"/>
            <w:u w:val="none"/>
          </w:rPr>
          <w:t>https://perma.cc/JM4A-ZAS6</w:t>
        </w:r>
      </w:hyperlink>
      <w:r w:rsidR="009A0FA8" w:rsidRPr="00C84D85">
        <w:rPr>
          <w:rFonts w:asciiTheme="minorHAnsi" w:hAnsiTheme="minorHAnsi" w:cstheme="minorHAnsi"/>
        </w:rPr>
        <w:t xml:space="preserve"> </w:t>
      </w:r>
    </w:p>
    <w:p w14:paraId="701D4D29" w14:textId="77777777" w:rsidR="009C6417" w:rsidRPr="00C84D85" w:rsidRDefault="009C6417" w:rsidP="009C6417">
      <w:pPr>
        <w:jc w:val="both"/>
        <w:rPr>
          <w:rFonts w:asciiTheme="minorHAnsi" w:hAnsiTheme="minorHAnsi" w:cstheme="minorHAnsi"/>
          <w:b/>
          <w:bCs/>
          <w:color w:val="ED7D31" w:themeColor="accent2"/>
        </w:rPr>
      </w:pPr>
    </w:p>
    <w:p w14:paraId="2F2614BB"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lang w:val="en-GB"/>
        </w:rPr>
        <w:t>INSARAG Coordination and Management System (ICMS</w:t>
      </w:r>
      <w:r w:rsidRPr="00C84D85">
        <w:rPr>
          <w:rFonts w:asciiTheme="minorHAnsi" w:hAnsiTheme="minorHAnsi" w:cstheme="minorHAnsi"/>
          <w:b/>
          <w:bCs/>
          <w:color w:val="ED7D31" w:themeColor="accent2"/>
        </w:rPr>
        <w:t>)</w:t>
      </w:r>
    </w:p>
    <w:p w14:paraId="62F62711"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A web based INSARAG management and coordination system. It contains digital forms (Survey 123 application) and an ESRI-based dashboard that displays the data collected on the forms as numbers, charts and on a map (INSARAG Guidelines, 2020, Vol. II, Manual B, p. 23).</w:t>
      </w:r>
    </w:p>
    <w:p w14:paraId="1845AEEA" w14:textId="77777777" w:rsidR="009C6417" w:rsidRPr="00C84D85" w:rsidRDefault="009C6417" w:rsidP="009C6417">
      <w:pPr>
        <w:jc w:val="both"/>
        <w:rPr>
          <w:rFonts w:asciiTheme="minorHAnsi" w:hAnsiTheme="minorHAnsi" w:cstheme="minorHAnsi"/>
          <w:b/>
          <w:bCs/>
          <w:color w:val="ED7D31" w:themeColor="accent2"/>
        </w:rPr>
      </w:pPr>
    </w:p>
    <w:p w14:paraId="44540486" w14:textId="77777777" w:rsidR="009C6417" w:rsidRPr="00C84D85" w:rsidRDefault="009C6417" w:rsidP="009C6417">
      <w:pPr>
        <w:jc w:val="both"/>
        <w:rPr>
          <w:rFonts w:asciiTheme="minorHAnsi" w:hAnsiTheme="minorHAnsi" w:cstheme="minorHAnsi"/>
          <w:color w:val="000000" w:themeColor="text1"/>
        </w:rPr>
      </w:pPr>
      <w:r w:rsidRPr="00C84D85">
        <w:rPr>
          <w:rFonts w:asciiTheme="minorHAnsi" w:hAnsiTheme="minorHAnsi" w:cstheme="minorHAnsi"/>
          <w:color w:val="000000" w:themeColor="text1"/>
        </w:rPr>
        <w:t>Read more:</w:t>
      </w:r>
    </w:p>
    <w:p w14:paraId="663E6763" w14:textId="4A04BA8C" w:rsidR="009C6417" w:rsidRPr="00C84D85" w:rsidRDefault="009C6417" w:rsidP="009C6417">
      <w:pPr>
        <w:rPr>
          <w:rFonts w:asciiTheme="minorHAnsi" w:hAnsiTheme="minorHAnsi" w:cstheme="minorHAnsi"/>
          <w:color w:val="ED7D31" w:themeColor="accent2"/>
        </w:rPr>
      </w:pPr>
      <w:r w:rsidRPr="00C84D85">
        <w:rPr>
          <w:rFonts w:asciiTheme="minorHAnsi" w:hAnsiTheme="minorHAnsi" w:cstheme="minorHAnsi"/>
          <w:color w:val="000000" w:themeColor="text1"/>
        </w:rPr>
        <w:t xml:space="preserve">INSARAG, 2020: </w:t>
      </w:r>
      <w:hyperlink r:id="rId52" w:history="1">
        <w:r w:rsidR="009A0FA8" w:rsidRPr="00C84D85">
          <w:rPr>
            <w:rStyle w:val="Hyperlink"/>
            <w:rFonts w:asciiTheme="minorHAnsi" w:hAnsiTheme="minorHAnsi" w:cstheme="minorHAnsi"/>
            <w:u w:val="none"/>
          </w:rPr>
          <w:t>https://perma.cc/JM4A-ZAS6</w:t>
        </w:r>
      </w:hyperlink>
      <w:r w:rsidR="009A0FA8" w:rsidRPr="00C84D85">
        <w:rPr>
          <w:rFonts w:asciiTheme="minorHAnsi" w:hAnsiTheme="minorHAnsi" w:cstheme="minorHAnsi"/>
          <w:color w:val="000000" w:themeColor="text1"/>
        </w:rPr>
        <w:t xml:space="preserve"> </w:t>
      </w:r>
    </w:p>
    <w:p w14:paraId="03113196" w14:textId="77777777" w:rsidR="009C6417" w:rsidRPr="00C84D85" w:rsidRDefault="009C6417" w:rsidP="009C6417">
      <w:pPr>
        <w:jc w:val="both"/>
        <w:rPr>
          <w:rFonts w:asciiTheme="minorHAnsi" w:hAnsiTheme="minorHAnsi" w:cstheme="minorHAnsi"/>
          <w:color w:val="ED7D31" w:themeColor="accent2"/>
        </w:rPr>
      </w:pPr>
    </w:p>
    <w:p w14:paraId="45A7FB31" w14:textId="77777777" w:rsidR="009C6417" w:rsidRPr="00C84D85" w:rsidRDefault="009C6417" w:rsidP="009C6417">
      <w:pPr>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Local Emergency Management Authority (LEMA)</w:t>
      </w:r>
    </w:p>
    <w:p w14:paraId="585C6D61" w14:textId="32756533" w:rsidR="009C6417" w:rsidRPr="00C84D85" w:rsidRDefault="009C6417" w:rsidP="009C6417">
      <w:pPr>
        <w:jc w:val="both"/>
        <w:rPr>
          <w:rFonts w:asciiTheme="minorHAnsi" w:hAnsiTheme="minorHAnsi" w:cstheme="minorHAnsi"/>
        </w:rPr>
      </w:pPr>
      <w:r w:rsidRPr="00C84D85">
        <w:rPr>
          <w:rFonts w:asciiTheme="minorHAnsi" w:hAnsiTheme="minorHAnsi" w:cstheme="minorHAnsi"/>
        </w:rPr>
        <w:t>The term used to describe the local emergency management authority. The LEMA is the ultimate responsible authority for the overall command, coordination and management of the response operation. LEMA can refer to national, regional or local authorities, or combinations thereof, which are collectively responsible for the disaster response operation (INSARAG Guidelines 2020, Vol. II, Manual B, pp. 11-12).</w:t>
      </w:r>
    </w:p>
    <w:p w14:paraId="5CB83549" w14:textId="21E1109B" w:rsidR="009A0FA8" w:rsidRPr="00C84D85" w:rsidRDefault="009A0FA8" w:rsidP="009C6417">
      <w:pPr>
        <w:jc w:val="both"/>
        <w:rPr>
          <w:rFonts w:asciiTheme="minorHAnsi" w:hAnsiTheme="minorHAnsi" w:cstheme="minorHAnsi"/>
        </w:rPr>
      </w:pPr>
    </w:p>
    <w:p w14:paraId="5F896BA1" w14:textId="77777777" w:rsidR="009A0FA8" w:rsidRPr="00C84D85" w:rsidRDefault="009A0FA8" w:rsidP="009A0FA8">
      <w:pPr>
        <w:jc w:val="both"/>
        <w:rPr>
          <w:rFonts w:asciiTheme="minorHAnsi" w:hAnsiTheme="minorHAnsi" w:cstheme="minorHAnsi"/>
          <w:color w:val="000000" w:themeColor="text1"/>
        </w:rPr>
      </w:pPr>
      <w:r w:rsidRPr="00C84D85">
        <w:rPr>
          <w:rFonts w:asciiTheme="minorHAnsi" w:hAnsiTheme="minorHAnsi" w:cstheme="minorHAnsi"/>
          <w:color w:val="000000" w:themeColor="text1"/>
        </w:rPr>
        <w:t>Read more:</w:t>
      </w:r>
    </w:p>
    <w:p w14:paraId="5246D10A" w14:textId="42A1C501" w:rsidR="009A0FA8" w:rsidRPr="00C84D85" w:rsidRDefault="009A0FA8" w:rsidP="009A0FA8">
      <w:pPr>
        <w:rPr>
          <w:rFonts w:asciiTheme="minorHAnsi" w:hAnsiTheme="minorHAnsi" w:cstheme="minorHAnsi"/>
          <w:color w:val="ED7D31" w:themeColor="accent2"/>
        </w:rPr>
      </w:pPr>
      <w:r w:rsidRPr="00C84D85">
        <w:rPr>
          <w:rFonts w:asciiTheme="minorHAnsi" w:hAnsiTheme="minorHAnsi" w:cstheme="minorHAnsi"/>
          <w:color w:val="000000" w:themeColor="text1"/>
        </w:rPr>
        <w:t xml:space="preserve">INSARAG, 2020: </w:t>
      </w:r>
      <w:hyperlink r:id="rId53"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color w:val="000000" w:themeColor="text1"/>
        </w:rPr>
        <w:t xml:space="preserve"> </w:t>
      </w:r>
    </w:p>
    <w:p w14:paraId="6CDD0644" w14:textId="77777777" w:rsidR="009C6417" w:rsidRPr="00C84D85" w:rsidRDefault="009C6417" w:rsidP="009C6417">
      <w:pPr>
        <w:jc w:val="both"/>
        <w:rPr>
          <w:rFonts w:asciiTheme="minorHAnsi" w:hAnsiTheme="minorHAnsi" w:cstheme="minorHAnsi"/>
          <w:b/>
          <w:bCs/>
          <w:color w:val="ED7D31" w:themeColor="accent2"/>
        </w:rPr>
      </w:pPr>
    </w:p>
    <w:p w14:paraId="76464B59"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National Disaster Management Agency (NDMA)</w:t>
      </w:r>
    </w:p>
    <w:p w14:paraId="01C57DDC" w14:textId="77777777" w:rsidR="009C6417" w:rsidRPr="00C84D85" w:rsidRDefault="009C6417" w:rsidP="009C6417">
      <w:pPr>
        <w:jc w:val="both"/>
        <w:rPr>
          <w:rFonts w:asciiTheme="minorHAnsi" w:hAnsiTheme="minorHAnsi" w:cstheme="minorHAnsi"/>
          <w:color w:val="000000" w:themeColor="text1"/>
        </w:rPr>
      </w:pPr>
      <w:r w:rsidRPr="00C84D85">
        <w:rPr>
          <w:rFonts w:asciiTheme="minorHAnsi" w:hAnsiTheme="minorHAnsi" w:cstheme="minorHAnsi"/>
          <w:color w:val="000000" w:themeColor="text1"/>
        </w:rPr>
        <w:t xml:space="preserve">A central government body with overall responsibility for coordinating disaster management preparedness, relief and recovery in a country (Carter and </w:t>
      </w:r>
      <w:proofErr w:type="spellStart"/>
      <w:r w:rsidRPr="00C84D85">
        <w:rPr>
          <w:rFonts w:asciiTheme="minorHAnsi" w:hAnsiTheme="minorHAnsi" w:cstheme="minorHAnsi"/>
          <w:color w:val="000000" w:themeColor="text1"/>
        </w:rPr>
        <w:t>Pozarny</w:t>
      </w:r>
      <w:proofErr w:type="spellEnd"/>
      <w:r w:rsidRPr="00C84D85">
        <w:rPr>
          <w:rFonts w:asciiTheme="minorHAnsi" w:hAnsiTheme="minorHAnsi" w:cstheme="minorHAnsi"/>
          <w:color w:val="000000" w:themeColor="text1"/>
        </w:rPr>
        <w:t>, 2016, p. 1).</w:t>
      </w:r>
    </w:p>
    <w:p w14:paraId="107A2363" w14:textId="77777777" w:rsidR="009C6417" w:rsidRPr="00C84D85" w:rsidRDefault="009C6417" w:rsidP="009C6417">
      <w:pPr>
        <w:jc w:val="both"/>
        <w:rPr>
          <w:rFonts w:asciiTheme="minorHAnsi" w:hAnsiTheme="minorHAnsi" w:cstheme="minorHAnsi"/>
          <w:b/>
          <w:bCs/>
          <w:color w:val="ED7D31" w:themeColor="accent2"/>
        </w:rPr>
      </w:pPr>
    </w:p>
    <w:p w14:paraId="38AC44DD" w14:textId="77777777" w:rsidR="009C6417" w:rsidRPr="00C84D85" w:rsidRDefault="009C6417" w:rsidP="009C6417">
      <w:pPr>
        <w:pStyle w:val="NormalWeb"/>
        <w:spacing w:before="0" w:beforeAutospacing="0" w:after="0" w:afterAutospacing="0"/>
        <w:jc w:val="both"/>
        <w:rPr>
          <w:rFonts w:asciiTheme="minorHAnsi" w:hAnsiTheme="minorHAnsi" w:cstheme="minorHAnsi"/>
          <w:color w:val="ED7D31" w:themeColor="accent2"/>
        </w:rPr>
      </w:pPr>
      <w:r w:rsidRPr="00C84D85">
        <w:rPr>
          <w:rFonts w:asciiTheme="minorHAnsi" w:hAnsiTheme="minorHAnsi" w:cstheme="minorHAnsi"/>
          <w:b/>
          <w:bCs/>
          <w:color w:val="ED7D31" w:themeColor="accent2"/>
        </w:rPr>
        <w:t xml:space="preserve">On-Site Operations Coordination Centre (OSOCC) </w:t>
      </w:r>
    </w:p>
    <w:p w14:paraId="43DAB018" w14:textId="77777777" w:rsidR="009C6417" w:rsidRPr="00C84D85" w:rsidRDefault="009C6417" w:rsidP="009C6417">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rPr>
        <w:t xml:space="preserve">Coordinates international responders and supports the initial inter-cluster coordination mechanisms such as health, water, sanitation, and shelter. The OSOCC covers two main objectives: </w:t>
      </w:r>
    </w:p>
    <w:p w14:paraId="37A27272" w14:textId="77777777" w:rsidR="009C6417" w:rsidRPr="00C84D85" w:rsidRDefault="009C6417" w:rsidP="009C6417">
      <w:pPr>
        <w:pStyle w:val="NormalWeb"/>
        <w:spacing w:before="0" w:beforeAutospacing="0" w:after="0" w:afterAutospacing="0"/>
        <w:jc w:val="both"/>
        <w:rPr>
          <w:rFonts w:asciiTheme="minorHAnsi" w:hAnsiTheme="minorHAnsi" w:cstheme="minorHAnsi"/>
          <w:color w:val="ED7D31" w:themeColor="accent2"/>
        </w:rPr>
      </w:pPr>
    </w:p>
    <w:p w14:paraId="6E0D3E34" w14:textId="77777777" w:rsidR="009C6417" w:rsidRPr="00C84D85" w:rsidRDefault="009C6417" w:rsidP="00D32B31">
      <w:pPr>
        <w:pStyle w:val="NormalWeb"/>
        <w:numPr>
          <w:ilvl w:val="0"/>
          <w:numId w:val="27"/>
        </w:numPr>
        <w:spacing w:before="0" w:beforeAutospacing="0" w:after="0" w:afterAutospacing="0"/>
        <w:ind w:left="567" w:hanging="283"/>
        <w:jc w:val="both"/>
        <w:rPr>
          <w:rFonts w:asciiTheme="minorHAnsi" w:hAnsiTheme="minorHAnsi" w:cstheme="minorHAnsi"/>
          <w:color w:val="ED7D31" w:themeColor="accent2"/>
        </w:rPr>
      </w:pPr>
      <w:r w:rsidRPr="00C84D85">
        <w:rPr>
          <w:rFonts w:asciiTheme="minorHAnsi" w:hAnsiTheme="minorHAnsi" w:cstheme="minorHAnsi"/>
        </w:rPr>
        <w:t xml:space="preserve">To rapidly provide a means to facilitate on-site cooperation, coordination and information management between international responders and the government of the affected country in the absence of an alternate coordination system. </w:t>
      </w:r>
    </w:p>
    <w:p w14:paraId="0D1832FA" w14:textId="530F8D61" w:rsidR="009C6417" w:rsidRPr="00C84D85" w:rsidRDefault="009C6417" w:rsidP="00D32B31">
      <w:pPr>
        <w:pStyle w:val="NormalWeb"/>
        <w:numPr>
          <w:ilvl w:val="0"/>
          <w:numId w:val="27"/>
        </w:numPr>
        <w:spacing w:before="0" w:beforeAutospacing="0" w:after="0" w:afterAutospacing="0"/>
        <w:ind w:left="567" w:hanging="283"/>
        <w:jc w:val="both"/>
        <w:rPr>
          <w:rFonts w:asciiTheme="minorHAnsi" w:hAnsiTheme="minorHAnsi" w:cstheme="minorHAnsi"/>
          <w:color w:val="ED7D31" w:themeColor="accent2"/>
        </w:rPr>
      </w:pPr>
      <w:r w:rsidRPr="00C84D85">
        <w:rPr>
          <w:rFonts w:asciiTheme="minorHAnsi" w:hAnsiTheme="minorHAnsi" w:cstheme="minorHAnsi"/>
        </w:rPr>
        <w:t xml:space="preserve">To establish a physical space to act as a single point of service for incoming response teams, notably in the case of a sudden-onset disaster where the coordination of many international response teams is critical to ensure optimal rescue efforts (INSARAG Guidelines 2020, Vol. I, p. 27). </w:t>
      </w:r>
    </w:p>
    <w:p w14:paraId="16AFB029" w14:textId="6D05DA47" w:rsidR="009A0FA8" w:rsidRPr="00C84D85" w:rsidRDefault="009A0FA8" w:rsidP="009A0FA8">
      <w:pPr>
        <w:pStyle w:val="NormalWeb"/>
        <w:spacing w:before="0" w:beforeAutospacing="0" w:after="0" w:afterAutospacing="0"/>
        <w:jc w:val="both"/>
        <w:rPr>
          <w:rFonts w:asciiTheme="minorHAnsi" w:hAnsiTheme="minorHAnsi" w:cstheme="minorHAnsi"/>
        </w:rPr>
      </w:pPr>
    </w:p>
    <w:p w14:paraId="43FE7E1B" w14:textId="77777777" w:rsidR="009A0FA8" w:rsidRPr="00C84D85" w:rsidRDefault="009A0FA8" w:rsidP="009A0FA8">
      <w:pPr>
        <w:jc w:val="both"/>
        <w:rPr>
          <w:rFonts w:asciiTheme="minorHAnsi" w:hAnsiTheme="minorHAnsi" w:cstheme="minorHAnsi"/>
          <w:color w:val="000000" w:themeColor="text1"/>
        </w:rPr>
      </w:pPr>
      <w:r w:rsidRPr="00C84D85">
        <w:rPr>
          <w:rFonts w:asciiTheme="minorHAnsi" w:hAnsiTheme="minorHAnsi" w:cstheme="minorHAnsi"/>
          <w:color w:val="000000" w:themeColor="text1"/>
        </w:rPr>
        <w:t>Read more:</w:t>
      </w:r>
    </w:p>
    <w:p w14:paraId="6F50CCCD" w14:textId="77777777" w:rsidR="009A0FA8" w:rsidRPr="00C84D85" w:rsidRDefault="009A0FA8" w:rsidP="009A0FA8">
      <w:pPr>
        <w:rPr>
          <w:rFonts w:asciiTheme="minorHAnsi" w:hAnsiTheme="minorHAnsi" w:cstheme="minorHAnsi"/>
          <w:color w:val="ED7D31" w:themeColor="accent2"/>
        </w:rPr>
      </w:pPr>
      <w:r w:rsidRPr="00C84D85">
        <w:rPr>
          <w:rFonts w:asciiTheme="minorHAnsi" w:hAnsiTheme="minorHAnsi" w:cstheme="minorHAnsi"/>
          <w:color w:val="000000" w:themeColor="text1"/>
        </w:rPr>
        <w:t xml:space="preserve">INSARAG, 2020: </w:t>
      </w:r>
      <w:hyperlink r:id="rId54"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color w:val="000000" w:themeColor="text1"/>
        </w:rPr>
        <w:t xml:space="preserve"> </w:t>
      </w:r>
    </w:p>
    <w:p w14:paraId="74684B74" w14:textId="4EB6C3C3" w:rsidR="009C6417" w:rsidRPr="00C84D85" w:rsidRDefault="009C6417" w:rsidP="009C6417">
      <w:pPr>
        <w:jc w:val="both"/>
        <w:rPr>
          <w:rFonts w:asciiTheme="minorHAnsi" w:hAnsiTheme="minorHAnsi" w:cstheme="minorHAnsi"/>
          <w:b/>
          <w:bCs/>
          <w:color w:val="ED7D31" w:themeColor="accent2"/>
        </w:rPr>
      </w:pPr>
    </w:p>
    <w:p w14:paraId="5480DD2A" w14:textId="02D634D8" w:rsidR="0015009C" w:rsidRPr="00C84D85" w:rsidRDefault="0015009C" w:rsidP="00683C92">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highlight w:val="yellow"/>
        </w:rPr>
        <w:t>Psychosocial First Aid</w:t>
      </w:r>
    </w:p>
    <w:p w14:paraId="74F7C17E" w14:textId="449DFC30" w:rsidR="00683C92" w:rsidRPr="00C84D85" w:rsidRDefault="00683C92" w:rsidP="00683C92">
      <w:pPr>
        <w:jc w:val="both"/>
        <w:rPr>
          <w:rFonts w:asciiTheme="minorHAnsi" w:hAnsiTheme="minorHAnsi" w:cstheme="minorHAnsi"/>
        </w:rPr>
      </w:pPr>
      <w:r w:rsidRPr="00C84D85">
        <w:rPr>
          <w:rFonts w:asciiTheme="minorHAnsi" w:hAnsiTheme="minorHAnsi" w:cstheme="minorHAnsi"/>
        </w:rPr>
        <w:t>Is an approach to helping people affected by an emergency, disaster or traumatic event. Using basic support principles to promote natural recovery, it involves helping people to feel safe, connected to others, calm and hopeful, access physical, emotional and social support, and feel able to help themselves. Psychological first aid aims to reduce initial distress, meet current needs, promote flexible coping and encourage adjustment (Australian Psychological Society &amp; Australian Red Cross, 2013).</w:t>
      </w:r>
    </w:p>
    <w:p w14:paraId="3894075C" w14:textId="21EB2EB6" w:rsidR="00683C92" w:rsidRPr="00C84D85" w:rsidRDefault="00683C92" w:rsidP="00683C92">
      <w:pPr>
        <w:jc w:val="both"/>
        <w:rPr>
          <w:rFonts w:asciiTheme="minorHAnsi" w:hAnsiTheme="minorHAnsi" w:cstheme="minorHAnsi"/>
        </w:rPr>
      </w:pPr>
    </w:p>
    <w:p w14:paraId="566BD13C" w14:textId="3B081549" w:rsidR="00683C92" w:rsidRPr="00C84D85" w:rsidRDefault="00683C92" w:rsidP="00683C92">
      <w:pPr>
        <w:jc w:val="both"/>
        <w:rPr>
          <w:rFonts w:asciiTheme="minorHAnsi" w:hAnsiTheme="minorHAnsi" w:cstheme="minorHAnsi"/>
        </w:rPr>
      </w:pPr>
      <w:r w:rsidRPr="00C84D85">
        <w:rPr>
          <w:rFonts w:asciiTheme="minorHAnsi" w:hAnsiTheme="minorHAnsi" w:cstheme="minorHAnsi"/>
        </w:rPr>
        <w:t>Read more:</w:t>
      </w:r>
    </w:p>
    <w:p w14:paraId="6F9B154A" w14:textId="14580229" w:rsidR="00683C92" w:rsidRPr="00C84D85" w:rsidRDefault="00683C92" w:rsidP="009C6417">
      <w:pPr>
        <w:jc w:val="both"/>
        <w:rPr>
          <w:rFonts w:asciiTheme="minorHAnsi" w:hAnsiTheme="minorHAnsi" w:cstheme="minorHAnsi"/>
          <w:b/>
          <w:bCs/>
          <w:color w:val="ED7D31" w:themeColor="accent2"/>
        </w:rPr>
      </w:pPr>
      <w:r w:rsidRPr="00C84D85">
        <w:rPr>
          <w:rFonts w:asciiTheme="minorHAnsi" w:hAnsiTheme="minorHAnsi" w:cstheme="minorHAnsi"/>
        </w:rPr>
        <w:t xml:space="preserve">Australian Psychological Society &amp; Australian Red Cross, 2013: </w:t>
      </w:r>
      <w:hyperlink r:id="rId55" w:history="1">
        <w:r w:rsidRPr="00C84D85">
          <w:rPr>
            <w:rStyle w:val="Hyperlink"/>
            <w:rFonts w:asciiTheme="minorHAnsi" w:hAnsiTheme="minorHAnsi" w:cstheme="minorHAnsi"/>
            <w:u w:val="none"/>
          </w:rPr>
          <w:t>https://perma.cc/WRY5-39YM</w:t>
        </w:r>
      </w:hyperlink>
      <w:r w:rsidRPr="00C84D85">
        <w:rPr>
          <w:rFonts w:asciiTheme="minorHAnsi" w:hAnsiTheme="minorHAnsi" w:cstheme="minorHAnsi"/>
        </w:rPr>
        <w:t xml:space="preserve"> </w:t>
      </w:r>
    </w:p>
    <w:p w14:paraId="4F17A5FB" w14:textId="77777777" w:rsidR="00683C92" w:rsidRPr="00C84D85" w:rsidRDefault="00683C92" w:rsidP="009C6417">
      <w:pPr>
        <w:jc w:val="both"/>
        <w:rPr>
          <w:rFonts w:asciiTheme="minorHAnsi" w:hAnsiTheme="minorHAnsi" w:cstheme="minorHAnsi"/>
          <w:b/>
          <w:bCs/>
          <w:color w:val="ED7D31" w:themeColor="accent2"/>
        </w:rPr>
      </w:pPr>
    </w:p>
    <w:p w14:paraId="6023888A"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Reception/Departure Centre (RDC)</w:t>
      </w:r>
    </w:p>
    <w:p w14:paraId="5F8CD25B" w14:textId="0502F909" w:rsidR="00852B8B" w:rsidRPr="00C84D85" w:rsidRDefault="009C6417" w:rsidP="009C6417">
      <w:pPr>
        <w:jc w:val="both"/>
        <w:rPr>
          <w:rFonts w:asciiTheme="minorHAnsi" w:hAnsiTheme="minorHAnsi" w:cstheme="minorHAnsi"/>
        </w:rPr>
      </w:pPr>
      <w:r w:rsidRPr="00C84D85">
        <w:rPr>
          <w:rFonts w:asciiTheme="minorHAnsi" w:hAnsiTheme="minorHAnsi" w:cstheme="minorHAnsi"/>
        </w:rPr>
        <w:t xml:space="preserve">The central intake area for international relief traffic. Coordinates incoming international USAR Teams and other humanitarian assistance and reports to the </w:t>
      </w:r>
      <w:r w:rsidRPr="00C84D85">
        <w:rPr>
          <w:rFonts w:asciiTheme="minorHAnsi" w:hAnsiTheme="minorHAnsi" w:cstheme="minorHAnsi"/>
          <w:b/>
          <w:bCs/>
          <w:color w:val="ED7D31" w:themeColor="accent2"/>
        </w:rPr>
        <w:t>LEMA</w:t>
      </w:r>
      <w:r w:rsidRPr="00C84D85">
        <w:rPr>
          <w:rFonts w:asciiTheme="minorHAnsi" w:hAnsiTheme="minorHAnsi" w:cstheme="minorHAnsi"/>
        </w:rPr>
        <w:t xml:space="preserve"> through </w:t>
      </w:r>
      <w:r w:rsidRPr="00C84D85">
        <w:rPr>
          <w:rFonts w:asciiTheme="minorHAnsi" w:hAnsiTheme="minorHAnsi" w:cstheme="minorHAnsi"/>
          <w:b/>
          <w:bCs/>
          <w:color w:val="ED7D31" w:themeColor="accent2"/>
        </w:rPr>
        <w:t>OSOCC</w:t>
      </w:r>
      <w:r w:rsidRPr="00C84D85">
        <w:rPr>
          <w:rFonts w:asciiTheme="minorHAnsi" w:hAnsiTheme="minorHAnsi" w:cstheme="minorHAnsi"/>
        </w:rPr>
        <w:t xml:space="preserve">. Also coordinates the departure of the </w:t>
      </w:r>
      <w:proofErr w:type="gramStart"/>
      <w:r w:rsidR="00852B8B" w:rsidRPr="00C84D85">
        <w:rPr>
          <w:rFonts w:asciiTheme="minorHAnsi" w:hAnsiTheme="minorHAnsi" w:cstheme="minorHAnsi"/>
        </w:rPr>
        <w:t>teams</w:t>
      </w:r>
      <w:proofErr w:type="gramEnd"/>
      <w:r w:rsidRPr="00C84D85">
        <w:rPr>
          <w:rFonts w:asciiTheme="minorHAnsi" w:hAnsiTheme="minorHAnsi" w:cstheme="minorHAnsi"/>
        </w:rPr>
        <w:t xml:space="preserve"> post-mission (INSARAG Guidelines 2020, Vol. I, p. 26)</w:t>
      </w:r>
      <w:r w:rsidR="00852B8B" w:rsidRPr="00C84D85">
        <w:rPr>
          <w:rFonts w:asciiTheme="minorHAnsi" w:hAnsiTheme="minorHAnsi" w:cstheme="minorHAnsi"/>
        </w:rPr>
        <w:t>.</w:t>
      </w:r>
    </w:p>
    <w:p w14:paraId="5E188078" w14:textId="6D057041" w:rsidR="00852B8B" w:rsidRPr="00C84D85" w:rsidRDefault="00852B8B" w:rsidP="009C6417">
      <w:pPr>
        <w:jc w:val="both"/>
        <w:rPr>
          <w:rFonts w:asciiTheme="minorHAnsi" w:hAnsiTheme="minorHAnsi" w:cstheme="minorHAnsi"/>
        </w:rPr>
      </w:pPr>
    </w:p>
    <w:p w14:paraId="0BB05CD9" w14:textId="77777777" w:rsidR="00852B8B" w:rsidRPr="00C84D85" w:rsidRDefault="00852B8B" w:rsidP="00852B8B">
      <w:pPr>
        <w:jc w:val="both"/>
        <w:rPr>
          <w:rFonts w:asciiTheme="minorHAnsi" w:hAnsiTheme="minorHAnsi" w:cstheme="minorHAnsi"/>
        </w:rPr>
      </w:pPr>
      <w:r w:rsidRPr="00C84D85">
        <w:rPr>
          <w:rFonts w:asciiTheme="minorHAnsi" w:hAnsiTheme="minorHAnsi" w:cstheme="minorHAnsi"/>
        </w:rPr>
        <w:t>Read more:</w:t>
      </w:r>
    </w:p>
    <w:p w14:paraId="44204397" w14:textId="04C4C46E" w:rsidR="00852B8B" w:rsidRPr="00C84D85" w:rsidRDefault="00852B8B" w:rsidP="00852B8B">
      <w:pPr>
        <w:jc w:val="both"/>
        <w:rPr>
          <w:rFonts w:asciiTheme="minorHAnsi" w:hAnsiTheme="minorHAnsi" w:cstheme="minorHAnsi"/>
        </w:rPr>
      </w:pPr>
      <w:r w:rsidRPr="00C84D85">
        <w:rPr>
          <w:rFonts w:asciiTheme="minorHAnsi" w:hAnsiTheme="minorHAnsi" w:cstheme="minorHAnsi"/>
          <w:color w:val="000000" w:themeColor="text1"/>
        </w:rPr>
        <w:t xml:space="preserve">INSARAG, 2020: </w:t>
      </w:r>
      <w:hyperlink r:id="rId56"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color w:val="000000" w:themeColor="text1"/>
        </w:rPr>
        <w:t xml:space="preserve"> </w:t>
      </w:r>
    </w:p>
    <w:p w14:paraId="06A5837D" w14:textId="77777777" w:rsidR="00852B8B" w:rsidRPr="00C84D85" w:rsidRDefault="00852B8B" w:rsidP="009C6417">
      <w:pPr>
        <w:jc w:val="both"/>
        <w:rPr>
          <w:rFonts w:asciiTheme="minorHAnsi" w:hAnsiTheme="minorHAnsi" w:cstheme="minorHAnsi"/>
        </w:rPr>
      </w:pPr>
    </w:p>
    <w:p w14:paraId="64C86F34"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Significance</w:t>
      </w:r>
    </w:p>
    <w:p w14:paraId="785EF867" w14:textId="77777777" w:rsidR="009C6417" w:rsidRPr="00C84D85" w:rsidRDefault="009C6417" w:rsidP="009C6417">
      <w:pPr>
        <w:jc w:val="both"/>
        <w:rPr>
          <w:rFonts w:asciiTheme="minorHAnsi" w:eastAsiaTheme="minorEastAsia" w:hAnsiTheme="minorHAnsi" w:cstheme="minorHAnsi"/>
          <w:b/>
          <w:bCs/>
          <w:color w:val="ED7D31" w:themeColor="accent2"/>
          <w:lang w:val="en-GB"/>
        </w:rPr>
      </w:pPr>
      <w:r w:rsidRPr="00C84D85">
        <w:rPr>
          <w:rFonts w:asciiTheme="minorHAnsi" w:hAnsiTheme="minorHAnsi" w:cstheme="minorHAnsi"/>
        </w:rPr>
        <w:t xml:space="preserve">The meaning and values of an item, collection, or tradition and what makes it important. Significance is the historic, aesthetic, scientific and social values that a cultural heritage asset has for past, present and future generations. (Russell &amp; </w:t>
      </w:r>
      <w:proofErr w:type="spellStart"/>
      <w:r w:rsidRPr="00C84D85">
        <w:rPr>
          <w:rFonts w:asciiTheme="minorHAnsi" w:hAnsiTheme="minorHAnsi" w:cstheme="minorHAnsi"/>
        </w:rPr>
        <w:t>Winkworth</w:t>
      </w:r>
      <w:proofErr w:type="spellEnd"/>
      <w:r w:rsidRPr="00C84D85">
        <w:rPr>
          <w:rFonts w:asciiTheme="minorHAnsi" w:hAnsiTheme="minorHAnsi" w:cstheme="minorHAnsi"/>
        </w:rPr>
        <w:t xml:space="preserve">, 2009). </w:t>
      </w:r>
    </w:p>
    <w:p w14:paraId="6E6C7170" w14:textId="77777777" w:rsidR="009C6417" w:rsidRPr="00C84D85" w:rsidRDefault="009C6417" w:rsidP="009C6417">
      <w:pPr>
        <w:jc w:val="both"/>
        <w:rPr>
          <w:rFonts w:asciiTheme="minorHAnsi" w:hAnsiTheme="minorHAnsi" w:cstheme="minorHAnsi"/>
        </w:rPr>
      </w:pPr>
    </w:p>
    <w:p w14:paraId="3517E96F" w14:textId="77777777" w:rsidR="00852B8B" w:rsidRPr="00C84D85" w:rsidRDefault="009C6417" w:rsidP="009C6417">
      <w:pPr>
        <w:jc w:val="both"/>
        <w:rPr>
          <w:rFonts w:asciiTheme="minorHAnsi" w:hAnsiTheme="minorHAnsi" w:cstheme="minorHAnsi"/>
        </w:rPr>
      </w:pPr>
      <w:r w:rsidRPr="00C84D85">
        <w:rPr>
          <w:rFonts w:asciiTheme="minorHAnsi" w:hAnsiTheme="minorHAnsi" w:cstheme="minorHAnsi"/>
        </w:rPr>
        <w:t xml:space="preserve">Read more: </w:t>
      </w:r>
    </w:p>
    <w:p w14:paraId="5148D6CA" w14:textId="05DA9B90" w:rsidR="009C6417" w:rsidRPr="00C84D85" w:rsidRDefault="00852B8B" w:rsidP="009C6417">
      <w:pPr>
        <w:jc w:val="both"/>
        <w:rPr>
          <w:rFonts w:asciiTheme="minorHAnsi" w:hAnsiTheme="minorHAnsi" w:cstheme="minorHAnsi"/>
        </w:rPr>
      </w:pPr>
      <w:r w:rsidRPr="00C84D85">
        <w:rPr>
          <w:rFonts w:asciiTheme="minorHAnsi" w:hAnsiTheme="minorHAnsi" w:cstheme="minorHAnsi"/>
        </w:rPr>
        <w:t xml:space="preserve">Russell &amp; </w:t>
      </w:r>
      <w:proofErr w:type="spellStart"/>
      <w:r w:rsidRPr="00C84D85">
        <w:rPr>
          <w:rFonts w:asciiTheme="minorHAnsi" w:hAnsiTheme="minorHAnsi" w:cstheme="minorHAnsi"/>
        </w:rPr>
        <w:t>Winkworth</w:t>
      </w:r>
      <w:proofErr w:type="spellEnd"/>
      <w:r w:rsidRPr="00C84D85">
        <w:rPr>
          <w:rFonts w:asciiTheme="minorHAnsi" w:hAnsiTheme="minorHAnsi" w:cstheme="minorHAnsi"/>
        </w:rPr>
        <w:t xml:space="preserve">, 2009: </w:t>
      </w:r>
      <w:r w:rsidR="009C6417" w:rsidRPr="00C84D85">
        <w:rPr>
          <w:rFonts w:asciiTheme="minorHAnsi" w:hAnsiTheme="minorHAnsi" w:cstheme="minorHAnsi"/>
          <w:color w:val="1E5B9E"/>
        </w:rPr>
        <w:t>https://perma.cc/GJ8G-ERAN</w:t>
      </w:r>
      <w:r w:rsidR="009C6417" w:rsidRPr="00C84D85">
        <w:rPr>
          <w:rFonts w:asciiTheme="minorHAnsi" w:hAnsiTheme="minorHAnsi" w:cstheme="minorHAnsi"/>
          <w:b/>
          <w:bCs/>
          <w:color w:val="1E5B9E"/>
        </w:rPr>
        <w:t xml:space="preserve"> </w:t>
      </w:r>
    </w:p>
    <w:p w14:paraId="7264DC05" w14:textId="77777777" w:rsidR="009C6417" w:rsidRPr="00C84D85" w:rsidRDefault="009C6417" w:rsidP="009C6417">
      <w:pPr>
        <w:jc w:val="both"/>
        <w:rPr>
          <w:rFonts w:asciiTheme="minorHAnsi" w:hAnsiTheme="minorHAnsi" w:cstheme="minorHAnsi"/>
          <w:b/>
          <w:bCs/>
          <w:color w:val="ED7D31" w:themeColor="accent2"/>
        </w:rPr>
      </w:pPr>
    </w:p>
    <w:p w14:paraId="2259A773"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Tangible Cultural Heritage</w:t>
      </w:r>
    </w:p>
    <w:p w14:paraId="6479B586"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rPr>
        <w:t xml:space="preserve">Tangible cultural heritage is composed of the physical manifestations of culture produced, maintained and transmitted within a society. Imbued with cultural significance. Tangible cultural heritage may refer to: </w:t>
      </w:r>
    </w:p>
    <w:p w14:paraId="2C35D236" w14:textId="77777777" w:rsidR="009C6417" w:rsidRPr="00C84D85" w:rsidRDefault="009C6417" w:rsidP="009C6417">
      <w:pPr>
        <w:pStyle w:val="NormalWeb"/>
        <w:spacing w:before="0" w:beforeAutospacing="0" w:after="0" w:afterAutospacing="0"/>
        <w:ind w:left="720"/>
        <w:jc w:val="both"/>
        <w:rPr>
          <w:rFonts w:asciiTheme="minorHAnsi" w:hAnsiTheme="minorHAnsi" w:cstheme="minorHAnsi"/>
        </w:rPr>
      </w:pPr>
    </w:p>
    <w:p w14:paraId="27CE371D" w14:textId="77777777" w:rsidR="009C6417" w:rsidRPr="00C84D85" w:rsidRDefault="009C6417" w:rsidP="009C6417">
      <w:pPr>
        <w:pStyle w:val="NormalWeb"/>
        <w:spacing w:before="0" w:beforeAutospacing="0" w:after="0" w:afterAutospacing="0"/>
        <w:ind w:left="567" w:hanging="283"/>
        <w:jc w:val="both"/>
        <w:rPr>
          <w:rFonts w:asciiTheme="minorHAnsi" w:hAnsiTheme="minorHAnsi" w:cstheme="minorHAnsi"/>
        </w:rPr>
      </w:pPr>
      <w:r w:rsidRPr="00C84D85">
        <w:rPr>
          <w:rFonts w:asciiTheme="minorHAnsi" w:hAnsiTheme="minorHAnsi" w:cstheme="minorHAnsi"/>
        </w:rPr>
        <w:t xml:space="preserve">a. </w:t>
      </w:r>
      <w:r w:rsidRPr="00C84D85">
        <w:rPr>
          <w:rFonts w:asciiTheme="minorHAnsi" w:hAnsiTheme="minorHAnsi" w:cstheme="minorHAnsi"/>
          <w:b/>
          <w:bCs/>
          <w:color w:val="ED7D31" w:themeColor="accent2"/>
        </w:rPr>
        <w:t>Immovable cultural heritage</w:t>
      </w:r>
      <w:r w:rsidRPr="00C84D85">
        <w:rPr>
          <w:rFonts w:asciiTheme="minorHAnsi" w:hAnsiTheme="minorHAnsi" w:cstheme="minorHAnsi"/>
        </w:rPr>
        <w:t xml:space="preserve">: places of human habitation including buildings; villages; towns and cities; and structures. </w:t>
      </w:r>
    </w:p>
    <w:p w14:paraId="2D2510AE" w14:textId="77777777" w:rsidR="009C6417" w:rsidRPr="00C84D85" w:rsidRDefault="009C6417" w:rsidP="009C6417">
      <w:pPr>
        <w:pStyle w:val="NormalWeb"/>
        <w:spacing w:before="0" w:beforeAutospacing="0" w:after="0" w:afterAutospacing="0"/>
        <w:ind w:left="567" w:hanging="283"/>
        <w:jc w:val="both"/>
        <w:rPr>
          <w:rFonts w:asciiTheme="minorHAnsi" w:hAnsiTheme="minorHAnsi" w:cstheme="minorHAnsi"/>
        </w:rPr>
      </w:pPr>
    </w:p>
    <w:p w14:paraId="01FD9F15" w14:textId="77777777" w:rsidR="009C6417" w:rsidRPr="00C84D85" w:rsidRDefault="009C6417" w:rsidP="009C6417">
      <w:pPr>
        <w:pStyle w:val="NormalWeb"/>
        <w:spacing w:before="0" w:beforeAutospacing="0" w:after="0" w:afterAutospacing="0"/>
        <w:ind w:left="567" w:hanging="283"/>
        <w:jc w:val="both"/>
        <w:rPr>
          <w:rFonts w:asciiTheme="minorHAnsi" w:hAnsiTheme="minorHAnsi" w:cstheme="minorHAnsi"/>
        </w:rPr>
      </w:pPr>
      <w:r w:rsidRPr="00C84D85">
        <w:rPr>
          <w:rFonts w:asciiTheme="minorHAnsi" w:hAnsiTheme="minorHAnsi" w:cstheme="minorHAnsi"/>
        </w:rPr>
        <w:t xml:space="preserve">b. </w:t>
      </w:r>
      <w:r w:rsidRPr="00C84D85">
        <w:rPr>
          <w:rFonts w:asciiTheme="minorHAnsi" w:hAnsiTheme="minorHAnsi" w:cstheme="minorHAnsi"/>
          <w:b/>
          <w:bCs/>
          <w:color w:val="ED7D31" w:themeColor="accent2"/>
        </w:rPr>
        <w:t>Movable cultural heritage</w:t>
      </w:r>
      <w:r w:rsidRPr="00C84D85">
        <w:rPr>
          <w:rFonts w:asciiTheme="minorHAnsi" w:hAnsiTheme="minorHAnsi" w:cstheme="minorHAnsi"/>
        </w:rPr>
        <w:t>: documents and archives; works of art; handicrafts; musical instruments; furniture; clothing items of personal decoration; religious, ritual and funerary objects; tools and mechanical equipment; and industrial systems (Tandon, 2018a, p. 148).</w:t>
      </w:r>
    </w:p>
    <w:p w14:paraId="79CCA11F" w14:textId="77777777" w:rsidR="009C6417" w:rsidRPr="00C84D85" w:rsidRDefault="009C6417" w:rsidP="009C6417">
      <w:pPr>
        <w:jc w:val="both"/>
        <w:rPr>
          <w:rFonts w:asciiTheme="minorHAnsi" w:hAnsiTheme="minorHAnsi" w:cstheme="minorHAnsi"/>
          <w:b/>
          <w:bCs/>
          <w:color w:val="ED7D31" w:themeColor="accent2"/>
        </w:rPr>
      </w:pPr>
    </w:p>
    <w:p w14:paraId="3A4E20D2"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Urban Search and Rescue (USAR)</w:t>
      </w:r>
    </w:p>
    <w:p w14:paraId="624DDAC0"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rPr>
        <w:t xml:space="preserve">USAR involves the location, extrication, and initial stabilisation of people trapped in a confined space or under debris due to a sudden-onset large-scale structural collapse, in a coordinated and standardised fashion. This can occur due to disasters, landslides, accidents, and deliberate actions. The aim of search and rescue operations is to rescue the greatest number of trapped people in the shortest amount of time, while minimising the risk to rescuers (INSARAG Guidelines 2020, Vol. I, pp. 22-26). </w:t>
      </w:r>
    </w:p>
    <w:p w14:paraId="5FCDD602" w14:textId="77777777" w:rsidR="009C6417" w:rsidRPr="00C84D85" w:rsidRDefault="009C6417" w:rsidP="009C6417">
      <w:pPr>
        <w:jc w:val="both"/>
        <w:rPr>
          <w:rFonts w:asciiTheme="minorHAnsi" w:hAnsiTheme="minorHAnsi" w:cstheme="minorHAnsi"/>
          <w:b/>
          <w:bCs/>
          <w:color w:val="ED7D31" w:themeColor="accent2"/>
        </w:rPr>
      </w:pPr>
    </w:p>
    <w:p w14:paraId="7697F7E5"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USAR Coordination Cell (UCC)</w:t>
      </w:r>
    </w:p>
    <w:p w14:paraId="3F0DFEFB"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A sub-component of the OSOCC usually established prior to the arrival of the rest of the OSOCC personnel. It functions as a stand-alone entity until absorbed into the full OSOCC structure. The UCC is responsible for making contact with other appropriate agencies or authorities; maintain a link with the RDC to obtain updated data; and meet with the OSOCC </w:t>
      </w:r>
      <w:r w:rsidRPr="00C84D85">
        <w:rPr>
          <w:rFonts w:asciiTheme="minorHAnsi" w:hAnsiTheme="minorHAnsi" w:cstheme="minorHAnsi"/>
        </w:rPr>
        <w:lastRenderedPageBreak/>
        <w:t xml:space="preserve">Manager and receive LEMA objectives and rescue priorities, Function and position of teams already at work sites, Reporting and briefing schedules, and Other information included in the INSARAG LEMA briefing form (INSARAG Guidelines 2020, Vol. II, Manual B, p. 23). </w:t>
      </w:r>
    </w:p>
    <w:p w14:paraId="16FBC784" w14:textId="77777777" w:rsidR="009C6417" w:rsidRPr="00C84D85" w:rsidRDefault="009C6417" w:rsidP="009C6417">
      <w:pPr>
        <w:jc w:val="both"/>
        <w:rPr>
          <w:rFonts w:asciiTheme="minorHAnsi" w:hAnsiTheme="minorHAnsi" w:cstheme="minorHAnsi"/>
        </w:rPr>
      </w:pPr>
    </w:p>
    <w:p w14:paraId="5421CEBF"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Read more:</w:t>
      </w:r>
    </w:p>
    <w:p w14:paraId="30054D47" w14:textId="189FE18A" w:rsidR="009C6417" w:rsidRPr="00C84D85" w:rsidRDefault="009C6417" w:rsidP="009C6417">
      <w:pPr>
        <w:rPr>
          <w:rFonts w:asciiTheme="minorHAnsi" w:hAnsiTheme="minorHAnsi" w:cstheme="minorHAnsi"/>
        </w:rPr>
      </w:pPr>
      <w:r w:rsidRPr="00C84D85">
        <w:rPr>
          <w:rFonts w:asciiTheme="minorHAnsi" w:hAnsiTheme="minorHAnsi" w:cstheme="minorHAnsi"/>
        </w:rPr>
        <w:t xml:space="preserve">INSARAG, 2020: </w:t>
      </w:r>
      <w:hyperlink r:id="rId57" w:history="1">
        <w:r w:rsidR="00674E40" w:rsidRPr="00C84D85">
          <w:rPr>
            <w:rStyle w:val="Hyperlink"/>
            <w:rFonts w:asciiTheme="minorHAnsi" w:hAnsiTheme="minorHAnsi" w:cstheme="minorHAnsi"/>
            <w:u w:val="none"/>
          </w:rPr>
          <w:t>https://perma.cc/P7A5-G6C8</w:t>
        </w:r>
      </w:hyperlink>
      <w:r w:rsidR="00674E40" w:rsidRPr="00C84D85">
        <w:rPr>
          <w:rFonts w:asciiTheme="minorHAnsi" w:hAnsiTheme="minorHAnsi" w:cstheme="minorHAnsi"/>
        </w:rPr>
        <w:t xml:space="preserve"> </w:t>
      </w:r>
    </w:p>
    <w:p w14:paraId="5672791B" w14:textId="77777777" w:rsidR="009C6417" w:rsidRPr="00C84D85" w:rsidRDefault="009C6417" w:rsidP="009C6417">
      <w:pPr>
        <w:jc w:val="both"/>
        <w:rPr>
          <w:rFonts w:asciiTheme="minorHAnsi" w:hAnsiTheme="minorHAnsi" w:cstheme="minorHAnsi"/>
          <w:b/>
          <w:bCs/>
          <w:color w:val="ED7D31" w:themeColor="accent2"/>
        </w:rPr>
      </w:pPr>
    </w:p>
    <w:p w14:paraId="009CD243"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Virtual On-Site Operations Coordination Centre (VOSOCC)</w:t>
      </w:r>
    </w:p>
    <w:p w14:paraId="1B3AF277" w14:textId="7777777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rPr>
        <w:t xml:space="preserve">The VOSOCC is a web-based information management tool. It is a virtual version of the </w:t>
      </w:r>
      <w:r w:rsidRPr="00C84D85">
        <w:rPr>
          <w:rFonts w:asciiTheme="minorHAnsi" w:hAnsiTheme="minorHAnsi" w:cstheme="minorHAnsi"/>
          <w:b/>
          <w:bCs/>
          <w:color w:val="ED7D31" w:themeColor="accent2"/>
        </w:rPr>
        <w:t>OSOCC</w:t>
      </w:r>
      <w:r w:rsidRPr="00C84D85">
        <w:rPr>
          <w:rFonts w:asciiTheme="minorHAnsi" w:hAnsiTheme="minorHAnsi" w:cstheme="minorHAnsi"/>
        </w:rPr>
        <w:t>.</w:t>
      </w:r>
    </w:p>
    <w:p w14:paraId="3F747375"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The VOSOCC is a crucial information sharing portal to facilitate near real-time information exchange amongst international responders and with the affected country, and the UN response mechanisms, following a sudden-onset disaster (INSARAG Guidelines, 2020, Vol. II, Manual B, p. 10). </w:t>
      </w:r>
    </w:p>
    <w:p w14:paraId="717E25A2" w14:textId="77777777" w:rsidR="009C6417" w:rsidRPr="00C84D85" w:rsidRDefault="009C6417" w:rsidP="009C6417">
      <w:pPr>
        <w:jc w:val="both"/>
        <w:rPr>
          <w:rFonts w:asciiTheme="minorHAnsi" w:hAnsiTheme="minorHAnsi" w:cstheme="minorHAnsi"/>
        </w:rPr>
      </w:pPr>
    </w:p>
    <w:p w14:paraId="0F769D02"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b/>
          <w:bCs/>
        </w:rPr>
        <w:t>Note:</w:t>
      </w:r>
      <w:r w:rsidRPr="00C84D85">
        <w:rPr>
          <w:rFonts w:asciiTheme="minorHAnsi" w:hAnsiTheme="minorHAnsi" w:cstheme="minorHAnsi"/>
        </w:rPr>
        <w:t xml:space="preserve"> Access to the VOSOCC is restricted to emergency response stakeholders – registration is required. The VOSOCC is managed by the Activation and Coordination Support Unit in OCHA-Geneva. </w:t>
      </w:r>
    </w:p>
    <w:p w14:paraId="54721198" w14:textId="77777777" w:rsidR="009C6417" w:rsidRPr="00C84D85" w:rsidRDefault="009C6417" w:rsidP="009C6417">
      <w:pPr>
        <w:jc w:val="both"/>
        <w:rPr>
          <w:rFonts w:asciiTheme="minorHAnsi" w:hAnsiTheme="minorHAnsi" w:cstheme="minorHAnsi"/>
        </w:rPr>
      </w:pPr>
    </w:p>
    <w:p w14:paraId="3719D314"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Read More:</w:t>
      </w:r>
    </w:p>
    <w:p w14:paraId="380C3F2B" w14:textId="77777777" w:rsidR="00674E40" w:rsidRPr="00C84D85" w:rsidRDefault="00674E40" w:rsidP="00674E40">
      <w:pPr>
        <w:rPr>
          <w:rFonts w:asciiTheme="minorHAnsi" w:hAnsiTheme="minorHAnsi" w:cstheme="minorHAnsi"/>
          <w:color w:val="ED7D31" w:themeColor="accent2"/>
        </w:rPr>
      </w:pPr>
      <w:r w:rsidRPr="00C84D85">
        <w:rPr>
          <w:rFonts w:asciiTheme="minorHAnsi" w:hAnsiTheme="minorHAnsi" w:cstheme="minorHAnsi"/>
          <w:color w:val="000000" w:themeColor="text1"/>
        </w:rPr>
        <w:t xml:space="preserve">INSARAG, 2020: </w:t>
      </w:r>
      <w:hyperlink r:id="rId58"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color w:val="000000" w:themeColor="text1"/>
        </w:rPr>
        <w:t xml:space="preserve"> </w:t>
      </w:r>
    </w:p>
    <w:p w14:paraId="0AD72054" w14:textId="77777777" w:rsidR="009C6417" w:rsidRPr="00C84D85" w:rsidRDefault="009C6417" w:rsidP="009C6417">
      <w:pPr>
        <w:jc w:val="both"/>
        <w:rPr>
          <w:rFonts w:asciiTheme="minorHAnsi" w:hAnsiTheme="minorHAnsi" w:cstheme="minorHAnsi"/>
          <w:b/>
          <w:bCs/>
          <w:color w:val="ED7D31" w:themeColor="accent2"/>
        </w:rPr>
      </w:pPr>
    </w:p>
    <w:p w14:paraId="710B55FE" w14:textId="77777777" w:rsidR="00EC0DCE" w:rsidRPr="00C84D85" w:rsidRDefault="00EC0DCE" w:rsidP="00ED7303">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Wide Area Assessment</w:t>
      </w:r>
    </w:p>
    <w:p w14:paraId="3F340FF9" w14:textId="5E258563" w:rsidR="00ED7303" w:rsidRPr="00C84D85" w:rsidRDefault="00ED7303" w:rsidP="00ED7303">
      <w:pPr>
        <w:jc w:val="both"/>
        <w:rPr>
          <w:rFonts w:asciiTheme="minorHAnsi" w:hAnsiTheme="minorHAnsi" w:cstheme="minorHAnsi"/>
        </w:rPr>
      </w:pPr>
      <w:r w:rsidRPr="00C84D85">
        <w:rPr>
          <w:rFonts w:asciiTheme="minorHAnsi" w:hAnsiTheme="minorHAnsi" w:cstheme="minorHAnsi"/>
          <w:b/>
          <w:bCs/>
          <w:color w:val="ED7D31" w:themeColor="accent2"/>
        </w:rPr>
        <w:t xml:space="preserve">ASR Level 1, </w:t>
      </w:r>
      <w:r w:rsidRPr="00C84D85">
        <w:rPr>
          <w:rFonts w:asciiTheme="minorHAnsi" w:hAnsiTheme="minorHAnsi" w:cstheme="minorHAnsi"/>
        </w:rPr>
        <w:t xml:space="preserve">The preliminary survey of the affected or assigned area. Used for determining the scope and magnitude of the incident; identifying scope, location and types of damage; estimating urgent resource needs; developing a sectorisation plan; establishing priorities; identifying general hazards; identifying infrastructure issues and identifying potential </w:t>
      </w:r>
      <w:proofErr w:type="spellStart"/>
      <w:r w:rsidRPr="00C84D85">
        <w:rPr>
          <w:rFonts w:asciiTheme="minorHAnsi" w:hAnsiTheme="minorHAnsi" w:cstheme="minorHAnsi"/>
        </w:rPr>
        <w:t>BoO</w:t>
      </w:r>
      <w:proofErr w:type="spellEnd"/>
      <w:r w:rsidRPr="00C84D85">
        <w:rPr>
          <w:rFonts w:asciiTheme="minorHAnsi" w:hAnsiTheme="minorHAnsi" w:cstheme="minorHAnsi"/>
        </w:rPr>
        <w:t xml:space="preserve"> locations. It is usually done by vehicle, helicopter, waterborne craft, on foot or from reports from others e.g. LEMA disaster (INSARAG Guidelines, 2020, Vol. II, Manual B, p. 31).</w:t>
      </w:r>
    </w:p>
    <w:p w14:paraId="3F4CC76D" w14:textId="6012427B" w:rsidR="00ED7303" w:rsidRPr="00C84D85" w:rsidRDefault="00ED7303" w:rsidP="00ED7303">
      <w:pPr>
        <w:jc w:val="both"/>
        <w:rPr>
          <w:rFonts w:asciiTheme="minorHAnsi" w:hAnsiTheme="minorHAnsi" w:cstheme="minorHAnsi"/>
        </w:rPr>
      </w:pPr>
    </w:p>
    <w:p w14:paraId="45CFCBB7" w14:textId="77777777" w:rsidR="00ED7303" w:rsidRPr="00C84D85" w:rsidRDefault="00ED7303" w:rsidP="00ED7303">
      <w:pPr>
        <w:jc w:val="both"/>
        <w:rPr>
          <w:rFonts w:asciiTheme="minorHAnsi" w:hAnsiTheme="minorHAnsi" w:cstheme="minorHAnsi"/>
        </w:rPr>
      </w:pPr>
      <w:r w:rsidRPr="00C84D85">
        <w:rPr>
          <w:rFonts w:asciiTheme="minorHAnsi" w:hAnsiTheme="minorHAnsi" w:cstheme="minorHAnsi"/>
        </w:rPr>
        <w:t>Read More:</w:t>
      </w:r>
    </w:p>
    <w:p w14:paraId="4FC70F96" w14:textId="77777777" w:rsidR="00ED7303" w:rsidRPr="00C84D85" w:rsidRDefault="00ED7303" w:rsidP="00ED7303">
      <w:pPr>
        <w:rPr>
          <w:rFonts w:asciiTheme="minorHAnsi" w:hAnsiTheme="minorHAnsi" w:cstheme="minorHAnsi"/>
          <w:color w:val="ED7D31" w:themeColor="accent2"/>
        </w:rPr>
      </w:pPr>
      <w:r w:rsidRPr="00C84D85">
        <w:rPr>
          <w:rFonts w:asciiTheme="minorHAnsi" w:hAnsiTheme="minorHAnsi" w:cstheme="minorHAnsi"/>
          <w:color w:val="000000" w:themeColor="text1"/>
        </w:rPr>
        <w:t xml:space="preserve">INSARAG, 2020: </w:t>
      </w:r>
      <w:hyperlink r:id="rId59"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color w:val="000000" w:themeColor="text1"/>
        </w:rPr>
        <w:t xml:space="preserve"> </w:t>
      </w:r>
    </w:p>
    <w:p w14:paraId="7DE1EF46" w14:textId="77777777" w:rsidR="00ED7303" w:rsidRPr="00C84D85" w:rsidRDefault="00ED7303" w:rsidP="009C6417">
      <w:pPr>
        <w:jc w:val="both"/>
        <w:rPr>
          <w:rFonts w:asciiTheme="minorHAnsi" w:hAnsiTheme="minorHAnsi" w:cstheme="minorHAnsi"/>
          <w:b/>
          <w:bCs/>
          <w:color w:val="ED7D31" w:themeColor="accent2"/>
        </w:rPr>
      </w:pPr>
    </w:p>
    <w:p w14:paraId="79FFF77A" w14:textId="22ADBABF"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b/>
          <w:bCs/>
          <w:color w:val="ED7D31" w:themeColor="accent2"/>
        </w:rPr>
        <w:t>Worksite</w:t>
      </w:r>
    </w:p>
    <w:p w14:paraId="6BC5EFAA"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Any site where USAR operations are carried out. Typically, a Worksite will be one building where one Team is working where there is thought to be the potential for a live rescue. However, they can be much larger or smaller. For example, a large building or complex of buildings may be identified as a single worksite. Alternatively, the site of a single rescue in an area of only a few square metres would also be identified as a Worksite (INSARAG Guidelines, Vol. II, Manual B, pp. 26-27). </w:t>
      </w:r>
    </w:p>
    <w:p w14:paraId="23883FC6" w14:textId="77777777" w:rsidR="009C6417" w:rsidRPr="00C84D85" w:rsidRDefault="009C6417" w:rsidP="009C6417">
      <w:pPr>
        <w:jc w:val="both"/>
        <w:rPr>
          <w:rFonts w:asciiTheme="minorHAnsi" w:hAnsiTheme="minorHAnsi" w:cstheme="minorHAnsi"/>
        </w:rPr>
      </w:pPr>
    </w:p>
    <w:p w14:paraId="3D0361E0" w14:textId="77777777" w:rsidR="009C6417" w:rsidRPr="00C84D85" w:rsidRDefault="009C6417" w:rsidP="009C6417">
      <w:pPr>
        <w:jc w:val="both"/>
        <w:rPr>
          <w:rFonts w:asciiTheme="minorHAnsi" w:hAnsiTheme="minorHAnsi" w:cstheme="minorHAnsi"/>
        </w:rPr>
      </w:pPr>
      <w:r w:rsidRPr="00C84D85">
        <w:rPr>
          <w:rFonts w:asciiTheme="minorHAnsi" w:hAnsiTheme="minorHAnsi" w:cstheme="minorHAnsi"/>
        </w:rPr>
        <w:t xml:space="preserve">Read more: </w:t>
      </w:r>
    </w:p>
    <w:p w14:paraId="45CEAB23" w14:textId="4D716C97" w:rsidR="009C6417" w:rsidRPr="00C84D85" w:rsidRDefault="009C6417" w:rsidP="009C6417">
      <w:pPr>
        <w:jc w:val="both"/>
        <w:rPr>
          <w:rFonts w:asciiTheme="minorHAnsi" w:hAnsiTheme="minorHAnsi" w:cstheme="minorHAnsi"/>
          <w:b/>
          <w:bCs/>
          <w:color w:val="ED7D31" w:themeColor="accent2"/>
        </w:rPr>
      </w:pPr>
      <w:r w:rsidRPr="00C84D85">
        <w:rPr>
          <w:rFonts w:asciiTheme="minorHAnsi" w:hAnsiTheme="minorHAnsi" w:cstheme="minorHAnsi"/>
        </w:rPr>
        <w:t xml:space="preserve">INSARAG, 2020: </w:t>
      </w:r>
      <w:hyperlink r:id="rId60" w:history="1">
        <w:r w:rsidR="00674E40" w:rsidRPr="00C84D85">
          <w:rPr>
            <w:rStyle w:val="Hyperlink"/>
            <w:rFonts w:asciiTheme="minorHAnsi" w:hAnsiTheme="minorHAnsi" w:cstheme="minorHAnsi"/>
            <w:u w:val="none"/>
          </w:rPr>
          <w:t>https://perma.cc/JM4A-ZAS6</w:t>
        </w:r>
      </w:hyperlink>
    </w:p>
    <w:p w14:paraId="5B312AD3" w14:textId="77777777" w:rsidR="0038449E" w:rsidRPr="00C84D85" w:rsidRDefault="0038449E" w:rsidP="00D3152C">
      <w:pPr>
        <w:jc w:val="both"/>
        <w:rPr>
          <w:rFonts w:asciiTheme="minorHAnsi" w:hAnsiTheme="minorHAnsi" w:cstheme="minorHAnsi"/>
          <w:b/>
          <w:bCs/>
        </w:rPr>
      </w:pPr>
    </w:p>
    <w:p w14:paraId="745ECD5A" w14:textId="77777777" w:rsidR="003B55F4" w:rsidRPr="00C84D85" w:rsidRDefault="003B55F4">
      <w:pPr>
        <w:rPr>
          <w:rFonts w:asciiTheme="minorHAnsi" w:eastAsiaTheme="majorEastAsia" w:hAnsiTheme="minorHAnsi" w:cstheme="minorHAnsi"/>
          <w:b/>
          <w:bCs/>
          <w:color w:val="2F5496" w:themeColor="accent1" w:themeShade="BF"/>
        </w:rPr>
      </w:pPr>
      <w:r w:rsidRPr="00C84D85">
        <w:rPr>
          <w:rFonts w:asciiTheme="minorHAnsi" w:hAnsiTheme="minorHAnsi" w:cstheme="minorHAnsi"/>
          <w:b/>
          <w:bCs/>
        </w:rPr>
        <w:br w:type="page"/>
      </w:r>
    </w:p>
    <w:p w14:paraId="5037BABF" w14:textId="14895A6D" w:rsidR="00D3152C" w:rsidRPr="00C84D85" w:rsidRDefault="00D3152C" w:rsidP="00D3152C">
      <w:pPr>
        <w:pStyle w:val="Heading1"/>
        <w:jc w:val="both"/>
        <w:rPr>
          <w:rFonts w:asciiTheme="minorHAnsi" w:hAnsiTheme="minorHAnsi" w:cstheme="minorHAnsi"/>
          <w:b/>
          <w:bCs/>
          <w:sz w:val="24"/>
          <w:szCs w:val="24"/>
        </w:rPr>
      </w:pPr>
      <w:bookmarkStart w:id="62" w:name="_Toc54964566"/>
      <w:r w:rsidRPr="00C84D85">
        <w:rPr>
          <w:rFonts w:asciiTheme="minorHAnsi" w:hAnsiTheme="minorHAnsi" w:cstheme="minorHAnsi"/>
          <w:b/>
          <w:bCs/>
          <w:sz w:val="24"/>
          <w:szCs w:val="24"/>
        </w:rPr>
        <w:lastRenderedPageBreak/>
        <w:t>References</w:t>
      </w:r>
      <w:bookmarkEnd w:id="62"/>
    </w:p>
    <w:p w14:paraId="5B147A36" w14:textId="3BA145C8" w:rsidR="00D3152C" w:rsidRPr="00C84D85" w:rsidRDefault="00D3152C" w:rsidP="00D3152C">
      <w:pPr>
        <w:jc w:val="both"/>
        <w:rPr>
          <w:rFonts w:asciiTheme="minorHAnsi" w:hAnsiTheme="minorHAnsi" w:cstheme="minorHAnsi"/>
        </w:rPr>
      </w:pPr>
    </w:p>
    <w:p w14:paraId="34FECD2B" w14:textId="7B4C0BA0" w:rsidR="00D3152C" w:rsidRPr="00C84D85" w:rsidRDefault="005753AB" w:rsidP="000668B4">
      <w:pPr>
        <w:spacing w:after="120"/>
        <w:jc w:val="both"/>
        <w:rPr>
          <w:rFonts w:asciiTheme="minorHAnsi" w:hAnsiTheme="minorHAnsi" w:cstheme="minorHAnsi"/>
          <w:b/>
          <w:bCs/>
          <w:color w:val="4472C4" w:themeColor="accent1"/>
        </w:rPr>
      </w:pPr>
      <w:r w:rsidRPr="00C84D85">
        <w:rPr>
          <w:rFonts w:asciiTheme="minorHAnsi" w:hAnsiTheme="minorHAnsi" w:cstheme="minorHAnsi"/>
          <w:b/>
          <w:bCs/>
          <w:color w:val="4472C4" w:themeColor="accent1"/>
        </w:rPr>
        <w:t>1. Introduction</w:t>
      </w:r>
    </w:p>
    <w:p w14:paraId="6C869155" w14:textId="53694119" w:rsidR="005753AB" w:rsidRPr="00C84D85" w:rsidRDefault="000668B4" w:rsidP="000668B4">
      <w:pPr>
        <w:jc w:val="both"/>
        <w:rPr>
          <w:rFonts w:asciiTheme="minorHAnsi" w:hAnsiTheme="minorHAnsi" w:cstheme="minorHAnsi"/>
        </w:rPr>
      </w:pPr>
      <w:r w:rsidRPr="00C84D85">
        <w:rPr>
          <w:rFonts w:asciiTheme="minorHAnsi" w:hAnsiTheme="minorHAnsi" w:cstheme="minorHAnsi"/>
        </w:rPr>
        <w:t xml:space="preserve">INSARAG </w:t>
      </w:r>
      <w:r w:rsidR="005753AB" w:rsidRPr="00C84D85">
        <w:rPr>
          <w:rFonts w:asciiTheme="minorHAnsi" w:hAnsiTheme="minorHAnsi" w:cstheme="minorHAnsi"/>
        </w:rPr>
        <w:t xml:space="preserve">2020. </w:t>
      </w:r>
      <w:r w:rsidR="005753AB" w:rsidRPr="00C84D85">
        <w:rPr>
          <w:rFonts w:asciiTheme="minorHAnsi" w:hAnsiTheme="minorHAnsi" w:cstheme="minorHAnsi"/>
          <w:i/>
          <w:iCs/>
        </w:rPr>
        <w:t>INSARAG Guidelines 2020</w:t>
      </w:r>
      <w:r w:rsidR="005753AB" w:rsidRPr="00C84D85">
        <w:rPr>
          <w:rFonts w:asciiTheme="minorHAnsi" w:hAnsiTheme="minorHAnsi" w:cstheme="minorHAnsi"/>
        </w:rPr>
        <w:t xml:space="preserve">. Geneva. OCHA. Available at: </w:t>
      </w:r>
      <w:hyperlink r:id="rId61" w:history="1">
        <w:r w:rsidR="005753AB" w:rsidRPr="00C84D85">
          <w:rPr>
            <w:rStyle w:val="Hyperlink"/>
            <w:rFonts w:asciiTheme="minorHAnsi" w:hAnsiTheme="minorHAnsi" w:cstheme="minorHAnsi"/>
            <w:u w:val="none"/>
          </w:rPr>
          <w:t>https://www.insarag.org/guidelines</w:t>
        </w:r>
      </w:hyperlink>
      <w:r w:rsidR="005753AB" w:rsidRPr="00C84D85">
        <w:rPr>
          <w:rFonts w:asciiTheme="minorHAnsi" w:hAnsiTheme="minorHAnsi" w:cstheme="minorHAnsi"/>
        </w:rPr>
        <w:t xml:space="preserve"> [Accessed 23 October 2020]</w:t>
      </w:r>
    </w:p>
    <w:p w14:paraId="2F66F954" w14:textId="15DB2E8A" w:rsidR="005753AB" w:rsidRPr="00C84D85" w:rsidRDefault="005753AB" w:rsidP="000668B4">
      <w:pPr>
        <w:jc w:val="both"/>
        <w:rPr>
          <w:rFonts w:asciiTheme="minorHAnsi" w:hAnsiTheme="minorHAnsi" w:cstheme="minorHAnsi"/>
        </w:rPr>
      </w:pPr>
    </w:p>
    <w:p w14:paraId="1495209A" w14:textId="54AD579A" w:rsidR="005753AB" w:rsidRPr="00C84D85" w:rsidRDefault="005753AB" w:rsidP="000668B4">
      <w:pPr>
        <w:jc w:val="both"/>
        <w:rPr>
          <w:rFonts w:asciiTheme="minorHAnsi" w:hAnsiTheme="minorHAnsi" w:cstheme="minorHAnsi"/>
        </w:rPr>
      </w:pPr>
      <w:r w:rsidRPr="00C84D85">
        <w:rPr>
          <w:rFonts w:asciiTheme="minorHAnsi" w:hAnsiTheme="minorHAnsi" w:cstheme="minorHAnsi"/>
        </w:rPr>
        <w:t xml:space="preserve">Permanent link: </w:t>
      </w:r>
      <w:hyperlink r:id="rId62"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rPr>
        <w:t xml:space="preserve"> </w:t>
      </w:r>
    </w:p>
    <w:p w14:paraId="3D7033B3" w14:textId="710FB661" w:rsidR="005753AB" w:rsidRPr="00C84D85" w:rsidRDefault="005753AB" w:rsidP="000668B4">
      <w:pPr>
        <w:jc w:val="both"/>
        <w:rPr>
          <w:rFonts w:asciiTheme="minorHAnsi" w:hAnsiTheme="minorHAnsi" w:cstheme="minorHAnsi"/>
        </w:rPr>
      </w:pPr>
    </w:p>
    <w:p w14:paraId="30F7E4F1" w14:textId="77777777" w:rsidR="000668B4" w:rsidRPr="00C84D85" w:rsidRDefault="000668B4" w:rsidP="000668B4">
      <w:pPr>
        <w:pStyle w:val="Heading1"/>
        <w:spacing w:before="0"/>
        <w:jc w:val="both"/>
        <w:rPr>
          <w:rFonts w:asciiTheme="minorHAnsi" w:hAnsiTheme="minorHAnsi" w:cstheme="minorHAnsi"/>
          <w:color w:val="000000"/>
          <w:sz w:val="24"/>
          <w:szCs w:val="24"/>
        </w:rPr>
      </w:pPr>
      <w:bookmarkStart w:id="63" w:name="_Toc54964567"/>
      <w:r w:rsidRPr="00C84D85">
        <w:rPr>
          <w:rFonts w:asciiTheme="minorHAnsi" w:hAnsiTheme="minorHAnsi" w:cstheme="minorHAnsi"/>
          <w:color w:val="000000"/>
          <w:sz w:val="24"/>
          <w:szCs w:val="24"/>
        </w:rPr>
        <w:t xml:space="preserve">Tandon, A. 2018a. </w:t>
      </w:r>
      <w:r w:rsidRPr="00C84D85">
        <w:rPr>
          <w:rFonts w:asciiTheme="minorHAnsi" w:hAnsiTheme="minorHAnsi" w:cstheme="minorHAnsi"/>
          <w:i/>
          <w:iCs/>
          <w:color w:val="000000"/>
          <w:sz w:val="24"/>
          <w:szCs w:val="24"/>
        </w:rPr>
        <w:t>First Aid to Cultural Heritage in Times of Crisis 1. Handbook</w:t>
      </w:r>
      <w:r w:rsidRPr="00C84D85">
        <w:rPr>
          <w:rFonts w:asciiTheme="minorHAnsi" w:hAnsiTheme="minorHAnsi" w:cstheme="minorHAnsi"/>
          <w:color w:val="000000"/>
          <w:sz w:val="24"/>
          <w:szCs w:val="24"/>
        </w:rPr>
        <w:t xml:space="preserve">, Rome and Amsterdam, ICCROM and Prince Claus Fund for Culture and Development. Available at: </w:t>
      </w:r>
      <w:hyperlink r:id="rId63" w:history="1">
        <w:r w:rsidRPr="00C84D85">
          <w:rPr>
            <w:rStyle w:val="Hyperlink"/>
            <w:rFonts w:asciiTheme="minorHAnsi" w:hAnsiTheme="minorHAnsi" w:cstheme="minorHAnsi"/>
            <w:sz w:val="24"/>
            <w:szCs w:val="24"/>
            <w:u w:val="none"/>
          </w:rPr>
          <w:t>https://www.iccrom.org/sites/default/files/2018-10/fac_handbook_print_oct-2018_final.pdf</w:t>
        </w:r>
      </w:hyperlink>
      <w:r w:rsidRPr="00C84D85">
        <w:rPr>
          <w:rFonts w:asciiTheme="minorHAnsi" w:hAnsiTheme="minorHAnsi" w:cstheme="minorHAnsi"/>
          <w:color w:val="000000"/>
          <w:sz w:val="24"/>
          <w:szCs w:val="24"/>
        </w:rPr>
        <w:t xml:space="preserve"> [Accessed 23 October 2020]</w:t>
      </w:r>
      <w:bookmarkEnd w:id="63"/>
    </w:p>
    <w:p w14:paraId="3116C8EC" w14:textId="77777777" w:rsidR="000668B4" w:rsidRPr="00C84D85" w:rsidRDefault="000668B4" w:rsidP="000668B4">
      <w:pPr>
        <w:jc w:val="both"/>
        <w:rPr>
          <w:rFonts w:asciiTheme="minorHAnsi" w:hAnsiTheme="minorHAnsi" w:cstheme="minorHAnsi"/>
          <w:lang w:val="en-GB"/>
        </w:rPr>
      </w:pPr>
    </w:p>
    <w:p w14:paraId="2BD2671A" w14:textId="493557B2" w:rsidR="005753AB" w:rsidRPr="00C84D85" w:rsidRDefault="000668B4" w:rsidP="000668B4">
      <w:pPr>
        <w:jc w:val="both"/>
        <w:rPr>
          <w:rFonts w:asciiTheme="minorHAnsi" w:hAnsiTheme="minorHAnsi" w:cstheme="minorHAnsi"/>
          <w:lang w:val="en-GB"/>
        </w:rPr>
      </w:pPr>
      <w:r w:rsidRPr="00C84D85">
        <w:rPr>
          <w:rFonts w:asciiTheme="minorHAnsi" w:hAnsiTheme="minorHAnsi" w:cstheme="minorHAnsi"/>
          <w:lang w:val="en-GB"/>
        </w:rPr>
        <w:t xml:space="preserve">Permanent link: </w:t>
      </w:r>
      <w:hyperlink r:id="rId64" w:history="1">
        <w:r w:rsidRPr="00C84D85">
          <w:rPr>
            <w:rStyle w:val="Hyperlink"/>
            <w:rFonts w:asciiTheme="minorHAnsi" w:hAnsiTheme="minorHAnsi" w:cstheme="minorHAnsi"/>
            <w:u w:val="none"/>
            <w:lang w:val="en-GB"/>
          </w:rPr>
          <w:t>https://perma.cc/CS5P-5Y7S</w:t>
        </w:r>
      </w:hyperlink>
      <w:r w:rsidRPr="00C84D85">
        <w:rPr>
          <w:rFonts w:asciiTheme="minorHAnsi" w:hAnsiTheme="minorHAnsi" w:cstheme="minorHAnsi"/>
          <w:lang w:val="en-GB"/>
        </w:rPr>
        <w:t xml:space="preserve"> </w:t>
      </w:r>
    </w:p>
    <w:p w14:paraId="09FED7DC" w14:textId="77777777" w:rsidR="005753AB" w:rsidRPr="00C84D85" w:rsidRDefault="005753AB" w:rsidP="000668B4">
      <w:pPr>
        <w:jc w:val="both"/>
        <w:rPr>
          <w:rFonts w:asciiTheme="minorHAnsi" w:hAnsiTheme="minorHAnsi" w:cstheme="minorHAnsi"/>
        </w:rPr>
      </w:pPr>
    </w:p>
    <w:p w14:paraId="7982F87A" w14:textId="5C4DEDCF" w:rsidR="005753AB" w:rsidRPr="00C84D85" w:rsidRDefault="005753AB" w:rsidP="000668B4">
      <w:pPr>
        <w:spacing w:after="120"/>
        <w:jc w:val="both"/>
        <w:rPr>
          <w:rFonts w:asciiTheme="minorHAnsi" w:hAnsiTheme="minorHAnsi" w:cstheme="minorHAnsi"/>
          <w:b/>
          <w:bCs/>
          <w:color w:val="4472C4" w:themeColor="accent1"/>
        </w:rPr>
      </w:pPr>
      <w:r w:rsidRPr="00C84D85">
        <w:rPr>
          <w:rFonts w:asciiTheme="minorHAnsi" w:hAnsiTheme="minorHAnsi" w:cstheme="minorHAnsi"/>
          <w:b/>
          <w:bCs/>
          <w:color w:val="4472C4" w:themeColor="accent1"/>
        </w:rPr>
        <w:t>2. Policy</w:t>
      </w:r>
    </w:p>
    <w:p w14:paraId="5E201C4C" w14:textId="377FE6C7" w:rsidR="005753AB" w:rsidRPr="00C84D85" w:rsidRDefault="000668B4" w:rsidP="000668B4">
      <w:pPr>
        <w:jc w:val="both"/>
        <w:rPr>
          <w:rFonts w:asciiTheme="minorHAnsi" w:hAnsiTheme="minorHAnsi" w:cstheme="minorHAnsi"/>
        </w:rPr>
      </w:pPr>
      <w:r w:rsidRPr="00C84D85">
        <w:rPr>
          <w:rFonts w:asciiTheme="minorHAnsi" w:hAnsiTheme="minorHAnsi" w:cstheme="minorHAnsi"/>
        </w:rPr>
        <w:t>INSARAG,</w:t>
      </w:r>
      <w:r w:rsidR="005753AB" w:rsidRPr="00C84D85">
        <w:rPr>
          <w:rFonts w:asciiTheme="minorHAnsi" w:hAnsiTheme="minorHAnsi" w:cstheme="minorHAnsi"/>
        </w:rPr>
        <w:t xml:space="preserve"> 2020. </w:t>
      </w:r>
      <w:r w:rsidR="005753AB" w:rsidRPr="00C84D85">
        <w:rPr>
          <w:rFonts w:asciiTheme="minorHAnsi" w:hAnsiTheme="minorHAnsi" w:cstheme="minorHAnsi"/>
          <w:i/>
          <w:iCs/>
        </w:rPr>
        <w:t>INSARAG Guidelines 2020</w:t>
      </w:r>
      <w:r w:rsidR="005753AB" w:rsidRPr="00C84D85">
        <w:rPr>
          <w:rFonts w:asciiTheme="minorHAnsi" w:hAnsiTheme="minorHAnsi" w:cstheme="minorHAnsi"/>
        </w:rPr>
        <w:t xml:space="preserve">. Geneva. OCHA. Available at: </w:t>
      </w:r>
      <w:hyperlink r:id="rId65" w:history="1">
        <w:r w:rsidR="005753AB" w:rsidRPr="00C84D85">
          <w:rPr>
            <w:rStyle w:val="Hyperlink"/>
            <w:rFonts w:asciiTheme="minorHAnsi" w:hAnsiTheme="minorHAnsi" w:cstheme="minorHAnsi"/>
            <w:u w:val="none"/>
          </w:rPr>
          <w:t>https://www.insarag.org/guidelines</w:t>
        </w:r>
      </w:hyperlink>
      <w:r w:rsidR="005753AB" w:rsidRPr="00C84D85">
        <w:rPr>
          <w:rFonts w:asciiTheme="minorHAnsi" w:hAnsiTheme="minorHAnsi" w:cstheme="minorHAnsi"/>
        </w:rPr>
        <w:t xml:space="preserve"> [Accessed 23 October 2020]</w:t>
      </w:r>
    </w:p>
    <w:p w14:paraId="34A90E38" w14:textId="53E84070" w:rsidR="005753AB" w:rsidRPr="00C84D85" w:rsidRDefault="005753AB" w:rsidP="000668B4">
      <w:pPr>
        <w:jc w:val="both"/>
        <w:rPr>
          <w:rFonts w:asciiTheme="minorHAnsi" w:hAnsiTheme="minorHAnsi" w:cstheme="minorHAnsi"/>
        </w:rPr>
      </w:pPr>
    </w:p>
    <w:p w14:paraId="730F8C46" w14:textId="77777777" w:rsidR="005753AB" w:rsidRPr="00C84D85" w:rsidRDefault="005753AB" w:rsidP="000668B4">
      <w:pPr>
        <w:jc w:val="both"/>
        <w:rPr>
          <w:rFonts w:asciiTheme="minorHAnsi" w:hAnsiTheme="minorHAnsi" w:cstheme="minorHAnsi"/>
        </w:rPr>
      </w:pPr>
      <w:r w:rsidRPr="00C84D85">
        <w:rPr>
          <w:rFonts w:asciiTheme="minorHAnsi" w:hAnsiTheme="minorHAnsi" w:cstheme="minorHAnsi"/>
        </w:rPr>
        <w:t xml:space="preserve">Permanent link: </w:t>
      </w:r>
      <w:hyperlink r:id="rId66"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rPr>
        <w:t xml:space="preserve"> </w:t>
      </w:r>
    </w:p>
    <w:p w14:paraId="0FFCDF4F" w14:textId="79C1D4B6" w:rsidR="005753AB" w:rsidRPr="00C84D85" w:rsidRDefault="005753AB" w:rsidP="000668B4">
      <w:pPr>
        <w:jc w:val="both"/>
        <w:rPr>
          <w:rFonts w:asciiTheme="minorHAnsi" w:hAnsiTheme="minorHAnsi" w:cstheme="minorHAnsi"/>
        </w:rPr>
      </w:pPr>
    </w:p>
    <w:p w14:paraId="50D7E8B6"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color w:val="000000"/>
        </w:rPr>
        <w:t xml:space="preserve">Russell, R. &amp; </w:t>
      </w:r>
      <w:proofErr w:type="spellStart"/>
      <w:r w:rsidRPr="00C84D85">
        <w:rPr>
          <w:rFonts w:asciiTheme="minorHAnsi" w:hAnsiTheme="minorHAnsi" w:cstheme="minorHAnsi"/>
          <w:color w:val="000000"/>
        </w:rPr>
        <w:t>Winkworth</w:t>
      </w:r>
      <w:proofErr w:type="spellEnd"/>
      <w:r w:rsidRPr="00C84D85">
        <w:rPr>
          <w:rFonts w:asciiTheme="minorHAnsi" w:hAnsiTheme="minorHAnsi" w:cstheme="minorHAnsi"/>
          <w:color w:val="000000"/>
        </w:rPr>
        <w:t xml:space="preserve">, K. 2009. </w:t>
      </w:r>
      <w:r w:rsidRPr="00C84D85">
        <w:rPr>
          <w:rFonts w:asciiTheme="minorHAnsi" w:hAnsiTheme="minorHAnsi" w:cstheme="minorHAnsi"/>
          <w:i/>
          <w:iCs/>
          <w:color w:val="000000"/>
        </w:rPr>
        <w:t>Significance 2.0: A guide to assessing the significance of collections</w:t>
      </w:r>
      <w:r w:rsidRPr="00C84D85">
        <w:rPr>
          <w:rFonts w:asciiTheme="minorHAnsi" w:hAnsiTheme="minorHAnsi" w:cstheme="minorHAnsi"/>
          <w:color w:val="000000"/>
        </w:rPr>
        <w:t xml:space="preserve">. Adelaide, Collections Council of Australia Ltd. Available at: </w:t>
      </w:r>
      <w:hyperlink r:id="rId67" w:history="1">
        <w:r w:rsidRPr="00C84D85">
          <w:rPr>
            <w:rStyle w:val="Hyperlink"/>
            <w:rFonts w:asciiTheme="minorHAnsi" w:eastAsiaTheme="majorEastAsia" w:hAnsiTheme="minorHAnsi" w:cstheme="minorHAnsi"/>
            <w:color w:val="0563C1"/>
            <w:u w:val="none"/>
          </w:rPr>
          <w:t>https://www.arts.gov.au/sites/g/files/net1761/f/significance-2.0.pdf</w:t>
        </w:r>
      </w:hyperlink>
      <w:r w:rsidRPr="00C84D85">
        <w:rPr>
          <w:rFonts w:asciiTheme="minorHAnsi" w:hAnsiTheme="minorHAnsi" w:cstheme="minorHAnsi"/>
          <w:color w:val="000000"/>
        </w:rPr>
        <w:t xml:space="preserve"> [Accessed 23 October 2020].</w:t>
      </w:r>
    </w:p>
    <w:p w14:paraId="060774C6" w14:textId="77777777" w:rsidR="005753AB" w:rsidRPr="00C84D85" w:rsidRDefault="005753AB" w:rsidP="000668B4">
      <w:pPr>
        <w:jc w:val="both"/>
        <w:rPr>
          <w:rFonts w:asciiTheme="minorHAnsi" w:hAnsiTheme="minorHAnsi" w:cstheme="minorHAnsi"/>
        </w:rPr>
      </w:pPr>
    </w:p>
    <w:p w14:paraId="67177D8F"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color w:val="000000"/>
        </w:rPr>
        <w:t xml:space="preserve">Permanent link: </w:t>
      </w:r>
      <w:hyperlink r:id="rId68" w:history="1">
        <w:r w:rsidRPr="00C84D85">
          <w:rPr>
            <w:rStyle w:val="Hyperlink"/>
            <w:rFonts w:asciiTheme="minorHAnsi" w:eastAsiaTheme="majorEastAsia" w:hAnsiTheme="minorHAnsi" w:cstheme="minorHAnsi"/>
            <w:color w:val="0563C1"/>
            <w:u w:val="none"/>
          </w:rPr>
          <w:t>https://perma.cc/GJ8G-ERAN</w:t>
        </w:r>
      </w:hyperlink>
    </w:p>
    <w:p w14:paraId="1C0A43CE" w14:textId="3C289996" w:rsidR="005753AB" w:rsidRPr="00C84D85" w:rsidRDefault="005753AB" w:rsidP="000668B4">
      <w:pPr>
        <w:jc w:val="both"/>
        <w:rPr>
          <w:rFonts w:asciiTheme="minorHAnsi" w:hAnsiTheme="minorHAnsi" w:cstheme="minorHAnsi"/>
        </w:rPr>
      </w:pPr>
    </w:p>
    <w:p w14:paraId="0DA45CF0" w14:textId="6A56B062" w:rsidR="005753AB" w:rsidRPr="00C84D85" w:rsidRDefault="005753AB" w:rsidP="000668B4">
      <w:pPr>
        <w:pStyle w:val="Heading1"/>
        <w:spacing w:before="0"/>
        <w:jc w:val="both"/>
        <w:rPr>
          <w:rFonts w:asciiTheme="minorHAnsi" w:hAnsiTheme="minorHAnsi" w:cstheme="minorHAnsi"/>
          <w:sz w:val="24"/>
          <w:szCs w:val="24"/>
        </w:rPr>
      </w:pPr>
      <w:bookmarkStart w:id="64" w:name="_Toc54964568"/>
      <w:r w:rsidRPr="00C84D85">
        <w:rPr>
          <w:rFonts w:asciiTheme="minorHAnsi" w:hAnsiTheme="minorHAnsi" w:cstheme="minorHAnsi"/>
          <w:color w:val="000000"/>
          <w:sz w:val="24"/>
          <w:szCs w:val="24"/>
        </w:rPr>
        <w:t xml:space="preserve">UNESCO. 2003. </w:t>
      </w:r>
      <w:r w:rsidRPr="00C84D85">
        <w:rPr>
          <w:rFonts w:asciiTheme="minorHAnsi" w:hAnsiTheme="minorHAnsi" w:cstheme="minorHAnsi"/>
          <w:i/>
          <w:iCs/>
          <w:color w:val="000000"/>
          <w:sz w:val="24"/>
          <w:szCs w:val="24"/>
        </w:rPr>
        <w:t>Convention for the Safeguarding of the Intangible Cultural Heritage</w:t>
      </w:r>
      <w:r w:rsidRPr="00C84D85">
        <w:rPr>
          <w:rFonts w:asciiTheme="minorHAnsi" w:hAnsiTheme="minorHAnsi" w:cstheme="minorHAnsi"/>
          <w:color w:val="000000"/>
          <w:sz w:val="24"/>
          <w:szCs w:val="24"/>
        </w:rPr>
        <w:t xml:space="preserve">. Paris, UNESCO. Available at: </w:t>
      </w:r>
      <w:hyperlink r:id="rId69" w:history="1">
        <w:r w:rsidRPr="00C84D85">
          <w:rPr>
            <w:rStyle w:val="Hyperlink"/>
            <w:rFonts w:asciiTheme="minorHAnsi" w:hAnsiTheme="minorHAnsi" w:cstheme="minorHAnsi"/>
            <w:color w:val="0563C1"/>
            <w:sz w:val="24"/>
            <w:szCs w:val="24"/>
            <w:u w:val="none"/>
          </w:rPr>
          <w:t>https://ich.unesco.org/en/convention</w:t>
        </w:r>
      </w:hyperlink>
      <w:r w:rsidRPr="00C84D85">
        <w:rPr>
          <w:rFonts w:asciiTheme="minorHAnsi" w:hAnsiTheme="minorHAnsi" w:cstheme="minorHAnsi"/>
          <w:color w:val="000000"/>
          <w:sz w:val="24"/>
          <w:szCs w:val="24"/>
        </w:rPr>
        <w:t xml:space="preserve"> [Accessed 23 October 2020].</w:t>
      </w:r>
      <w:bookmarkEnd w:id="64"/>
    </w:p>
    <w:p w14:paraId="758E24BF" w14:textId="77777777" w:rsidR="005753AB" w:rsidRPr="00C84D85" w:rsidRDefault="005753AB" w:rsidP="000668B4">
      <w:pPr>
        <w:jc w:val="both"/>
        <w:rPr>
          <w:rFonts w:asciiTheme="minorHAnsi" w:hAnsiTheme="minorHAnsi" w:cstheme="minorHAnsi"/>
        </w:rPr>
      </w:pPr>
      <w:r w:rsidRPr="00C84D85">
        <w:rPr>
          <w:rFonts w:asciiTheme="minorHAnsi" w:hAnsiTheme="minorHAnsi" w:cstheme="minorHAnsi"/>
        </w:rPr>
        <w:br/>
      </w:r>
      <w:r w:rsidRPr="00C84D85">
        <w:rPr>
          <w:rFonts w:asciiTheme="minorHAnsi" w:hAnsiTheme="minorHAnsi" w:cstheme="minorHAnsi"/>
          <w:color w:val="000000"/>
        </w:rPr>
        <w:t xml:space="preserve">Permanent link: </w:t>
      </w:r>
      <w:hyperlink r:id="rId70" w:history="1">
        <w:r w:rsidRPr="00C84D85">
          <w:rPr>
            <w:rStyle w:val="Hyperlink"/>
            <w:rFonts w:asciiTheme="minorHAnsi" w:eastAsiaTheme="majorEastAsia" w:hAnsiTheme="minorHAnsi" w:cstheme="minorHAnsi"/>
            <w:color w:val="0563C1"/>
            <w:u w:val="none"/>
          </w:rPr>
          <w:t>http://perma.cc/5ZXN-XCPV</w:t>
        </w:r>
      </w:hyperlink>
    </w:p>
    <w:p w14:paraId="307F1E5D" w14:textId="17BC9FD1" w:rsidR="005753AB" w:rsidRPr="00C84D85" w:rsidRDefault="005753AB" w:rsidP="000668B4">
      <w:pPr>
        <w:jc w:val="both"/>
        <w:rPr>
          <w:rFonts w:asciiTheme="minorHAnsi" w:hAnsiTheme="minorHAnsi" w:cstheme="minorHAnsi"/>
        </w:rPr>
      </w:pPr>
    </w:p>
    <w:p w14:paraId="3A4BDA16" w14:textId="79B95418" w:rsidR="005753AB" w:rsidRPr="00C84D85" w:rsidRDefault="005753AB" w:rsidP="000668B4">
      <w:pPr>
        <w:spacing w:after="120"/>
        <w:jc w:val="both"/>
        <w:rPr>
          <w:rFonts w:asciiTheme="minorHAnsi" w:hAnsiTheme="minorHAnsi" w:cstheme="minorHAnsi"/>
          <w:b/>
          <w:bCs/>
          <w:color w:val="4472C4" w:themeColor="accent1"/>
        </w:rPr>
      </w:pPr>
      <w:r w:rsidRPr="00C84D85">
        <w:rPr>
          <w:rFonts w:asciiTheme="minorHAnsi" w:hAnsiTheme="minorHAnsi" w:cstheme="minorHAnsi"/>
          <w:b/>
          <w:bCs/>
          <w:color w:val="4472C4" w:themeColor="accent1"/>
        </w:rPr>
        <w:t>3. Operation Response Cycle</w:t>
      </w:r>
    </w:p>
    <w:p w14:paraId="459CD401" w14:textId="1AB985BB" w:rsidR="005753AB" w:rsidRPr="00C84D85" w:rsidRDefault="005753AB" w:rsidP="000668B4">
      <w:pPr>
        <w:jc w:val="both"/>
        <w:rPr>
          <w:rFonts w:asciiTheme="minorHAnsi" w:hAnsiTheme="minorHAnsi" w:cstheme="minorHAnsi"/>
        </w:rPr>
      </w:pPr>
      <w:r w:rsidRPr="00C84D85">
        <w:rPr>
          <w:rFonts w:asciiTheme="minorHAnsi" w:hAnsiTheme="minorHAnsi" w:cstheme="minorHAnsi"/>
        </w:rPr>
        <w:t>INSARAG</w:t>
      </w:r>
      <w:r w:rsidR="000668B4" w:rsidRPr="00C84D85">
        <w:rPr>
          <w:rFonts w:asciiTheme="minorHAnsi" w:hAnsiTheme="minorHAnsi" w:cstheme="minorHAnsi"/>
        </w:rPr>
        <w:t>.</w:t>
      </w:r>
      <w:r w:rsidRPr="00C84D85">
        <w:rPr>
          <w:rFonts w:asciiTheme="minorHAnsi" w:hAnsiTheme="minorHAnsi" w:cstheme="minorHAnsi"/>
        </w:rPr>
        <w:t xml:space="preserve"> 2020. </w:t>
      </w:r>
      <w:r w:rsidRPr="00C84D85">
        <w:rPr>
          <w:rFonts w:asciiTheme="minorHAnsi" w:hAnsiTheme="minorHAnsi" w:cstheme="minorHAnsi"/>
          <w:i/>
          <w:iCs/>
        </w:rPr>
        <w:t>INSARAG Guidelines 2020</w:t>
      </w:r>
      <w:r w:rsidRPr="00C84D85">
        <w:rPr>
          <w:rFonts w:asciiTheme="minorHAnsi" w:hAnsiTheme="minorHAnsi" w:cstheme="minorHAnsi"/>
        </w:rPr>
        <w:t xml:space="preserve">. Geneva. OCHA. Available at: </w:t>
      </w:r>
      <w:hyperlink r:id="rId71" w:history="1">
        <w:r w:rsidRPr="00C84D85">
          <w:rPr>
            <w:rStyle w:val="Hyperlink"/>
            <w:rFonts w:asciiTheme="minorHAnsi" w:hAnsiTheme="minorHAnsi" w:cstheme="minorHAnsi"/>
            <w:u w:val="none"/>
          </w:rPr>
          <w:t>https://www.insarag.org/guidelines</w:t>
        </w:r>
      </w:hyperlink>
      <w:r w:rsidRPr="00C84D85">
        <w:rPr>
          <w:rFonts w:asciiTheme="minorHAnsi" w:hAnsiTheme="minorHAnsi" w:cstheme="minorHAnsi"/>
        </w:rPr>
        <w:t xml:space="preserve"> [Accessed 23 October 2020]</w:t>
      </w:r>
    </w:p>
    <w:p w14:paraId="55DC0B63" w14:textId="36854A93" w:rsidR="005753AB" w:rsidRPr="00C84D85" w:rsidRDefault="005753AB" w:rsidP="000668B4">
      <w:pPr>
        <w:jc w:val="both"/>
        <w:rPr>
          <w:rFonts w:asciiTheme="minorHAnsi" w:hAnsiTheme="minorHAnsi" w:cstheme="minorHAnsi"/>
        </w:rPr>
      </w:pPr>
    </w:p>
    <w:p w14:paraId="0C4F22CA" w14:textId="1E721F55" w:rsidR="005753AB" w:rsidRPr="00C84D85" w:rsidRDefault="005753AB" w:rsidP="000668B4">
      <w:pPr>
        <w:jc w:val="both"/>
        <w:rPr>
          <w:rFonts w:asciiTheme="minorHAnsi" w:hAnsiTheme="minorHAnsi" w:cstheme="minorHAnsi"/>
        </w:rPr>
      </w:pPr>
      <w:r w:rsidRPr="00C84D85">
        <w:rPr>
          <w:rFonts w:asciiTheme="minorHAnsi" w:hAnsiTheme="minorHAnsi" w:cstheme="minorHAnsi"/>
        </w:rPr>
        <w:t xml:space="preserve">Permanent link: </w:t>
      </w:r>
      <w:hyperlink r:id="rId72" w:history="1">
        <w:r w:rsidRPr="00C84D85">
          <w:rPr>
            <w:rStyle w:val="Hyperlink"/>
            <w:rFonts w:asciiTheme="minorHAnsi" w:hAnsiTheme="minorHAnsi" w:cstheme="minorHAnsi"/>
            <w:u w:val="none"/>
          </w:rPr>
          <w:t>https://perma.cc/JM4A-ZAS6</w:t>
        </w:r>
      </w:hyperlink>
      <w:r w:rsidRPr="00C84D85">
        <w:rPr>
          <w:rFonts w:asciiTheme="minorHAnsi" w:hAnsiTheme="minorHAnsi" w:cstheme="minorHAnsi"/>
        </w:rPr>
        <w:t xml:space="preserve"> </w:t>
      </w:r>
    </w:p>
    <w:p w14:paraId="1B28C74A" w14:textId="06721955" w:rsidR="000668B4" w:rsidRPr="00C84D85" w:rsidRDefault="000668B4" w:rsidP="000668B4">
      <w:pPr>
        <w:jc w:val="both"/>
        <w:rPr>
          <w:rFonts w:asciiTheme="minorHAnsi" w:hAnsiTheme="minorHAnsi" w:cstheme="minorHAnsi"/>
        </w:rPr>
      </w:pPr>
    </w:p>
    <w:p w14:paraId="2F2BCA24" w14:textId="195FA747"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INSARAG. 2020. </w:t>
      </w:r>
      <w:r w:rsidRPr="00C84D85">
        <w:rPr>
          <w:rFonts w:asciiTheme="minorHAnsi" w:hAnsiTheme="minorHAnsi" w:cstheme="minorHAnsi"/>
          <w:i/>
          <w:iCs/>
        </w:rPr>
        <w:t>Information Management</w:t>
      </w:r>
      <w:r w:rsidRPr="00C84D85">
        <w:rPr>
          <w:rFonts w:asciiTheme="minorHAnsi" w:hAnsiTheme="minorHAnsi" w:cstheme="minorHAnsi"/>
        </w:rPr>
        <w:t xml:space="preserve">. Geneva. OCHA. Available at: </w:t>
      </w:r>
      <w:hyperlink r:id="rId73" w:history="1">
        <w:r w:rsidRPr="00C84D85">
          <w:rPr>
            <w:rStyle w:val="Hyperlink"/>
            <w:rFonts w:asciiTheme="minorHAnsi" w:hAnsiTheme="minorHAnsi" w:cstheme="minorHAnsi"/>
            <w:u w:val="none"/>
          </w:rPr>
          <w:t>https://www.insarag.org/guidance-notes/manuals/information-management</w:t>
        </w:r>
      </w:hyperlink>
      <w:r w:rsidRPr="00C84D85">
        <w:rPr>
          <w:rFonts w:asciiTheme="minorHAnsi" w:hAnsiTheme="minorHAnsi" w:cstheme="minorHAnsi"/>
        </w:rPr>
        <w:t xml:space="preserve"> [Accessed 28 October 2020].</w:t>
      </w:r>
    </w:p>
    <w:p w14:paraId="7C822A65" w14:textId="28A15A7B" w:rsidR="000668B4" w:rsidRPr="00C84D85" w:rsidRDefault="000668B4" w:rsidP="000668B4">
      <w:pPr>
        <w:jc w:val="both"/>
        <w:rPr>
          <w:rFonts w:asciiTheme="minorHAnsi" w:hAnsiTheme="minorHAnsi" w:cstheme="minorHAnsi"/>
        </w:rPr>
      </w:pPr>
    </w:p>
    <w:p w14:paraId="5118E8D7" w14:textId="0C8CA56F"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Permanent link: </w:t>
      </w:r>
      <w:hyperlink r:id="rId74" w:history="1">
        <w:r w:rsidRPr="00C84D85">
          <w:rPr>
            <w:rStyle w:val="Hyperlink"/>
            <w:rFonts w:asciiTheme="minorHAnsi" w:hAnsiTheme="minorHAnsi" w:cstheme="minorHAnsi"/>
            <w:u w:val="none"/>
          </w:rPr>
          <w:t>https://perma.cc/58US-882J</w:t>
        </w:r>
      </w:hyperlink>
      <w:r w:rsidRPr="00C84D85">
        <w:rPr>
          <w:rFonts w:asciiTheme="minorHAnsi" w:hAnsiTheme="minorHAnsi" w:cstheme="minorHAnsi"/>
        </w:rPr>
        <w:t xml:space="preserve"> </w:t>
      </w:r>
    </w:p>
    <w:p w14:paraId="005D5FB8" w14:textId="05A117A1" w:rsidR="005753AB" w:rsidRPr="00C84D85" w:rsidRDefault="005753AB" w:rsidP="000668B4">
      <w:pPr>
        <w:jc w:val="both"/>
        <w:rPr>
          <w:rFonts w:asciiTheme="minorHAnsi" w:hAnsiTheme="minorHAnsi" w:cstheme="minorHAnsi"/>
        </w:rPr>
      </w:pPr>
    </w:p>
    <w:p w14:paraId="10141DE2" w14:textId="46C47E85" w:rsidR="000668B4" w:rsidRPr="00C84D85" w:rsidRDefault="000668B4" w:rsidP="000668B4">
      <w:pPr>
        <w:jc w:val="both"/>
        <w:rPr>
          <w:rFonts w:asciiTheme="minorHAnsi" w:hAnsiTheme="minorHAnsi" w:cstheme="minorHAnsi"/>
        </w:rPr>
      </w:pPr>
      <w:r w:rsidRPr="00C84D85">
        <w:rPr>
          <w:rFonts w:asciiTheme="minorHAnsi" w:hAnsiTheme="minorHAnsi" w:cstheme="minorHAnsi"/>
        </w:rPr>
        <w:lastRenderedPageBreak/>
        <w:t xml:space="preserve">INSARAG. 2020. </w:t>
      </w:r>
      <w:r w:rsidRPr="00C84D85">
        <w:rPr>
          <w:rFonts w:asciiTheme="minorHAnsi" w:hAnsiTheme="minorHAnsi" w:cstheme="minorHAnsi"/>
          <w:i/>
          <w:iCs/>
        </w:rPr>
        <w:t>Forms to Volume II, Manual B</w:t>
      </w:r>
      <w:r w:rsidRPr="00C84D85">
        <w:rPr>
          <w:rFonts w:asciiTheme="minorHAnsi" w:hAnsiTheme="minorHAnsi" w:cstheme="minorHAnsi"/>
        </w:rPr>
        <w:t xml:space="preserve">. Geneva. OCHA. Available at: </w:t>
      </w:r>
      <w:hyperlink r:id="rId75" w:history="1">
        <w:r w:rsidRPr="00C84D85">
          <w:rPr>
            <w:rStyle w:val="Hyperlink"/>
            <w:rFonts w:asciiTheme="minorHAnsi" w:hAnsiTheme="minorHAnsi" w:cstheme="minorHAnsi"/>
            <w:u w:val="none"/>
          </w:rPr>
          <w:t>https://www.insarag.org/guidance-notes/forms/volume-ii-man-b</w:t>
        </w:r>
      </w:hyperlink>
      <w:r w:rsidRPr="00C84D85">
        <w:rPr>
          <w:rFonts w:asciiTheme="minorHAnsi" w:hAnsiTheme="minorHAnsi" w:cstheme="minorHAnsi"/>
        </w:rPr>
        <w:t xml:space="preserve"> [Accessed 28 October 2020].</w:t>
      </w:r>
    </w:p>
    <w:p w14:paraId="2B6785B2" w14:textId="0B776F84" w:rsidR="000668B4" w:rsidRPr="00C84D85" w:rsidRDefault="000668B4" w:rsidP="000668B4">
      <w:pPr>
        <w:jc w:val="both"/>
        <w:rPr>
          <w:rFonts w:asciiTheme="minorHAnsi" w:hAnsiTheme="minorHAnsi" w:cstheme="minorHAnsi"/>
        </w:rPr>
      </w:pPr>
    </w:p>
    <w:p w14:paraId="7FFDCD74" w14:textId="7B367D4B"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Permanent link: </w:t>
      </w:r>
      <w:hyperlink r:id="rId76" w:history="1">
        <w:r w:rsidRPr="00C84D85">
          <w:rPr>
            <w:rStyle w:val="Hyperlink"/>
            <w:rFonts w:asciiTheme="minorHAnsi" w:hAnsiTheme="minorHAnsi" w:cstheme="minorHAnsi"/>
            <w:u w:val="none"/>
          </w:rPr>
          <w:t>https://perma.cc/5GUX-8KUZ</w:t>
        </w:r>
      </w:hyperlink>
      <w:r w:rsidRPr="00C84D85">
        <w:rPr>
          <w:rFonts w:asciiTheme="minorHAnsi" w:hAnsiTheme="minorHAnsi" w:cstheme="minorHAnsi"/>
        </w:rPr>
        <w:t xml:space="preserve"> </w:t>
      </w:r>
    </w:p>
    <w:p w14:paraId="7471A34C" w14:textId="1347D488" w:rsidR="000668B4" w:rsidRPr="00C84D85" w:rsidRDefault="000668B4" w:rsidP="000668B4">
      <w:pPr>
        <w:jc w:val="both"/>
        <w:rPr>
          <w:rFonts w:asciiTheme="minorHAnsi" w:hAnsiTheme="minorHAnsi" w:cstheme="minorHAnsi"/>
        </w:rPr>
      </w:pPr>
    </w:p>
    <w:p w14:paraId="66C8A5C4" w14:textId="14E10D86"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INSARAG. 2020. </w:t>
      </w:r>
      <w:r w:rsidRPr="00C84D85">
        <w:rPr>
          <w:rFonts w:asciiTheme="minorHAnsi" w:hAnsiTheme="minorHAnsi" w:cstheme="minorHAnsi"/>
          <w:i/>
          <w:iCs/>
        </w:rPr>
        <w:t>Technical Reference Library: Post Mission</w:t>
      </w:r>
      <w:r w:rsidRPr="00C84D85">
        <w:rPr>
          <w:rFonts w:asciiTheme="minorHAnsi" w:hAnsiTheme="minorHAnsi" w:cstheme="minorHAnsi"/>
        </w:rPr>
        <w:t xml:space="preserve">. Available at: </w:t>
      </w:r>
      <w:hyperlink r:id="rId77" w:history="1">
        <w:r w:rsidRPr="00C84D85">
          <w:rPr>
            <w:rStyle w:val="Hyperlink"/>
            <w:rFonts w:asciiTheme="minorHAnsi" w:hAnsiTheme="minorHAnsi" w:cstheme="minorHAnsi"/>
            <w:u w:val="none"/>
          </w:rPr>
          <w:t>https://www.insarag.org/technical-reference-library/post-mission</w:t>
        </w:r>
      </w:hyperlink>
      <w:r w:rsidRPr="00C84D85">
        <w:rPr>
          <w:rFonts w:asciiTheme="minorHAnsi" w:hAnsiTheme="minorHAnsi" w:cstheme="minorHAnsi"/>
        </w:rPr>
        <w:t xml:space="preserve"> [Accessed 28 October 2020].</w:t>
      </w:r>
    </w:p>
    <w:p w14:paraId="18D08E1F" w14:textId="13E8F6D5" w:rsidR="000668B4" w:rsidRPr="00C84D85" w:rsidRDefault="000668B4" w:rsidP="000668B4">
      <w:pPr>
        <w:jc w:val="both"/>
        <w:rPr>
          <w:rFonts w:asciiTheme="minorHAnsi" w:hAnsiTheme="minorHAnsi" w:cstheme="minorHAnsi"/>
        </w:rPr>
      </w:pPr>
    </w:p>
    <w:p w14:paraId="6B520C5D" w14:textId="6E04CE4C"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Permanent link: </w:t>
      </w:r>
      <w:hyperlink r:id="rId78" w:history="1">
        <w:r w:rsidRPr="00C84D85">
          <w:rPr>
            <w:rStyle w:val="Hyperlink"/>
            <w:rFonts w:asciiTheme="minorHAnsi" w:hAnsiTheme="minorHAnsi" w:cstheme="minorHAnsi"/>
            <w:u w:val="none"/>
          </w:rPr>
          <w:t>https://perma.cc/76KH-4K5A</w:t>
        </w:r>
      </w:hyperlink>
      <w:r w:rsidRPr="00C84D85">
        <w:rPr>
          <w:rFonts w:asciiTheme="minorHAnsi" w:hAnsiTheme="minorHAnsi" w:cstheme="minorHAnsi"/>
        </w:rPr>
        <w:t xml:space="preserve"> </w:t>
      </w:r>
    </w:p>
    <w:p w14:paraId="4476FA7A" w14:textId="77777777" w:rsidR="000668B4" w:rsidRPr="00C84D85" w:rsidRDefault="000668B4" w:rsidP="000668B4">
      <w:pPr>
        <w:jc w:val="both"/>
        <w:rPr>
          <w:rFonts w:asciiTheme="minorHAnsi" w:hAnsiTheme="minorHAnsi" w:cstheme="minorHAnsi"/>
        </w:rPr>
      </w:pPr>
    </w:p>
    <w:p w14:paraId="0235A4B5" w14:textId="40116A57"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INSARAG. 2020. </w:t>
      </w:r>
      <w:r w:rsidRPr="00C84D85">
        <w:rPr>
          <w:rFonts w:asciiTheme="minorHAnsi" w:hAnsiTheme="minorHAnsi" w:cstheme="minorHAnsi"/>
          <w:i/>
          <w:iCs/>
        </w:rPr>
        <w:t>USAR Coordination Manual</w:t>
      </w:r>
      <w:r w:rsidRPr="00C84D85">
        <w:rPr>
          <w:rFonts w:asciiTheme="minorHAnsi" w:hAnsiTheme="minorHAnsi" w:cstheme="minorHAnsi"/>
        </w:rPr>
        <w:t xml:space="preserve">. Geneva. OCHA. Available at: </w:t>
      </w:r>
      <w:hyperlink r:id="rId79" w:history="1">
        <w:r w:rsidRPr="00C84D85">
          <w:rPr>
            <w:rStyle w:val="Hyperlink"/>
            <w:rFonts w:asciiTheme="minorHAnsi" w:hAnsiTheme="minorHAnsi" w:cstheme="minorHAnsi"/>
            <w:u w:val="none"/>
          </w:rPr>
          <w:t>https://www.insarag.org/images/UCC_Manual_v_22_Aug_-ilovepdf-compressed_1.pdf</w:t>
        </w:r>
      </w:hyperlink>
      <w:r w:rsidRPr="00C84D85">
        <w:rPr>
          <w:rFonts w:asciiTheme="minorHAnsi" w:hAnsiTheme="minorHAnsi" w:cstheme="minorHAnsi"/>
        </w:rPr>
        <w:t xml:space="preserve"> [Accessed 28 October 2020]. </w:t>
      </w:r>
    </w:p>
    <w:p w14:paraId="7729528F" w14:textId="075138AE" w:rsidR="000668B4" w:rsidRPr="00C84D85" w:rsidRDefault="000668B4" w:rsidP="000668B4">
      <w:pPr>
        <w:jc w:val="both"/>
        <w:rPr>
          <w:rFonts w:asciiTheme="minorHAnsi" w:hAnsiTheme="minorHAnsi" w:cstheme="minorHAnsi"/>
        </w:rPr>
      </w:pPr>
    </w:p>
    <w:p w14:paraId="51F82115" w14:textId="402CD72E" w:rsidR="000668B4" w:rsidRPr="00C84D85" w:rsidRDefault="000668B4" w:rsidP="000668B4">
      <w:pPr>
        <w:jc w:val="both"/>
        <w:rPr>
          <w:rFonts w:asciiTheme="minorHAnsi" w:hAnsiTheme="minorHAnsi" w:cstheme="minorHAnsi"/>
        </w:rPr>
      </w:pPr>
      <w:r w:rsidRPr="00C84D85">
        <w:rPr>
          <w:rFonts w:asciiTheme="minorHAnsi" w:hAnsiTheme="minorHAnsi" w:cstheme="minorHAnsi"/>
        </w:rPr>
        <w:t xml:space="preserve">Permanent link: </w:t>
      </w:r>
      <w:hyperlink r:id="rId80" w:history="1">
        <w:r w:rsidRPr="00C84D85">
          <w:rPr>
            <w:rStyle w:val="Hyperlink"/>
            <w:rFonts w:asciiTheme="minorHAnsi" w:hAnsiTheme="minorHAnsi" w:cstheme="minorHAnsi"/>
            <w:u w:val="none"/>
          </w:rPr>
          <w:t>https://perma.cc/P7A5-G6C8</w:t>
        </w:r>
      </w:hyperlink>
      <w:r w:rsidRPr="00C84D85">
        <w:rPr>
          <w:rFonts w:asciiTheme="minorHAnsi" w:hAnsiTheme="minorHAnsi" w:cstheme="minorHAnsi"/>
        </w:rPr>
        <w:t xml:space="preserve"> </w:t>
      </w:r>
    </w:p>
    <w:p w14:paraId="13C6A4D4" w14:textId="77777777" w:rsidR="000668B4" w:rsidRPr="00C84D85" w:rsidRDefault="000668B4" w:rsidP="000668B4">
      <w:pPr>
        <w:jc w:val="both"/>
        <w:rPr>
          <w:rFonts w:asciiTheme="minorHAnsi" w:hAnsiTheme="minorHAnsi" w:cstheme="minorHAnsi"/>
        </w:rPr>
      </w:pPr>
    </w:p>
    <w:p w14:paraId="7DBBC946" w14:textId="77777777" w:rsidR="005753AB" w:rsidRPr="00C84D85" w:rsidRDefault="005753AB" w:rsidP="000668B4">
      <w:pPr>
        <w:pStyle w:val="Heading1"/>
        <w:spacing w:before="0"/>
        <w:jc w:val="both"/>
        <w:rPr>
          <w:rFonts w:asciiTheme="minorHAnsi" w:hAnsiTheme="minorHAnsi" w:cstheme="minorHAnsi"/>
          <w:color w:val="000000"/>
          <w:sz w:val="24"/>
          <w:szCs w:val="24"/>
        </w:rPr>
      </w:pPr>
      <w:bookmarkStart w:id="65" w:name="_Tandon,_A._2018a."/>
      <w:bookmarkStart w:id="66" w:name="_Toc54964569"/>
      <w:bookmarkEnd w:id="65"/>
      <w:r w:rsidRPr="00C84D85">
        <w:rPr>
          <w:rFonts w:asciiTheme="minorHAnsi" w:hAnsiTheme="minorHAnsi" w:cstheme="minorHAnsi"/>
          <w:color w:val="000000"/>
          <w:sz w:val="24"/>
          <w:szCs w:val="24"/>
        </w:rPr>
        <w:t xml:space="preserve">Tandon, A. 2018a. </w:t>
      </w:r>
      <w:r w:rsidRPr="00C84D85">
        <w:rPr>
          <w:rFonts w:asciiTheme="minorHAnsi" w:hAnsiTheme="minorHAnsi" w:cstheme="minorHAnsi"/>
          <w:i/>
          <w:iCs/>
          <w:color w:val="000000"/>
          <w:sz w:val="24"/>
          <w:szCs w:val="24"/>
        </w:rPr>
        <w:t>First Aid to Cultural Heritage in Times of Crisis 1. Handbook</w:t>
      </w:r>
      <w:r w:rsidRPr="00C84D85">
        <w:rPr>
          <w:rFonts w:asciiTheme="minorHAnsi" w:hAnsiTheme="minorHAnsi" w:cstheme="minorHAnsi"/>
          <w:color w:val="000000"/>
          <w:sz w:val="24"/>
          <w:szCs w:val="24"/>
        </w:rPr>
        <w:t xml:space="preserve">, Rome and Amsterdam, ICCROM and Prince Claus Fund for Culture and Development. Available at: </w:t>
      </w:r>
      <w:hyperlink r:id="rId81" w:history="1">
        <w:r w:rsidRPr="00C84D85">
          <w:rPr>
            <w:rStyle w:val="Hyperlink"/>
            <w:rFonts w:asciiTheme="minorHAnsi" w:hAnsiTheme="minorHAnsi" w:cstheme="minorHAnsi"/>
            <w:sz w:val="24"/>
            <w:szCs w:val="24"/>
            <w:u w:val="none"/>
          </w:rPr>
          <w:t>https://www.iccrom.org/sites/default/files/2018-10/fac_handbook_print_oct-2018_final.pdf</w:t>
        </w:r>
      </w:hyperlink>
      <w:r w:rsidRPr="00C84D85">
        <w:rPr>
          <w:rFonts w:asciiTheme="minorHAnsi" w:hAnsiTheme="minorHAnsi" w:cstheme="minorHAnsi"/>
          <w:color w:val="000000"/>
          <w:sz w:val="24"/>
          <w:szCs w:val="24"/>
        </w:rPr>
        <w:t xml:space="preserve"> [Accessed 23 October 2020]</w:t>
      </w:r>
      <w:bookmarkEnd w:id="66"/>
    </w:p>
    <w:p w14:paraId="28256E3C" w14:textId="77777777" w:rsidR="005753AB" w:rsidRPr="00C84D85" w:rsidRDefault="005753AB" w:rsidP="000668B4">
      <w:pPr>
        <w:jc w:val="both"/>
        <w:rPr>
          <w:rFonts w:asciiTheme="minorHAnsi" w:hAnsiTheme="minorHAnsi" w:cstheme="minorHAnsi"/>
          <w:lang w:val="en-GB"/>
        </w:rPr>
      </w:pPr>
    </w:p>
    <w:p w14:paraId="3F02BDC0" w14:textId="0DD4D629" w:rsidR="005753AB" w:rsidRPr="00C84D85" w:rsidRDefault="005753AB" w:rsidP="000668B4">
      <w:pPr>
        <w:jc w:val="both"/>
        <w:rPr>
          <w:rFonts w:asciiTheme="minorHAnsi" w:hAnsiTheme="minorHAnsi" w:cstheme="minorHAnsi"/>
          <w:lang w:val="en-GB"/>
        </w:rPr>
      </w:pPr>
      <w:r w:rsidRPr="00C84D85">
        <w:rPr>
          <w:rFonts w:asciiTheme="minorHAnsi" w:hAnsiTheme="minorHAnsi" w:cstheme="minorHAnsi"/>
          <w:lang w:val="en-GB"/>
        </w:rPr>
        <w:t xml:space="preserve">Permanent link: </w:t>
      </w:r>
      <w:hyperlink r:id="rId82" w:history="1">
        <w:r w:rsidR="000668B4" w:rsidRPr="00C84D85">
          <w:rPr>
            <w:rStyle w:val="Hyperlink"/>
            <w:rFonts w:asciiTheme="minorHAnsi" w:hAnsiTheme="minorHAnsi" w:cstheme="minorHAnsi"/>
            <w:u w:val="none"/>
            <w:lang w:val="en-GB"/>
          </w:rPr>
          <w:t>https://perma.cc/CS5P-5Y7S</w:t>
        </w:r>
      </w:hyperlink>
      <w:r w:rsidR="000668B4" w:rsidRPr="00C84D85">
        <w:rPr>
          <w:rFonts w:asciiTheme="minorHAnsi" w:hAnsiTheme="minorHAnsi" w:cstheme="minorHAnsi"/>
          <w:lang w:val="en-GB"/>
        </w:rPr>
        <w:t xml:space="preserve"> </w:t>
      </w:r>
    </w:p>
    <w:p w14:paraId="6736534D" w14:textId="77777777" w:rsidR="005753AB" w:rsidRPr="00C84D85" w:rsidRDefault="005753AB" w:rsidP="000668B4">
      <w:pPr>
        <w:jc w:val="both"/>
        <w:rPr>
          <w:rFonts w:asciiTheme="minorHAnsi" w:hAnsiTheme="minorHAnsi" w:cstheme="minorHAnsi"/>
          <w:lang w:val="en-GB"/>
        </w:rPr>
      </w:pPr>
    </w:p>
    <w:p w14:paraId="2A26A809" w14:textId="77777777" w:rsidR="005753AB" w:rsidRPr="00C84D85" w:rsidRDefault="005753AB" w:rsidP="000668B4">
      <w:pPr>
        <w:jc w:val="both"/>
        <w:rPr>
          <w:rFonts w:asciiTheme="minorHAnsi" w:hAnsiTheme="minorHAnsi" w:cstheme="minorHAnsi"/>
          <w:color w:val="000000"/>
        </w:rPr>
      </w:pPr>
      <w:r w:rsidRPr="00C84D85">
        <w:rPr>
          <w:rFonts w:asciiTheme="minorHAnsi" w:hAnsiTheme="minorHAnsi" w:cstheme="minorHAnsi"/>
          <w:color w:val="000000"/>
        </w:rPr>
        <w:t xml:space="preserve">Tandon, A. 2018b. </w:t>
      </w:r>
      <w:r w:rsidRPr="00C84D85">
        <w:rPr>
          <w:rFonts w:asciiTheme="minorHAnsi" w:hAnsiTheme="minorHAnsi" w:cstheme="minorHAnsi"/>
          <w:i/>
          <w:iCs/>
          <w:color w:val="000000"/>
        </w:rPr>
        <w:t>First Aid to Cultural Heritage in Times of Crisis 2. Toolkit</w:t>
      </w:r>
      <w:r w:rsidRPr="00C84D85">
        <w:rPr>
          <w:rFonts w:asciiTheme="minorHAnsi" w:hAnsiTheme="minorHAnsi" w:cstheme="minorHAnsi"/>
          <w:color w:val="000000"/>
        </w:rPr>
        <w:t xml:space="preserve">, Rome and Amsterdam, ICCROM and Prince Claus Fund for Culture and Development. Available at: </w:t>
      </w:r>
      <w:hyperlink r:id="rId83" w:history="1">
        <w:r w:rsidRPr="00C84D85">
          <w:rPr>
            <w:rStyle w:val="Hyperlink"/>
            <w:rFonts w:asciiTheme="minorHAnsi" w:hAnsiTheme="minorHAnsi" w:cstheme="minorHAnsi"/>
            <w:u w:val="none"/>
          </w:rPr>
          <w:t>https://www.iccrom.org/sites/default/files/2018-10/fac_toolkit_print_oct-2018_final.pdf</w:t>
        </w:r>
      </w:hyperlink>
      <w:r w:rsidRPr="00C84D85">
        <w:rPr>
          <w:rFonts w:asciiTheme="minorHAnsi" w:hAnsiTheme="minorHAnsi" w:cstheme="minorHAnsi"/>
          <w:color w:val="000000"/>
        </w:rPr>
        <w:t xml:space="preserve"> [Accessed 23 October 2020]</w:t>
      </w:r>
    </w:p>
    <w:p w14:paraId="28092CCD" w14:textId="77777777" w:rsidR="005753AB" w:rsidRPr="00C84D85" w:rsidRDefault="005753AB" w:rsidP="000668B4">
      <w:pPr>
        <w:jc w:val="both"/>
        <w:rPr>
          <w:rFonts w:asciiTheme="minorHAnsi" w:hAnsiTheme="minorHAnsi" w:cstheme="minorHAnsi"/>
          <w:color w:val="000000"/>
        </w:rPr>
      </w:pPr>
    </w:p>
    <w:p w14:paraId="03086B8D" w14:textId="3CFCCC45" w:rsidR="005753AB" w:rsidRPr="00C84D85" w:rsidRDefault="005753AB" w:rsidP="000668B4">
      <w:pPr>
        <w:jc w:val="both"/>
        <w:rPr>
          <w:rFonts w:asciiTheme="minorHAnsi" w:hAnsiTheme="minorHAnsi" w:cstheme="minorHAnsi"/>
          <w:lang w:val="en-GB"/>
        </w:rPr>
      </w:pPr>
      <w:r w:rsidRPr="00C84D85">
        <w:rPr>
          <w:rFonts w:asciiTheme="minorHAnsi" w:hAnsiTheme="minorHAnsi" w:cstheme="minorHAnsi"/>
          <w:color w:val="000000"/>
        </w:rPr>
        <w:t>Permanent link:</w:t>
      </w:r>
      <w:r w:rsidR="000668B4" w:rsidRPr="00C84D85">
        <w:rPr>
          <w:rFonts w:asciiTheme="minorHAnsi" w:hAnsiTheme="minorHAnsi" w:cstheme="minorHAnsi"/>
          <w:color w:val="000000"/>
        </w:rPr>
        <w:t xml:space="preserve"> </w:t>
      </w:r>
      <w:hyperlink r:id="rId84" w:history="1">
        <w:r w:rsidR="000668B4" w:rsidRPr="00C84D85">
          <w:rPr>
            <w:rStyle w:val="Hyperlink"/>
            <w:rFonts w:asciiTheme="minorHAnsi" w:hAnsiTheme="minorHAnsi" w:cstheme="minorHAnsi"/>
            <w:u w:val="none"/>
          </w:rPr>
          <w:t>https://perma.cc/3LA9-9FZ8</w:t>
        </w:r>
      </w:hyperlink>
      <w:r w:rsidR="000668B4" w:rsidRPr="00C84D85">
        <w:rPr>
          <w:rFonts w:asciiTheme="minorHAnsi" w:hAnsiTheme="minorHAnsi" w:cstheme="minorHAnsi"/>
          <w:color w:val="000000"/>
        </w:rPr>
        <w:t xml:space="preserve"> </w:t>
      </w:r>
    </w:p>
    <w:p w14:paraId="24BB93A1" w14:textId="4B1B46A7" w:rsidR="005753AB" w:rsidRPr="00C84D85" w:rsidRDefault="005753AB" w:rsidP="000668B4">
      <w:pPr>
        <w:jc w:val="both"/>
        <w:rPr>
          <w:rFonts w:asciiTheme="minorHAnsi" w:hAnsiTheme="minorHAnsi" w:cstheme="minorHAnsi"/>
        </w:rPr>
      </w:pPr>
    </w:p>
    <w:p w14:paraId="7072533A" w14:textId="306765F2" w:rsidR="005753AB" w:rsidRPr="00C84D85" w:rsidRDefault="005753AB" w:rsidP="000668B4">
      <w:pPr>
        <w:spacing w:after="120"/>
        <w:jc w:val="both"/>
        <w:rPr>
          <w:rFonts w:asciiTheme="minorHAnsi" w:hAnsiTheme="minorHAnsi" w:cstheme="minorHAnsi"/>
          <w:b/>
          <w:bCs/>
          <w:color w:val="4472C4" w:themeColor="accent1"/>
        </w:rPr>
      </w:pPr>
      <w:r w:rsidRPr="00C84D85">
        <w:rPr>
          <w:rFonts w:asciiTheme="minorHAnsi" w:hAnsiTheme="minorHAnsi" w:cstheme="minorHAnsi"/>
          <w:b/>
          <w:bCs/>
          <w:color w:val="4472C4" w:themeColor="accent1"/>
        </w:rPr>
        <w:t>4. Glossary</w:t>
      </w:r>
    </w:p>
    <w:p w14:paraId="2D76C1B3" w14:textId="78351145" w:rsidR="000668B4" w:rsidRPr="00C84D85" w:rsidRDefault="000668B4" w:rsidP="000668B4">
      <w:pPr>
        <w:jc w:val="both"/>
        <w:rPr>
          <w:rFonts w:asciiTheme="minorHAnsi" w:hAnsiTheme="minorHAnsi" w:cstheme="minorHAnsi"/>
          <w:color w:val="000000"/>
        </w:rPr>
      </w:pPr>
      <w:r w:rsidRPr="00C84D85">
        <w:rPr>
          <w:rFonts w:asciiTheme="minorHAnsi" w:hAnsiTheme="minorHAnsi" w:cstheme="minorHAnsi"/>
          <w:color w:val="000000"/>
        </w:rPr>
        <w:t xml:space="preserve">Australian Psychological Society &amp; Australian Red Cross. 2013. </w:t>
      </w:r>
      <w:r w:rsidRPr="00C84D85">
        <w:rPr>
          <w:rFonts w:asciiTheme="minorHAnsi" w:hAnsiTheme="minorHAnsi" w:cstheme="minorHAnsi"/>
          <w:i/>
          <w:iCs/>
          <w:color w:val="000000"/>
        </w:rPr>
        <w:t>Psychological First Aid: An Australian guide to supporting people</w:t>
      </w:r>
      <w:r w:rsidRPr="00C84D85">
        <w:rPr>
          <w:rFonts w:asciiTheme="minorHAnsi" w:hAnsiTheme="minorHAnsi" w:cstheme="minorHAnsi"/>
          <w:color w:val="000000"/>
        </w:rPr>
        <w:t xml:space="preserve">. Melbourne. Australian Psychological Society &amp; Australian Red Cross. Available at: </w:t>
      </w:r>
      <w:hyperlink r:id="rId85" w:history="1">
        <w:r w:rsidRPr="00C84D85">
          <w:rPr>
            <w:rStyle w:val="Hyperlink"/>
            <w:rFonts w:asciiTheme="minorHAnsi" w:hAnsiTheme="minorHAnsi" w:cstheme="minorHAnsi"/>
          </w:rPr>
          <w:t>https://www.psychology.org.au/getmedia/c1846704-2fa3-41ae-bf53-7a7451af6246/Red-cross-psychological-first-aid-disasters.pdf</w:t>
        </w:r>
      </w:hyperlink>
      <w:r w:rsidRPr="00C84D85">
        <w:rPr>
          <w:rFonts w:asciiTheme="minorHAnsi" w:hAnsiTheme="minorHAnsi" w:cstheme="minorHAnsi"/>
          <w:color w:val="000000"/>
        </w:rPr>
        <w:t xml:space="preserve"> [Accessed 28 October 2020].</w:t>
      </w:r>
    </w:p>
    <w:p w14:paraId="26E469D2" w14:textId="77777777" w:rsidR="000668B4" w:rsidRPr="00C84D85" w:rsidRDefault="000668B4" w:rsidP="000668B4">
      <w:pPr>
        <w:jc w:val="both"/>
        <w:rPr>
          <w:rFonts w:asciiTheme="minorHAnsi" w:hAnsiTheme="minorHAnsi" w:cstheme="minorHAnsi"/>
          <w:color w:val="000000"/>
        </w:rPr>
      </w:pPr>
    </w:p>
    <w:p w14:paraId="64DB4FE7" w14:textId="25580761" w:rsidR="000668B4" w:rsidRPr="00C84D85" w:rsidRDefault="000668B4" w:rsidP="000668B4">
      <w:pPr>
        <w:jc w:val="both"/>
        <w:rPr>
          <w:rFonts w:asciiTheme="minorHAnsi" w:hAnsiTheme="minorHAnsi" w:cstheme="minorHAnsi"/>
          <w:color w:val="000000"/>
        </w:rPr>
      </w:pPr>
      <w:r w:rsidRPr="00C84D85">
        <w:rPr>
          <w:rFonts w:asciiTheme="minorHAnsi" w:hAnsiTheme="minorHAnsi" w:cstheme="minorHAnsi"/>
          <w:color w:val="000000"/>
        </w:rPr>
        <w:t xml:space="preserve">Permanent link: </w:t>
      </w:r>
      <w:hyperlink r:id="rId86" w:history="1">
        <w:r w:rsidRPr="00C84D85">
          <w:rPr>
            <w:rStyle w:val="Hyperlink"/>
            <w:rFonts w:asciiTheme="minorHAnsi" w:hAnsiTheme="minorHAnsi" w:cstheme="minorHAnsi"/>
          </w:rPr>
          <w:t>https://perma.cc/WRY5-39YM</w:t>
        </w:r>
      </w:hyperlink>
      <w:r w:rsidRPr="00C84D85">
        <w:rPr>
          <w:rFonts w:asciiTheme="minorHAnsi" w:hAnsiTheme="minorHAnsi" w:cstheme="minorHAnsi"/>
          <w:color w:val="000000"/>
        </w:rPr>
        <w:t xml:space="preserve"> </w:t>
      </w:r>
    </w:p>
    <w:p w14:paraId="3678E240" w14:textId="77777777" w:rsidR="000668B4" w:rsidRPr="00C84D85" w:rsidRDefault="000668B4" w:rsidP="000668B4">
      <w:pPr>
        <w:jc w:val="both"/>
        <w:rPr>
          <w:rFonts w:asciiTheme="minorHAnsi" w:hAnsiTheme="minorHAnsi" w:cstheme="minorHAnsi"/>
          <w:color w:val="000000"/>
        </w:rPr>
      </w:pPr>
    </w:p>
    <w:p w14:paraId="12E36BCA" w14:textId="3FF1B350" w:rsidR="005753AB" w:rsidRPr="00C84D85" w:rsidRDefault="005753AB" w:rsidP="000668B4">
      <w:pPr>
        <w:jc w:val="both"/>
        <w:rPr>
          <w:rFonts w:asciiTheme="minorHAnsi" w:hAnsiTheme="minorHAnsi" w:cstheme="minorHAnsi"/>
          <w:color w:val="000000"/>
        </w:rPr>
      </w:pPr>
      <w:r w:rsidRPr="00C84D85">
        <w:rPr>
          <w:rFonts w:asciiTheme="minorHAnsi" w:hAnsiTheme="minorHAnsi" w:cstheme="minorHAnsi"/>
          <w:color w:val="000000"/>
        </w:rPr>
        <w:t xml:space="preserve">Carter, B. &amp; </w:t>
      </w:r>
      <w:proofErr w:type="spellStart"/>
      <w:r w:rsidRPr="00C84D85">
        <w:rPr>
          <w:rFonts w:asciiTheme="minorHAnsi" w:hAnsiTheme="minorHAnsi" w:cstheme="minorHAnsi"/>
          <w:color w:val="000000"/>
        </w:rPr>
        <w:t>Pozarny</w:t>
      </w:r>
      <w:proofErr w:type="spellEnd"/>
      <w:r w:rsidRPr="00C84D85">
        <w:rPr>
          <w:rFonts w:asciiTheme="minorHAnsi" w:hAnsiTheme="minorHAnsi" w:cstheme="minorHAnsi"/>
          <w:color w:val="000000"/>
        </w:rPr>
        <w:t xml:space="preserve">, P. 2016, </w:t>
      </w:r>
      <w:r w:rsidRPr="00C84D85">
        <w:rPr>
          <w:rFonts w:asciiTheme="minorHAnsi" w:hAnsiTheme="minorHAnsi" w:cstheme="minorHAnsi"/>
          <w:i/>
          <w:iCs/>
          <w:color w:val="000000"/>
        </w:rPr>
        <w:t>National Disaster Management Authorities</w:t>
      </w:r>
      <w:r w:rsidRPr="00C84D85">
        <w:rPr>
          <w:rFonts w:asciiTheme="minorHAnsi" w:hAnsiTheme="minorHAnsi" w:cstheme="minorHAnsi"/>
          <w:color w:val="000000"/>
        </w:rPr>
        <w:t xml:space="preserve">, GSDRC Helpdesk Research Report 1359. Birmingham, University of Birmingham. Available at: </w:t>
      </w:r>
      <w:hyperlink r:id="rId87" w:history="1">
        <w:r w:rsidRPr="00C84D85">
          <w:rPr>
            <w:rStyle w:val="Hyperlink"/>
            <w:rFonts w:asciiTheme="minorHAnsi" w:hAnsiTheme="minorHAnsi" w:cstheme="minorHAnsi"/>
            <w:u w:val="none"/>
          </w:rPr>
          <w:t>https://gsdrc.org/wp-content/uploads/2016/05/HDQ1359.pdf</w:t>
        </w:r>
      </w:hyperlink>
      <w:r w:rsidRPr="00C84D85">
        <w:rPr>
          <w:rFonts w:asciiTheme="minorHAnsi" w:hAnsiTheme="minorHAnsi" w:cstheme="minorHAnsi"/>
          <w:color w:val="000000"/>
        </w:rPr>
        <w:t xml:space="preserve"> [Accessed 23 October 2020]</w:t>
      </w:r>
    </w:p>
    <w:p w14:paraId="679B7B2A" w14:textId="52D0EC86" w:rsidR="005753AB" w:rsidRPr="00C84D85" w:rsidRDefault="005753AB" w:rsidP="000668B4">
      <w:pPr>
        <w:jc w:val="both"/>
        <w:rPr>
          <w:rFonts w:asciiTheme="minorHAnsi" w:hAnsiTheme="minorHAnsi" w:cstheme="minorHAnsi"/>
          <w:color w:val="000000"/>
        </w:rPr>
      </w:pPr>
    </w:p>
    <w:p w14:paraId="228E5777" w14:textId="77777777" w:rsidR="005753AB" w:rsidRPr="00C84D85" w:rsidRDefault="005753AB" w:rsidP="000668B4">
      <w:pPr>
        <w:jc w:val="both"/>
        <w:rPr>
          <w:rFonts w:asciiTheme="minorHAnsi" w:hAnsiTheme="minorHAnsi" w:cstheme="minorHAnsi"/>
          <w:color w:val="000000"/>
        </w:rPr>
      </w:pPr>
      <w:r w:rsidRPr="00C84D85">
        <w:rPr>
          <w:rFonts w:asciiTheme="minorHAnsi" w:hAnsiTheme="minorHAnsi" w:cstheme="minorHAnsi"/>
          <w:color w:val="000000"/>
          <w:highlight w:val="yellow"/>
        </w:rPr>
        <w:t>Permanent link:</w:t>
      </w:r>
    </w:p>
    <w:p w14:paraId="20E50BFA" w14:textId="77777777" w:rsidR="005753AB" w:rsidRPr="00C84D85" w:rsidRDefault="005753AB" w:rsidP="000668B4">
      <w:pPr>
        <w:jc w:val="both"/>
        <w:rPr>
          <w:rFonts w:asciiTheme="minorHAnsi" w:hAnsiTheme="minorHAnsi" w:cstheme="minorHAnsi"/>
          <w:color w:val="000000"/>
        </w:rPr>
      </w:pPr>
    </w:p>
    <w:p w14:paraId="128D42BF" w14:textId="77777777" w:rsidR="005753AB" w:rsidRPr="00C84D85" w:rsidRDefault="005753AB" w:rsidP="000668B4">
      <w:pPr>
        <w:jc w:val="both"/>
        <w:rPr>
          <w:rFonts w:asciiTheme="minorHAnsi" w:hAnsiTheme="minorHAnsi" w:cstheme="minorHAnsi"/>
          <w:color w:val="000000"/>
        </w:rPr>
      </w:pPr>
      <w:r w:rsidRPr="00C84D85">
        <w:rPr>
          <w:rFonts w:asciiTheme="minorHAnsi" w:hAnsiTheme="minorHAnsi" w:cstheme="minorHAnsi"/>
          <w:color w:val="000000"/>
        </w:rPr>
        <w:lastRenderedPageBreak/>
        <w:t xml:space="preserve">International Council on Monuments and Sites (ICOMOS). 2002. </w:t>
      </w:r>
      <w:r w:rsidRPr="00C84D85">
        <w:rPr>
          <w:rFonts w:asciiTheme="minorHAnsi" w:hAnsiTheme="minorHAnsi" w:cstheme="minorHAnsi"/>
          <w:i/>
          <w:iCs/>
          <w:color w:val="000000"/>
        </w:rPr>
        <w:t>ICOMOS International Cultural Tourism Charter, Principles and Guidelines for Managing Tourism at Places of Cultural and Heritage Significance</w:t>
      </w:r>
      <w:r w:rsidRPr="00C84D85">
        <w:rPr>
          <w:rFonts w:asciiTheme="minorHAnsi" w:hAnsiTheme="minorHAnsi" w:cstheme="minorHAnsi"/>
          <w:color w:val="000000"/>
        </w:rPr>
        <w:t xml:space="preserve">. </w:t>
      </w:r>
      <w:proofErr w:type="spellStart"/>
      <w:r w:rsidRPr="00C84D85">
        <w:rPr>
          <w:rFonts w:asciiTheme="minorHAnsi" w:hAnsiTheme="minorHAnsi" w:cstheme="minorHAnsi"/>
          <w:color w:val="000000"/>
        </w:rPr>
        <w:t>Charenton</w:t>
      </w:r>
      <w:proofErr w:type="spellEnd"/>
      <w:r w:rsidRPr="00C84D85">
        <w:rPr>
          <w:rFonts w:asciiTheme="minorHAnsi" w:hAnsiTheme="minorHAnsi" w:cstheme="minorHAnsi"/>
          <w:color w:val="000000"/>
        </w:rPr>
        <w:t>-le-Pont, ICOMOS International Cultural Tourism Committee. </w:t>
      </w:r>
    </w:p>
    <w:p w14:paraId="340EAA98" w14:textId="49BE3431" w:rsidR="005753AB" w:rsidRPr="00C84D85" w:rsidRDefault="005753AB" w:rsidP="000668B4">
      <w:pPr>
        <w:jc w:val="both"/>
        <w:rPr>
          <w:rFonts w:asciiTheme="minorHAnsi" w:hAnsiTheme="minorHAnsi" w:cstheme="minorHAnsi"/>
          <w:color w:val="000000"/>
        </w:rPr>
      </w:pPr>
      <w:r w:rsidRPr="00C84D85">
        <w:rPr>
          <w:rFonts w:asciiTheme="minorHAnsi" w:hAnsiTheme="minorHAnsi" w:cstheme="minorHAnsi"/>
          <w:color w:val="000000"/>
        </w:rPr>
        <w:t xml:space="preserve"> </w:t>
      </w:r>
    </w:p>
    <w:p w14:paraId="6E580FD5" w14:textId="77777777" w:rsidR="005753AB" w:rsidRPr="00C84D85" w:rsidRDefault="005753AB" w:rsidP="000668B4">
      <w:pPr>
        <w:pStyle w:val="NormalWeb"/>
        <w:spacing w:before="0" w:beforeAutospacing="0" w:after="0" w:afterAutospacing="0"/>
        <w:jc w:val="both"/>
        <w:rPr>
          <w:rFonts w:asciiTheme="minorHAnsi" w:hAnsiTheme="minorHAnsi" w:cstheme="minorHAnsi"/>
          <w:color w:val="000000"/>
        </w:rPr>
      </w:pPr>
      <w:r w:rsidRPr="00C84D85">
        <w:rPr>
          <w:rFonts w:asciiTheme="minorHAnsi" w:hAnsiTheme="minorHAnsi" w:cstheme="minorHAnsi"/>
          <w:color w:val="000000"/>
          <w:shd w:val="clear" w:color="auto" w:fill="FFFFFF"/>
        </w:rPr>
        <w:t xml:space="preserve">Resource Planning and Development Commission. 2003. Understanding Heritage Assets. </w:t>
      </w:r>
      <w:r w:rsidRPr="00C84D85">
        <w:rPr>
          <w:rFonts w:asciiTheme="minorHAnsi" w:hAnsiTheme="minorHAnsi" w:cstheme="minorHAnsi"/>
          <w:i/>
          <w:iCs/>
          <w:color w:val="000000"/>
        </w:rPr>
        <w:t>State of the Environment Tasmania 2003</w:t>
      </w:r>
      <w:r w:rsidRPr="00C84D85">
        <w:rPr>
          <w:rFonts w:asciiTheme="minorHAnsi" w:hAnsiTheme="minorHAnsi" w:cstheme="minorHAnsi"/>
          <w:color w:val="000000"/>
          <w:shd w:val="clear" w:color="auto" w:fill="FFFFFF"/>
        </w:rPr>
        <w:t xml:space="preserve">. Hobart. Department of Justice, Government of Tasmania. </w:t>
      </w:r>
    </w:p>
    <w:p w14:paraId="69E883BF" w14:textId="77777777" w:rsidR="005753AB" w:rsidRPr="00C84D85" w:rsidRDefault="005753AB" w:rsidP="000668B4">
      <w:pPr>
        <w:jc w:val="both"/>
        <w:rPr>
          <w:rFonts w:asciiTheme="minorHAnsi" w:hAnsiTheme="minorHAnsi" w:cstheme="minorHAnsi"/>
        </w:rPr>
      </w:pPr>
    </w:p>
    <w:p w14:paraId="18131FD0"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color w:val="000000"/>
        </w:rPr>
        <w:t xml:space="preserve">Russell, R. &amp; </w:t>
      </w:r>
      <w:proofErr w:type="spellStart"/>
      <w:r w:rsidRPr="00C84D85">
        <w:rPr>
          <w:rFonts w:asciiTheme="minorHAnsi" w:hAnsiTheme="minorHAnsi" w:cstheme="minorHAnsi"/>
          <w:color w:val="000000"/>
        </w:rPr>
        <w:t>Winkworth</w:t>
      </w:r>
      <w:proofErr w:type="spellEnd"/>
      <w:r w:rsidRPr="00C84D85">
        <w:rPr>
          <w:rFonts w:asciiTheme="minorHAnsi" w:hAnsiTheme="minorHAnsi" w:cstheme="minorHAnsi"/>
          <w:color w:val="000000"/>
        </w:rPr>
        <w:t xml:space="preserve">, K. 2009. </w:t>
      </w:r>
      <w:r w:rsidRPr="00C84D85">
        <w:rPr>
          <w:rFonts w:asciiTheme="minorHAnsi" w:hAnsiTheme="minorHAnsi" w:cstheme="minorHAnsi"/>
          <w:i/>
          <w:iCs/>
          <w:color w:val="000000"/>
        </w:rPr>
        <w:t>Significance 2.0: A guide to assessing the significance of collections</w:t>
      </w:r>
      <w:r w:rsidRPr="00C84D85">
        <w:rPr>
          <w:rFonts w:asciiTheme="minorHAnsi" w:hAnsiTheme="minorHAnsi" w:cstheme="minorHAnsi"/>
          <w:color w:val="000000"/>
        </w:rPr>
        <w:t xml:space="preserve">. Adelaide, Collections Council of Australia Ltd. Available at: </w:t>
      </w:r>
      <w:hyperlink r:id="rId88" w:history="1">
        <w:r w:rsidRPr="00C84D85">
          <w:rPr>
            <w:rStyle w:val="Hyperlink"/>
            <w:rFonts w:asciiTheme="minorHAnsi" w:eastAsiaTheme="majorEastAsia" w:hAnsiTheme="minorHAnsi" w:cstheme="minorHAnsi"/>
            <w:color w:val="0563C1"/>
            <w:u w:val="none"/>
          </w:rPr>
          <w:t>https://www.arts.gov.au/sites/g/files/net1761/f/significance-2.0.pdf</w:t>
        </w:r>
      </w:hyperlink>
      <w:r w:rsidRPr="00C84D85">
        <w:rPr>
          <w:rFonts w:asciiTheme="minorHAnsi" w:hAnsiTheme="minorHAnsi" w:cstheme="minorHAnsi"/>
          <w:color w:val="000000"/>
        </w:rPr>
        <w:t xml:space="preserve"> [Accessed 23 October 2020].</w:t>
      </w:r>
    </w:p>
    <w:p w14:paraId="4246F4E4" w14:textId="3B6EEF51" w:rsidR="005753AB" w:rsidRPr="00C84D85" w:rsidRDefault="005753AB" w:rsidP="000668B4">
      <w:pPr>
        <w:jc w:val="both"/>
        <w:rPr>
          <w:rFonts w:asciiTheme="minorHAnsi" w:hAnsiTheme="minorHAnsi" w:cstheme="minorHAnsi"/>
        </w:rPr>
      </w:pPr>
    </w:p>
    <w:p w14:paraId="07855210" w14:textId="33838665" w:rsidR="005753AB" w:rsidRPr="00C84D85" w:rsidRDefault="005753AB" w:rsidP="000668B4">
      <w:pPr>
        <w:pStyle w:val="NormalWeb"/>
        <w:spacing w:before="0" w:beforeAutospacing="0" w:after="0" w:afterAutospacing="0"/>
        <w:jc w:val="both"/>
        <w:rPr>
          <w:rStyle w:val="Hyperlink"/>
          <w:rFonts w:asciiTheme="minorHAnsi" w:eastAsiaTheme="majorEastAsia" w:hAnsiTheme="minorHAnsi" w:cstheme="minorHAnsi"/>
          <w:color w:val="0563C1"/>
          <w:u w:val="none"/>
        </w:rPr>
      </w:pPr>
      <w:r w:rsidRPr="00C84D85">
        <w:rPr>
          <w:rFonts w:asciiTheme="minorHAnsi" w:hAnsiTheme="minorHAnsi" w:cstheme="minorHAnsi"/>
          <w:color w:val="000000"/>
        </w:rPr>
        <w:t xml:space="preserve">Permanent link: </w:t>
      </w:r>
      <w:hyperlink r:id="rId89" w:history="1">
        <w:r w:rsidRPr="00C84D85">
          <w:rPr>
            <w:rStyle w:val="Hyperlink"/>
            <w:rFonts w:asciiTheme="minorHAnsi" w:eastAsiaTheme="majorEastAsia" w:hAnsiTheme="minorHAnsi" w:cstheme="minorHAnsi"/>
            <w:color w:val="0563C1"/>
            <w:u w:val="none"/>
          </w:rPr>
          <w:t>https://perma.cc/GJ8G-ERAN</w:t>
        </w:r>
      </w:hyperlink>
    </w:p>
    <w:p w14:paraId="57C7A1EA" w14:textId="209B63F4" w:rsidR="005753AB" w:rsidRPr="00C84D85" w:rsidRDefault="005753AB" w:rsidP="000668B4">
      <w:pPr>
        <w:pStyle w:val="NormalWeb"/>
        <w:spacing w:before="0" w:beforeAutospacing="0" w:after="0" w:afterAutospacing="0"/>
        <w:jc w:val="both"/>
        <w:rPr>
          <w:rStyle w:val="Hyperlink"/>
          <w:rFonts w:asciiTheme="minorHAnsi" w:eastAsiaTheme="majorEastAsia" w:hAnsiTheme="minorHAnsi" w:cstheme="minorHAnsi"/>
          <w:color w:val="0563C1"/>
          <w:u w:val="none"/>
        </w:rPr>
      </w:pPr>
    </w:p>
    <w:p w14:paraId="7D1DC8EF" w14:textId="77777777" w:rsidR="005753AB" w:rsidRPr="00C84D85" w:rsidRDefault="005753AB" w:rsidP="000668B4">
      <w:pPr>
        <w:pStyle w:val="Heading1"/>
        <w:spacing w:before="0"/>
        <w:jc w:val="both"/>
        <w:rPr>
          <w:rFonts w:asciiTheme="minorHAnsi" w:hAnsiTheme="minorHAnsi" w:cstheme="minorHAnsi"/>
          <w:color w:val="000000"/>
          <w:sz w:val="24"/>
          <w:szCs w:val="24"/>
        </w:rPr>
      </w:pPr>
      <w:bookmarkStart w:id="67" w:name="_Toc54964570"/>
      <w:r w:rsidRPr="00C84D85">
        <w:rPr>
          <w:rFonts w:asciiTheme="minorHAnsi" w:hAnsiTheme="minorHAnsi" w:cstheme="minorHAnsi"/>
          <w:color w:val="000000"/>
          <w:sz w:val="24"/>
          <w:szCs w:val="24"/>
        </w:rPr>
        <w:t xml:space="preserve">Tandon, A. 2018a. </w:t>
      </w:r>
      <w:r w:rsidRPr="00C84D85">
        <w:rPr>
          <w:rFonts w:asciiTheme="minorHAnsi" w:hAnsiTheme="minorHAnsi" w:cstheme="minorHAnsi"/>
          <w:i/>
          <w:iCs/>
          <w:color w:val="000000"/>
          <w:sz w:val="24"/>
          <w:szCs w:val="24"/>
        </w:rPr>
        <w:t>First Aid to Cultural Heritage in Times of Crisis 1. Handbook</w:t>
      </w:r>
      <w:r w:rsidRPr="00C84D85">
        <w:rPr>
          <w:rFonts w:asciiTheme="minorHAnsi" w:hAnsiTheme="minorHAnsi" w:cstheme="minorHAnsi"/>
          <w:color w:val="000000"/>
          <w:sz w:val="24"/>
          <w:szCs w:val="24"/>
        </w:rPr>
        <w:t xml:space="preserve">, Rome and Amsterdam, ICCROM and Prince Claus Fund for Culture and Development. Available at: </w:t>
      </w:r>
      <w:hyperlink r:id="rId90" w:history="1">
        <w:r w:rsidRPr="00C84D85">
          <w:rPr>
            <w:rStyle w:val="Hyperlink"/>
            <w:rFonts w:asciiTheme="minorHAnsi" w:hAnsiTheme="minorHAnsi" w:cstheme="minorHAnsi"/>
            <w:sz w:val="24"/>
            <w:szCs w:val="24"/>
            <w:u w:val="none"/>
          </w:rPr>
          <w:t>https://www.iccrom.org/sites/default/files/2018-10/fac_handbook_print_oct-2018_final.pdf</w:t>
        </w:r>
      </w:hyperlink>
      <w:r w:rsidRPr="00C84D85">
        <w:rPr>
          <w:rFonts w:asciiTheme="minorHAnsi" w:hAnsiTheme="minorHAnsi" w:cstheme="minorHAnsi"/>
          <w:color w:val="000000"/>
          <w:sz w:val="24"/>
          <w:szCs w:val="24"/>
        </w:rPr>
        <w:t xml:space="preserve"> [Accessed 23 October 2020]</w:t>
      </w:r>
      <w:bookmarkEnd w:id="67"/>
    </w:p>
    <w:p w14:paraId="7AB2804B" w14:textId="77777777" w:rsidR="005753AB" w:rsidRPr="00C84D85" w:rsidRDefault="005753AB" w:rsidP="000668B4">
      <w:pPr>
        <w:jc w:val="both"/>
        <w:rPr>
          <w:rFonts w:asciiTheme="minorHAnsi" w:hAnsiTheme="minorHAnsi" w:cstheme="minorHAnsi"/>
          <w:lang w:val="en-GB"/>
        </w:rPr>
      </w:pPr>
    </w:p>
    <w:p w14:paraId="2CF0A6AC" w14:textId="05E625EA" w:rsidR="005753AB" w:rsidRPr="00C84D85" w:rsidRDefault="005753AB" w:rsidP="000668B4">
      <w:pPr>
        <w:jc w:val="both"/>
        <w:rPr>
          <w:rFonts w:asciiTheme="minorHAnsi" w:hAnsiTheme="minorHAnsi" w:cstheme="minorHAnsi"/>
          <w:lang w:val="en-GB"/>
        </w:rPr>
      </w:pPr>
      <w:r w:rsidRPr="00C84D85">
        <w:rPr>
          <w:rFonts w:asciiTheme="minorHAnsi" w:hAnsiTheme="minorHAnsi" w:cstheme="minorHAnsi"/>
          <w:lang w:val="en-GB"/>
        </w:rPr>
        <w:t xml:space="preserve">Permanent link: </w:t>
      </w:r>
      <w:hyperlink r:id="rId91" w:history="1">
        <w:r w:rsidR="000668B4" w:rsidRPr="00C84D85">
          <w:rPr>
            <w:rStyle w:val="Hyperlink"/>
            <w:rFonts w:asciiTheme="minorHAnsi" w:hAnsiTheme="minorHAnsi" w:cstheme="minorHAnsi"/>
            <w:u w:val="none"/>
            <w:lang w:val="en-GB"/>
          </w:rPr>
          <w:t>https://perma.cc/CS5P-5Y7S</w:t>
        </w:r>
      </w:hyperlink>
      <w:r w:rsidR="000668B4" w:rsidRPr="00C84D85">
        <w:rPr>
          <w:rFonts w:asciiTheme="minorHAnsi" w:hAnsiTheme="minorHAnsi" w:cstheme="minorHAnsi"/>
          <w:lang w:val="en-GB"/>
        </w:rPr>
        <w:t xml:space="preserve"> </w:t>
      </w:r>
    </w:p>
    <w:p w14:paraId="0456483C"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p>
    <w:p w14:paraId="35D722C8" w14:textId="358829AB" w:rsidR="005753AB" w:rsidRPr="00C84D85" w:rsidRDefault="005753AB" w:rsidP="000668B4">
      <w:pPr>
        <w:pStyle w:val="Heading1"/>
        <w:spacing w:before="0"/>
        <w:jc w:val="both"/>
        <w:rPr>
          <w:rFonts w:asciiTheme="minorHAnsi" w:hAnsiTheme="minorHAnsi" w:cstheme="minorHAnsi"/>
          <w:sz w:val="24"/>
          <w:szCs w:val="24"/>
        </w:rPr>
      </w:pPr>
      <w:bookmarkStart w:id="68" w:name="_Toc54964571"/>
      <w:r w:rsidRPr="00C84D85">
        <w:rPr>
          <w:rFonts w:asciiTheme="minorHAnsi" w:hAnsiTheme="minorHAnsi" w:cstheme="minorHAnsi"/>
          <w:color w:val="000000"/>
          <w:sz w:val="24"/>
          <w:szCs w:val="24"/>
        </w:rPr>
        <w:t xml:space="preserve">UNESCO. 2003. </w:t>
      </w:r>
      <w:r w:rsidRPr="00C84D85">
        <w:rPr>
          <w:rFonts w:asciiTheme="minorHAnsi" w:hAnsiTheme="minorHAnsi" w:cstheme="minorHAnsi"/>
          <w:i/>
          <w:iCs/>
          <w:color w:val="000000"/>
          <w:sz w:val="24"/>
          <w:szCs w:val="24"/>
        </w:rPr>
        <w:t>Convention for the Safeguarding of the Intangible Cultural Heritage</w:t>
      </w:r>
      <w:r w:rsidRPr="00C84D85">
        <w:rPr>
          <w:rFonts w:asciiTheme="minorHAnsi" w:hAnsiTheme="minorHAnsi" w:cstheme="minorHAnsi"/>
          <w:color w:val="000000"/>
          <w:sz w:val="24"/>
          <w:szCs w:val="24"/>
        </w:rPr>
        <w:t xml:space="preserve">. Paris, UNESCO. Available at: </w:t>
      </w:r>
      <w:hyperlink r:id="rId92" w:history="1">
        <w:r w:rsidRPr="00C84D85">
          <w:rPr>
            <w:rStyle w:val="Hyperlink"/>
            <w:rFonts w:asciiTheme="minorHAnsi" w:hAnsiTheme="minorHAnsi" w:cstheme="minorHAnsi"/>
            <w:color w:val="0563C1"/>
            <w:sz w:val="24"/>
            <w:szCs w:val="24"/>
            <w:u w:val="none"/>
          </w:rPr>
          <w:t>https://ich.unesco.org/en/convention</w:t>
        </w:r>
      </w:hyperlink>
      <w:r w:rsidRPr="00C84D85">
        <w:rPr>
          <w:rFonts w:asciiTheme="minorHAnsi" w:hAnsiTheme="minorHAnsi" w:cstheme="minorHAnsi"/>
          <w:color w:val="000000"/>
          <w:sz w:val="24"/>
          <w:szCs w:val="24"/>
        </w:rPr>
        <w:t xml:space="preserve"> [Accessed 23 October 2020].</w:t>
      </w:r>
      <w:bookmarkEnd w:id="68"/>
    </w:p>
    <w:p w14:paraId="195E32A4" w14:textId="77777777" w:rsidR="005753AB" w:rsidRPr="00C84D85" w:rsidRDefault="005753AB" w:rsidP="000668B4">
      <w:pPr>
        <w:jc w:val="both"/>
        <w:rPr>
          <w:rFonts w:asciiTheme="minorHAnsi" w:hAnsiTheme="minorHAnsi" w:cstheme="minorHAnsi"/>
        </w:rPr>
      </w:pPr>
      <w:r w:rsidRPr="00C84D85">
        <w:rPr>
          <w:rFonts w:asciiTheme="minorHAnsi" w:hAnsiTheme="minorHAnsi" w:cstheme="minorHAnsi"/>
        </w:rPr>
        <w:br/>
      </w:r>
      <w:r w:rsidRPr="00C84D85">
        <w:rPr>
          <w:rFonts w:asciiTheme="minorHAnsi" w:hAnsiTheme="minorHAnsi" w:cstheme="minorHAnsi"/>
          <w:color w:val="000000"/>
        </w:rPr>
        <w:t xml:space="preserve">Permanent link: </w:t>
      </w:r>
      <w:hyperlink r:id="rId93" w:history="1">
        <w:r w:rsidRPr="00C84D85">
          <w:rPr>
            <w:rStyle w:val="Hyperlink"/>
            <w:rFonts w:asciiTheme="minorHAnsi" w:eastAsiaTheme="majorEastAsia" w:hAnsiTheme="minorHAnsi" w:cstheme="minorHAnsi"/>
            <w:color w:val="0563C1"/>
            <w:u w:val="none"/>
          </w:rPr>
          <w:t>http://perma.cc/5ZXN-XCPV</w:t>
        </w:r>
      </w:hyperlink>
    </w:p>
    <w:p w14:paraId="29DFBDE9" w14:textId="68CD1D50" w:rsidR="005753AB" w:rsidRPr="00C84D85" w:rsidRDefault="005753AB" w:rsidP="000668B4">
      <w:pPr>
        <w:jc w:val="both"/>
        <w:rPr>
          <w:rFonts w:asciiTheme="minorHAnsi" w:hAnsiTheme="minorHAnsi" w:cstheme="minorHAnsi"/>
        </w:rPr>
      </w:pPr>
    </w:p>
    <w:p w14:paraId="7EB883B7"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color w:val="000000"/>
        </w:rPr>
        <w:t xml:space="preserve">United Nations International Strategy for Disaster Reduction. 2009. </w:t>
      </w:r>
      <w:r w:rsidRPr="00C84D85">
        <w:rPr>
          <w:rFonts w:asciiTheme="minorHAnsi" w:hAnsiTheme="minorHAnsi" w:cstheme="minorHAnsi"/>
          <w:i/>
          <w:iCs/>
          <w:color w:val="000000"/>
        </w:rPr>
        <w:t>UNISDR Terminology on Disaster Risk Reduction</w:t>
      </w:r>
      <w:r w:rsidRPr="00C84D85">
        <w:rPr>
          <w:rFonts w:asciiTheme="minorHAnsi" w:hAnsiTheme="minorHAnsi" w:cstheme="minorHAnsi"/>
          <w:color w:val="000000"/>
        </w:rPr>
        <w:t xml:space="preserve">. Geneva, United Nations International Strategy for Disaster Reduction. Available at: </w:t>
      </w:r>
      <w:hyperlink r:id="rId94" w:history="1">
        <w:r w:rsidRPr="00C84D85">
          <w:rPr>
            <w:rStyle w:val="Hyperlink"/>
            <w:rFonts w:asciiTheme="minorHAnsi" w:eastAsiaTheme="majorEastAsia" w:hAnsiTheme="minorHAnsi" w:cstheme="minorHAnsi"/>
            <w:color w:val="0563C1"/>
            <w:u w:val="none"/>
          </w:rPr>
          <w:t>http://www.unisdr.org/files/7817_UNISDRTerminologyEnglish.pdf</w:t>
        </w:r>
      </w:hyperlink>
      <w:r w:rsidRPr="00C84D85">
        <w:rPr>
          <w:rFonts w:asciiTheme="minorHAnsi" w:hAnsiTheme="minorHAnsi" w:cstheme="minorHAnsi"/>
          <w:color w:val="000000"/>
        </w:rPr>
        <w:t xml:space="preserve"> [Accessed 23 October 2020].</w:t>
      </w:r>
    </w:p>
    <w:p w14:paraId="07A1F5AD" w14:textId="77777777" w:rsidR="005753AB" w:rsidRPr="00C84D85" w:rsidRDefault="005753AB" w:rsidP="000668B4">
      <w:pPr>
        <w:jc w:val="both"/>
        <w:rPr>
          <w:rFonts w:asciiTheme="minorHAnsi" w:hAnsiTheme="minorHAnsi" w:cstheme="minorHAnsi"/>
        </w:rPr>
      </w:pPr>
    </w:p>
    <w:p w14:paraId="6B5A9A6D" w14:textId="77777777" w:rsidR="005753AB" w:rsidRPr="00C84D85" w:rsidRDefault="005753AB" w:rsidP="000668B4">
      <w:pPr>
        <w:pStyle w:val="NormalWeb"/>
        <w:spacing w:before="0" w:beforeAutospacing="0" w:after="0" w:afterAutospacing="0"/>
        <w:jc w:val="both"/>
        <w:rPr>
          <w:rFonts w:asciiTheme="minorHAnsi" w:hAnsiTheme="minorHAnsi" w:cstheme="minorHAnsi"/>
        </w:rPr>
      </w:pPr>
      <w:r w:rsidRPr="00C84D85">
        <w:rPr>
          <w:rFonts w:asciiTheme="minorHAnsi" w:hAnsiTheme="minorHAnsi" w:cstheme="minorHAnsi"/>
          <w:color w:val="000000"/>
        </w:rPr>
        <w:t xml:space="preserve">Permanent link: </w:t>
      </w:r>
      <w:hyperlink r:id="rId95" w:history="1">
        <w:r w:rsidRPr="00C84D85">
          <w:rPr>
            <w:rStyle w:val="Hyperlink"/>
            <w:rFonts w:asciiTheme="minorHAnsi" w:eastAsiaTheme="majorEastAsia" w:hAnsiTheme="minorHAnsi" w:cstheme="minorHAnsi"/>
            <w:color w:val="0563C1"/>
            <w:u w:val="none"/>
          </w:rPr>
          <w:t>https://perma.cc/85M4-6TB9</w:t>
        </w:r>
      </w:hyperlink>
    </w:p>
    <w:p w14:paraId="1FEA6885" w14:textId="77777777" w:rsidR="005753AB" w:rsidRPr="00C84D85" w:rsidRDefault="005753AB" w:rsidP="000668B4">
      <w:pPr>
        <w:jc w:val="both"/>
        <w:rPr>
          <w:rFonts w:asciiTheme="minorHAnsi" w:hAnsiTheme="minorHAnsi" w:cstheme="minorHAnsi"/>
        </w:rPr>
      </w:pPr>
    </w:p>
    <w:sectPr w:rsidR="005753AB" w:rsidRPr="00C84D85" w:rsidSect="00DA0747">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C5FA6" w14:textId="77777777" w:rsidR="00C616F8" w:rsidRDefault="00C616F8" w:rsidP="00A85451">
      <w:r>
        <w:separator/>
      </w:r>
    </w:p>
  </w:endnote>
  <w:endnote w:type="continuationSeparator" w:id="0">
    <w:p w14:paraId="033AB5B6" w14:textId="77777777" w:rsidR="00C616F8" w:rsidRDefault="00C616F8" w:rsidP="00A8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9345251"/>
      <w:docPartObj>
        <w:docPartGallery w:val="Page Numbers (Bottom of Page)"/>
        <w:docPartUnique/>
      </w:docPartObj>
    </w:sdtPr>
    <w:sdtEndPr>
      <w:rPr>
        <w:rStyle w:val="PageNumber"/>
      </w:rPr>
    </w:sdtEndPr>
    <w:sdtContent>
      <w:p w14:paraId="34C9D7F4" w14:textId="77777777" w:rsidR="00B30749" w:rsidRDefault="00B30749" w:rsidP="00DA0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6E6FAD" w14:textId="77777777" w:rsidR="00B30749" w:rsidRDefault="00B30749" w:rsidP="00A854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5715182"/>
      <w:docPartObj>
        <w:docPartGallery w:val="Page Numbers (Bottom of Page)"/>
        <w:docPartUnique/>
      </w:docPartObj>
    </w:sdtPr>
    <w:sdtEndPr>
      <w:rPr>
        <w:rStyle w:val="PageNumber"/>
      </w:rPr>
    </w:sdtEndPr>
    <w:sdtContent>
      <w:p w14:paraId="16E1CB45" w14:textId="77777777" w:rsidR="00B30749" w:rsidRDefault="00B30749" w:rsidP="00DA0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3494">
          <w:rPr>
            <w:rStyle w:val="PageNumber"/>
            <w:noProof/>
          </w:rPr>
          <w:t>25</w:t>
        </w:r>
        <w:r>
          <w:rPr>
            <w:rStyle w:val="PageNumber"/>
          </w:rPr>
          <w:fldChar w:fldCharType="end"/>
        </w:r>
      </w:p>
    </w:sdtContent>
  </w:sdt>
  <w:p w14:paraId="6F3FC3FF" w14:textId="77777777" w:rsidR="00B30749" w:rsidRDefault="00B30749" w:rsidP="00A854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6570894"/>
      <w:docPartObj>
        <w:docPartGallery w:val="Page Numbers (Bottom of Page)"/>
        <w:docPartUnique/>
      </w:docPartObj>
    </w:sdtPr>
    <w:sdtEndPr>
      <w:rPr>
        <w:rStyle w:val="PageNumber"/>
      </w:rPr>
    </w:sdtEndPr>
    <w:sdtContent>
      <w:p w14:paraId="19455D29" w14:textId="3121DD25" w:rsidR="00114D36" w:rsidRDefault="00114D36" w:rsidP="00584D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A84AAA" w14:textId="77777777" w:rsidR="00114D36" w:rsidRDefault="00114D36" w:rsidP="00A8545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9766123"/>
      <w:docPartObj>
        <w:docPartGallery w:val="Page Numbers (Bottom of Page)"/>
        <w:docPartUnique/>
      </w:docPartObj>
    </w:sdtPr>
    <w:sdtEndPr>
      <w:rPr>
        <w:rStyle w:val="PageNumber"/>
      </w:rPr>
    </w:sdtEndPr>
    <w:sdtContent>
      <w:p w14:paraId="61113182" w14:textId="4CC73BC6" w:rsidR="00114D36" w:rsidRDefault="00114D36" w:rsidP="00584D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3494">
          <w:rPr>
            <w:rStyle w:val="PageNumber"/>
            <w:noProof/>
          </w:rPr>
          <w:t>35</w:t>
        </w:r>
        <w:r>
          <w:rPr>
            <w:rStyle w:val="PageNumber"/>
          </w:rPr>
          <w:fldChar w:fldCharType="end"/>
        </w:r>
      </w:p>
    </w:sdtContent>
  </w:sdt>
  <w:p w14:paraId="46D128A6" w14:textId="77777777" w:rsidR="00114D36" w:rsidRDefault="00114D36" w:rsidP="00A854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EB486" w14:textId="77777777" w:rsidR="00C616F8" w:rsidRDefault="00C616F8" w:rsidP="00A85451">
      <w:r>
        <w:separator/>
      </w:r>
    </w:p>
  </w:footnote>
  <w:footnote w:type="continuationSeparator" w:id="0">
    <w:p w14:paraId="758AF5CF" w14:textId="77777777" w:rsidR="00C616F8" w:rsidRDefault="00C616F8" w:rsidP="00A85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252C"/>
    <w:multiLevelType w:val="hybridMultilevel"/>
    <w:tmpl w:val="69F8E78A"/>
    <w:lvl w:ilvl="0" w:tplc="04090005">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918BF"/>
    <w:multiLevelType w:val="hybridMultilevel"/>
    <w:tmpl w:val="F48EB4E0"/>
    <w:lvl w:ilvl="0" w:tplc="E008372E">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123E8"/>
    <w:multiLevelType w:val="hybridMultilevel"/>
    <w:tmpl w:val="82FEEC98"/>
    <w:lvl w:ilvl="0" w:tplc="0B366278">
      <w:start w:val="1"/>
      <w:numFmt w:val="bullet"/>
      <w:lvlText w:val=""/>
      <w:lvlJc w:val="left"/>
      <w:pPr>
        <w:ind w:left="720" w:hanging="360"/>
      </w:pPr>
      <w:rPr>
        <w:rFonts w:ascii="Wingdings" w:hAnsi="Wingdings" w:hint="default"/>
        <w:b/>
        <w:bCs/>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6A5EA8"/>
    <w:multiLevelType w:val="hybridMultilevel"/>
    <w:tmpl w:val="1D7EAE66"/>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94209B"/>
    <w:multiLevelType w:val="hybridMultilevel"/>
    <w:tmpl w:val="57C8E91A"/>
    <w:lvl w:ilvl="0" w:tplc="19F8947E">
      <w:start w:val="1"/>
      <w:numFmt w:val="bullet"/>
      <w:lvlText w:val=""/>
      <w:lvlJc w:val="left"/>
      <w:pPr>
        <w:ind w:left="720" w:hanging="360"/>
      </w:pPr>
      <w:rPr>
        <w:rFonts w:ascii="Wingdings" w:hAnsi="Wingdings" w:hint="default"/>
        <w:b/>
        <w:bCs/>
        <w:color w:val="7030A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A55D9"/>
    <w:multiLevelType w:val="hybridMultilevel"/>
    <w:tmpl w:val="5FC0B6CE"/>
    <w:lvl w:ilvl="0" w:tplc="6B18FC26">
      <w:start w:val="1"/>
      <w:numFmt w:val="bullet"/>
      <w:lvlText w:val=""/>
      <w:lvlJc w:val="left"/>
      <w:pPr>
        <w:ind w:left="720" w:hanging="360"/>
      </w:pPr>
      <w:rPr>
        <w:rFonts w:ascii="Wingdings" w:hAnsi="Wingdings" w:hint="default"/>
        <w:b/>
        <w:bCs/>
        <w:color w:val="C0000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15:restartNumberingAfterBreak="0">
    <w:nsid w:val="142340DA"/>
    <w:multiLevelType w:val="multilevel"/>
    <w:tmpl w:val="5AB2DC18"/>
    <w:lvl w:ilvl="0">
      <w:start w:val="1"/>
      <w:numFmt w:val="bullet"/>
      <w:lvlText w:val=""/>
      <w:lvlJc w:val="left"/>
      <w:pPr>
        <w:ind w:left="720" w:hanging="360"/>
      </w:pPr>
      <w:rPr>
        <w:rFonts w:ascii="Wingdings" w:hAnsi="Wingdings" w:hint="default"/>
        <w:b/>
        <w:bCs/>
        <w:color w:val="2F5496" w:themeColor="accent1" w:themeShade="BF"/>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 w15:restartNumberingAfterBreak="0">
    <w:nsid w:val="15E6477B"/>
    <w:multiLevelType w:val="hybridMultilevel"/>
    <w:tmpl w:val="F7F629C6"/>
    <w:lvl w:ilvl="0" w:tplc="041F0001">
      <w:start w:val="1"/>
      <w:numFmt w:val="bullet"/>
      <w:lvlText w:val=""/>
      <w:lvlJc w:val="left"/>
      <w:pPr>
        <w:ind w:left="720" w:hanging="360"/>
      </w:pPr>
      <w:rPr>
        <w:rFonts w:ascii="Symbol" w:hAnsi="Symbol"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2BDC"/>
    <w:multiLevelType w:val="hybridMultilevel"/>
    <w:tmpl w:val="D512903E"/>
    <w:lvl w:ilvl="0" w:tplc="21D06F4C">
      <w:start w:val="1"/>
      <w:numFmt w:val="decimal"/>
      <w:lvlText w:val="%1."/>
      <w:lvlJc w:val="left"/>
      <w:pPr>
        <w:ind w:left="720" w:hanging="360"/>
      </w:pPr>
      <w:rPr>
        <w:rFonts w:hint="default"/>
        <w:b/>
        <w:bCs/>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831F9"/>
    <w:multiLevelType w:val="hybridMultilevel"/>
    <w:tmpl w:val="38C0799C"/>
    <w:lvl w:ilvl="0" w:tplc="D03E50DA">
      <w:start w:val="2"/>
      <w:numFmt w:val="bullet"/>
      <w:lvlText w:val="-"/>
      <w:lvlJc w:val="left"/>
      <w:pPr>
        <w:ind w:left="1700" w:hanging="360"/>
      </w:pPr>
      <w:rPr>
        <w:rFonts w:ascii="Calibri" w:eastAsiaTheme="minorHAnsi" w:hAnsi="Calibri" w:cs="Calibri" w:hint="default"/>
        <w:b/>
        <w:bCs/>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A3E18"/>
    <w:multiLevelType w:val="hybridMultilevel"/>
    <w:tmpl w:val="DE146202"/>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2F28D2"/>
    <w:multiLevelType w:val="hybridMultilevel"/>
    <w:tmpl w:val="68003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02AA7"/>
    <w:multiLevelType w:val="hybridMultilevel"/>
    <w:tmpl w:val="121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72962"/>
    <w:multiLevelType w:val="hybridMultilevel"/>
    <w:tmpl w:val="FF1A4528"/>
    <w:lvl w:ilvl="0" w:tplc="6DF49404">
      <w:start w:val="1"/>
      <w:numFmt w:val="bullet"/>
      <w:lvlText w:val=""/>
      <w:lvlJc w:val="left"/>
      <w:pPr>
        <w:ind w:left="720" w:hanging="360"/>
      </w:pPr>
      <w:rPr>
        <w:rFonts w:ascii="Wingdings" w:hAnsi="Wingdings" w:hint="default"/>
        <w:b/>
        <w:bCs/>
        <w:color w:val="70AD47" w:themeColor="accent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6ED0AD5"/>
    <w:multiLevelType w:val="hybridMultilevel"/>
    <w:tmpl w:val="A506553E"/>
    <w:lvl w:ilvl="0" w:tplc="AA9E1E8E">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266E5"/>
    <w:multiLevelType w:val="hybridMultilevel"/>
    <w:tmpl w:val="C5C2204C"/>
    <w:lvl w:ilvl="0" w:tplc="74649FEE">
      <w:start w:val="1"/>
      <w:numFmt w:val="bullet"/>
      <w:lvlText w:val=""/>
      <w:lvlJc w:val="left"/>
      <w:pPr>
        <w:ind w:left="502" w:hanging="360"/>
      </w:pPr>
      <w:rPr>
        <w:rFonts w:ascii="Wingdings" w:hAnsi="Wingdings" w:hint="default"/>
        <w:b/>
        <w:bCs/>
        <w:color w:val="00206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2A885109"/>
    <w:multiLevelType w:val="hybridMultilevel"/>
    <w:tmpl w:val="642411F8"/>
    <w:lvl w:ilvl="0" w:tplc="04090005">
      <w:start w:val="1"/>
      <w:numFmt w:val="bullet"/>
      <w:lvlText w:val=""/>
      <w:lvlJc w:val="left"/>
      <w:pPr>
        <w:ind w:left="720" w:hanging="360"/>
      </w:pPr>
      <w:rPr>
        <w:rFonts w:ascii="Wingdings" w:hAnsi="Wingdings" w:hint="default"/>
        <w:b/>
        <w:bCs/>
        <w:color w:val="2F5496"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F50949"/>
    <w:multiLevelType w:val="hybridMultilevel"/>
    <w:tmpl w:val="599AE95A"/>
    <w:lvl w:ilvl="0" w:tplc="DA0EE066">
      <w:start w:val="1"/>
      <w:numFmt w:val="bullet"/>
      <w:lvlText w:val=""/>
      <w:lvlJc w:val="left"/>
      <w:pPr>
        <w:ind w:left="786" w:hanging="360"/>
      </w:pPr>
      <w:rPr>
        <w:rFonts w:ascii="Wingdings" w:hAnsi="Wingdings" w:hint="default"/>
        <w:b/>
        <w:bCs/>
        <w:color w:val="FFC000" w:themeColor="accent4"/>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2FE06B62"/>
    <w:multiLevelType w:val="hybridMultilevel"/>
    <w:tmpl w:val="A6F80C98"/>
    <w:lvl w:ilvl="0" w:tplc="04090005">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D6564"/>
    <w:multiLevelType w:val="hybridMultilevel"/>
    <w:tmpl w:val="F0EE983A"/>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8C78CD"/>
    <w:multiLevelType w:val="hybridMultilevel"/>
    <w:tmpl w:val="641A9C92"/>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F76C34"/>
    <w:multiLevelType w:val="hybridMultilevel"/>
    <w:tmpl w:val="24B45A6C"/>
    <w:lvl w:ilvl="0" w:tplc="5E2085A2">
      <w:start w:val="1"/>
      <w:numFmt w:val="bullet"/>
      <w:lvlText w:val=""/>
      <w:lvlJc w:val="left"/>
      <w:pPr>
        <w:ind w:left="360" w:hanging="360"/>
      </w:pPr>
      <w:rPr>
        <w:rFonts w:ascii="Wingdings" w:hAnsi="Wingdings" w:hint="default"/>
        <w:b/>
        <w:bCs/>
        <w:color w:val="FFC000"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50E34"/>
    <w:multiLevelType w:val="hybridMultilevel"/>
    <w:tmpl w:val="41A0112E"/>
    <w:lvl w:ilvl="0" w:tplc="7416F574">
      <w:start w:val="1"/>
      <w:numFmt w:val="bullet"/>
      <w:lvlText w:val=""/>
      <w:lvlJc w:val="left"/>
      <w:pPr>
        <w:ind w:left="502" w:hanging="360"/>
      </w:pPr>
      <w:rPr>
        <w:rFonts w:ascii="Wingdings" w:hAnsi="Wingdings" w:hint="default"/>
        <w:b/>
        <w:bCs/>
        <w:color w:val="FFC000"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4" w15:restartNumberingAfterBreak="0">
    <w:nsid w:val="44C749F5"/>
    <w:multiLevelType w:val="hybridMultilevel"/>
    <w:tmpl w:val="222EB45C"/>
    <w:lvl w:ilvl="0" w:tplc="08FCF108">
      <w:start w:val="2"/>
      <w:numFmt w:val="bullet"/>
      <w:lvlText w:val=""/>
      <w:lvlJc w:val="left"/>
      <w:pPr>
        <w:ind w:left="1070" w:hanging="360"/>
      </w:pPr>
      <w:rPr>
        <w:rFonts w:ascii="Symbol" w:eastAsiaTheme="minorHAnsi" w:hAnsi="Symbol" w:hint="default"/>
        <w:b/>
        <w:bCs/>
        <w:color w:val="auto"/>
      </w:rPr>
    </w:lvl>
    <w:lvl w:ilvl="1" w:tplc="08090003" w:tentative="1">
      <w:start w:val="1"/>
      <w:numFmt w:val="bullet"/>
      <w:lvlText w:val="o"/>
      <w:lvlJc w:val="left"/>
      <w:pPr>
        <w:ind w:left="2420" w:hanging="360"/>
      </w:pPr>
      <w:rPr>
        <w:rFonts w:ascii="Courier New" w:hAnsi="Courier New" w:cs="Courier New" w:hint="default"/>
      </w:rPr>
    </w:lvl>
    <w:lvl w:ilvl="2" w:tplc="08090005" w:tentative="1">
      <w:start w:val="1"/>
      <w:numFmt w:val="bullet"/>
      <w:lvlText w:val=""/>
      <w:lvlJc w:val="left"/>
      <w:pPr>
        <w:ind w:left="3140" w:hanging="360"/>
      </w:pPr>
      <w:rPr>
        <w:rFonts w:ascii="Wingdings" w:hAnsi="Wingdings" w:hint="default"/>
      </w:rPr>
    </w:lvl>
    <w:lvl w:ilvl="3" w:tplc="08090001" w:tentative="1">
      <w:start w:val="1"/>
      <w:numFmt w:val="bullet"/>
      <w:lvlText w:val=""/>
      <w:lvlJc w:val="left"/>
      <w:pPr>
        <w:ind w:left="3860" w:hanging="360"/>
      </w:pPr>
      <w:rPr>
        <w:rFonts w:ascii="Symbol" w:hAnsi="Symbol" w:hint="default"/>
      </w:rPr>
    </w:lvl>
    <w:lvl w:ilvl="4" w:tplc="08090003" w:tentative="1">
      <w:start w:val="1"/>
      <w:numFmt w:val="bullet"/>
      <w:lvlText w:val="o"/>
      <w:lvlJc w:val="left"/>
      <w:pPr>
        <w:ind w:left="4580" w:hanging="360"/>
      </w:pPr>
      <w:rPr>
        <w:rFonts w:ascii="Courier New" w:hAnsi="Courier New" w:cs="Courier New" w:hint="default"/>
      </w:rPr>
    </w:lvl>
    <w:lvl w:ilvl="5" w:tplc="08090005" w:tentative="1">
      <w:start w:val="1"/>
      <w:numFmt w:val="bullet"/>
      <w:lvlText w:val=""/>
      <w:lvlJc w:val="left"/>
      <w:pPr>
        <w:ind w:left="5300" w:hanging="360"/>
      </w:pPr>
      <w:rPr>
        <w:rFonts w:ascii="Wingdings" w:hAnsi="Wingdings" w:hint="default"/>
      </w:rPr>
    </w:lvl>
    <w:lvl w:ilvl="6" w:tplc="08090001" w:tentative="1">
      <w:start w:val="1"/>
      <w:numFmt w:val="bullet"/>
      <w:lvlText w:val=""/>
      <w:lvlJc w:val="left"/>
      <w:pPr>
        <w:ind w:left="6020" w:hanging="360"/>
      </w:pPr>
      <w:rPr>
        <w:rFonts w:ascii="Symbol" w:hAnsi="Symbol" w:hint="default"/>
      </w:rPr>
    </w:lvl>
    <w:lvl w:ilvl="7" w:tplc="08090003" w:tentative="1">
      <w:start w:val="1"/>
      <w:numFmt w:val="bullet"/>
      <w:lvlText w:val="o"/>
      <w:lvlJc w:val="left"/>
      <w:pPr>
        <w:ind w:left="6740" w:hanging="360"/>
      </w:pPr>
      <w:rPr>
        <w:rFonts w:ascii="Courier New" w:hAnsi="Courier New" w:cs="Courier New" w:hint="default"/>
      </w:rPr>
    </w:lvl>
    <w:lvl w:ilvl="8" w:tplc="08090005" w:tentative="1">
      <w:start w:val="1"/>
      <w:numFmt w:val="bullet"/>
      <w:lvlText w:val=""/>
      <w:lvlJc w:val="left"/>
      <w:pPr>
        <w:ind w:left="7460" w:hanging="360"/>
      </w:pPr>
      <w:rPr>
        <w:rFonts w:ascii="Wingdings" w:hAnsi="Wingdings" w:hint="default"/>
      </w:rPr>
    </w:lvl>
  </w:abstractNum>
  <w:abstractNum w:abstractNumId="25" w15:restartNumberingAfterBreak="0">
    <w:nsid w:val="48925F60"/>
    <w:multiLevelType w:val="hybridMultilevel"/>
    <w:tmpl w:val="1262B23E"/>
    <w:lvl w:ilvl="0" w:tplc="6F1AA9A2">
      <w:start w:val="1"/>
      <w:numFmt w:val="bullet"/>
      <w:lvlText w:val=""/>
      <w:lvlJc w:val="left"/>
      <w:pPr>
        <w:ind w:left="720" w:hanging="360"/>
      </w:pPr>
      <w:rPr>
        <w:rFonts w:ascii="Wingdings" w:hAnsi="Wingdings" w:hint="default"/>
        <w:b/>
        <w:bCs/>
        <w:color w:val="C00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A282E4D"/>
    <w:multiLevelType w:val="multilevel"/>
    <w:tmpl w:val="18D4C1E2"/>
    <w:lvl w:ilvl="0">
      <w:start w:val="1"/>
      <w:numFmt w:val="bullet"/>
      <w:lvlText w:val=""/>
      <w:lvlJc w:val="left"/>
      <w:pPr>
        <w:ind w:left="720" w:hanging="360"/>
      </w:pPr>
      <w:rPr>
        <w:rFonts w:ascii="Symbol" w:hAnsi="Symbol" w:hint="default"/>
        <w:b/>
        <w:bCs/>
        <w:color w:val="2F5496" w:themeColor="accent1" w:themeShade="BF"/>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27" w15:restartNumberingAfterBreak="0">
    <w:nsid w:val="4F6A5FF3"/>
    <w:multiLevelType w:val="hybridMultilevel"/>
    <w:tmpl w:val="84AA0BA8"/>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931479"/>
    <w:multiLevelType w:val="hybridMultilevel"/>
    <w:tmpl w:val="26D4FD92"/>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DF54581"/>
    <w:multiLevelType w:val="multilevel"/>
    <w:tmpl w:val="18A82BE6"/>
    <w:lvl w:ilvl="0">
      <w:start w:val="1"/>
      <w:numFmt w:val="decimal"/>
      <w:lvlText w:val="%1."/>
      <w:lvlJc w:val="left"/>
      <w:pPr>
        <w:tabs>
          <w:tab w:val="num" w:pos="720"/>
        </w:tabs>
        <w:ind w:left="720" w:hanging="360"/>
      </w:pPr>
      <w:rPr>
        <w:rFonts w:asciiTheme="minorHAnsi" w:hAnsiTheme="minorHAnsi" w:cstheme="minorHAnsi" w:hint="default"/>
        <w:b/>
        <w:bCs/>
        <w:color w:val="2F5496" w:themeColor="accent1"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43713F"/>
    <w:multiLevelType w:val="hybridMultilevel"/>
    <w:tmpl w:val="E8C0D22C"/>
    <w:lvl w:ilvl="0" w:tplc="E008372E">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700100"/>
    <w:multiLevelType w:val="hybridMultilevel"/>
    <w:tmpl w:val="4B683A7E"/>
    <w:lvl w:ilvl="0" w:tplc="3FE21610">
      <w:start w:val="1"/>
      <w:numFmt w:val="bullet"/>
      <w:lvlText w:val=""/>
      <w:lvlJc w:val="left"/>
      <w:pPr>
        <w:ind w:left="502" w:hanging="360"/>
      </w:pPr>
      <w:rPr>
        <w:rFonts w:ascii="Wingdings" w:hAnsi="Wingdings" w:hint="default"/>
        <w:b/>
        <w:bCs/>
        <w:color w:val="70AD47" w:themeColor="accent6"/>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64374FB6"/>
    <w:multiLevelType w:val="hybridMultilevel"/>
    <w:tmpl w:val="98CEA638"/>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753579"/>
    <w:multiLevelType w:val="hybridMultilevel"/>
    <w:tmpl w:val="6136B368"/>
    <w:lvl w:ilvl="0" w:tplc="30B4DA74">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A4295"/>
    <w:multiLevelType w:val="hybridMultilevel"/>
    <w:tmpl w:val="24F88EBE"/>
    <w:lvl w:ilvl="0" w:tplc="E008372E">
      <w:start w:val="1"/>
      <w:numFmt w:val="bullet"/>
      <w:lvlText w:val=""/>
      <w:lvlJc w:val="left"/>
      <w:pPr>
        <w:ind w:left="1080" w:hanging="360"/>
      </w:pPr>
      <w:rPr>
        <w:rFonts w:ascii="Wingdings 2" w:hAnsi="Wingdings 2"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5C4449D"/>
    <w:multiLevelType w:val="hybridMultilevel"/>
    <w:tmpl w:val="DD42B4EA"/>
    <w:lvl w:ilvl="0" w:tplc="04090005">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41573E"/>
    <w:multiLevelType w:val="hybridMultilevel"/>
    <w:tmpl w:val="D570D9BE"/>
    <w:lvl w:ilvl="0" w:tplc="DDD6F52A">
      <w:start w:val="1"/>
      <w:numFmt w:val="bullet"/>
      <w:lvlText w:val=""/>
      <w:lvlJc w:val="left"/>
      <w:pPr>
        <w:ind w:left="720" w:hanging="360"/>
      </w:pPr>
      <w:rPr>
        <w:rFonts w:ascii="Wingdings" w:hAnsi="Wingdings" w:hint="default"/>
        <w:b/>
        <w:bCs/>
        <w:color w:val="C0000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7" w15:restartNumberingAfterBreak="0">
    <w:nsid w:val="78C16901"/>
    <w:multiLevelType w:val="hybridMultilevel"/>
    <w:tmpl w:val="E0165D0C"/>
    <w:lvl w:ilvl="0" w:tplc="0B4A6F80">
      <w:start w:val="1"/>
      <w:numFmt w:val="bullet"/>
      <w:lvlText w:val=""/>
      <w:lvlJc w:val="left"/>
      <w:pPr>
        <w:ind w:left="720" w:hanging="360"/>
      </w:pPr>
      <w:rPr>
        <w:rFonts w:ascii="Wingdings" w:hAnsi="Wingdings" w:hint="default"/>
        <w:b/>
        <w:bCs/>
        <w:color w:val="70AD47" w:themeColor="accent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A0728D1"/>
    <w:multiLevelType w:val="hybridMultilevel"/>
    <w:tmpl w:val="0C62859A"/>
    <w:lvl w:ilvl="0" w:tplc="C8725A68">
      <w:start w:val="1"/>
      <w:numFmt w:val="bullet"/>
      <w:lvlText w:val=""/>
      <w:lvlJc w:val="left"/>
      <w:pPr>
        <w:ind w:left="1070" w:hanging="360"/>
      </w:pPr>
      <w:rPr>
        <w:rFonts w:ascii="Wingdings" w:hAnsi="Wingdings" w:hint="default"/>
        <w:b/>
        <w:bCs/>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12CE0"/>
    <w:multiLevelType w:val="hybridMultilevel"/>
    <w:tmpl w:val="A0E29BBC"/>
    <w:lvl w:ilvl="0" w:tplc="04090005">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F77A6C"/>
    <w:multiLevelType w:val="hybridMultilevel"/>
    <w:tmpl w:val="C0DE9048"/>
    <w:lvl w:ilvl="0" w:tplc="04090005">
      <w:start w:val="1"/>
      <w:numFmt w:val="bullet"/>
      <w:lvlText w:val=""/>
      <w:lvlJc w:val="left"/>
      <w:pPr>
        <w:ind w:left="720" w:hanging="360"/>
      </w:pPr>
      <w:rPr>
        <w:rFonts w:ascii="Wingdings" w:hAnsi="Wingdings" w:hint="default"/>
        <w:b/>
        <w:bCs/>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2"/>
  </w:num>
  <w:num w:numId="4">
    <w:abstractNumId w:val="5"/>
  </w:num>
  <w:num w:numId="5">
    <w:abstractNumId w:val="36"/>
  </w:num>
  <w:num w:numId="6">
    <w:abstractNumId w:val="25"/>
  </w:num>
  <w:num w:numId="7">
    <w:abstractNumId w:val="38"/>
  </w:num>
  <w:num w:numId="8">
    <w:abstractNumId w:val="17"/>
  </w:num>
  <w:num w:numId="9">
    <w:abstractNumId w:val="21"/>
  </w:num>
  <w:num w:numId="10">
    <w:abstractNumId w:val="33"/>
  </w:num>
  <w:num w:numId="11">
    <w:abstractNumId w:val="37"/>
  </w:num>
  <w:num w:numId="12">
    <w:abstractNumId w:val="13"/>
  </w:num>
  <w:num w:numId="13">
    <w:abstractNumId w:val="4"/>
  </w:num>
  <w:num w:numId="14">
    <w:abstractNumId w:val="2"/>
  </w:num>
  <w:num w:numId="15">
    <w:abstractNumId w:val="6"/>
  </w:num>
  <w:num w:numId="16">
    <w:abstractNumId w:val="26"/>
  </w:num>
  <w:num w:numId="17">
    <w:abstractNumId w:val="39"/>
  </w:num>
  <w:num w:numId="18">
    <w:abstractNumId w:val="29"/>
  </w:num>
  <w:num w:numId="19">
    <w:abstractNumId w:val="14"/>
  </w:num>
  <w:num w:numId="20">
    <w:abstractNumId w:val="18"/>
  </w:num>
  <w:num w:numId="21">
    <w:abstractNumId w:val="35"/>
  </w:num>
  <w:num w:numId="22">
    <w:abstractNumId w:val="23"/>
  </w:num>
  <w:num w:numId="23">
    <w:abstractNumId w:val="9"/>
  </w:num>
  <w:num w:numId="24">
    <w:abstractNumId w:val="31"/>
  </w:num>
  <w:num w:numId="25">
    <w:abstractNumId w:val="15"/>
  </w:num>
  <w:num w:numId="26">
    <w:abstractNumId w:val="0"/>
  </w:num>
  <w:num w:numId="27">
    <w:abstractNumId w:val="40"/>
  </w:num>
  <w:num w:numId="28">
    <w:abstractNumId w:val="24"/>
  </w:num>
  <w:num w:numId="29">
    <w:abstractNumId w:val="8"/>
  </w:num>
  <w:num w:numId="30">
    <w:abstractNumId w:val="12"/>
  </w:num>
  <w:num w:numId="31">
    <w:abstractNumId w:val="1"/>
  </w:num>
  <w:num w:numId="32">
    <w:abstractNumId w:val="34"/>
  </w:num>
  <w:num w:numId="33">
    <w:abstractNumId w:val="30"/>
  </w:num>
  <w:num w:numId="34">
    <w:abstractNumId w:val="19"/>
  </w:num>
  <w:num w:numId="35">
    <w:abstractNumId w:val="28"/>
  </w:num>
  <w:num w:numId="36">
    <w:abstractNumId w:val="27"/>
  </w:num>
  <w:num w:numId="37">
    <w:abstractNumId w:val="3"/>
  </w:num>
  <w:num w:numId="38">
    <w:abstractNumId w:val="20"/>
  </w:num>
  <w:num w:numId="39">
    <w:abstractNumId w:val="10"/>
  </w:num>
  <w:num w:numId="40">
    <w:abstractNumId w:val="32"/>
  </w:num>
  <w:num w:numId="41">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51"/>
    <w:rsid w:val="00004147"/>
    <w:rsid w:val="0000511B"/>
    <w:rsid w:val="00021679"/>
    <w:rsid w:val="0003661B"/>
    <w:rsid w:val="00046744"/>
    <w:rsid w:val="00055E26"/>
    <w:rsid w:val="000661B0"/>
    <w:rsid w:val="000668B4"/>
    <w:rsid w:val="00070991"/>
    <w:rsid w:val="000744D1"/>
    <w:rsid w:val="00077F80"/>
    <w:rsid w:val="000A4596"/>
    <w:rsid w:val="000A53DC"/>
    <w:rsid w:val="000B7886"/>
    <w:rsid w:val="000C210B"/>
    <w:rsid w:val="000D55EB"/>
    <w:rsid w:val="000E63B9"/>
    <w:rsid w:val="000F11D5"/>
    <w:rsid w:val="00114D36"/>
    <w:rsid w:val="0012617B"/>
    <w:rsid w:val="0012781C"/>
    <w:rsid w:val="0013649E"/>
    <w:rsid w:val="0014061B"/>
    <w:rsid w:val="00141F2D"/>
    <w:rsid w:val="0015009C"/>
    <w:rsid w:val="001556B5"/>
    <w:rsid w:val="00160E86"/>
    <w:rsid w:val="00171742"/>
    <w:rsid w:val="00172F62"/>
    <w:rsid w:val="0018217A"/>
    <w:rsid w:val="001A1BC8"/>
    <w:rsid w:val="001A3397"/>
    <w:rsid w:val="001B3DAA"/>
    <w:rsid w:val="001B4116"/>
    <w:rsid w:val="001B4A07"/>
    <w:rsid w:val="001B7B0C"/>
    <w:rsid w:val="001D0257"/>
    <w:rsid w:val="001D04D7"/>
    <w:rsid w:val="001D0F58"/>
    <w:rsid w:val="001D50AB"/>
    <w:rsid w:val="001E2310"/>
    <w:rsid w:val="00201B8A"/>
    <w:rsid w:val="00205517"/>
    <w:rsid w:val="00220902"/>
    <w:rsid w:val="002559C2"/>
    <w:rsid w:val="00270342"/>
    <w:rsid w:val="0028051B"/>
    <w:rsid w:val="00292321"/>
    <w:rsid w:val="00296E0D"/>
    <w:rsid w:val="002A3196"/>
    <w:rsid w:val="002B1FDF"/>
    <w:rsid w:val="002C42C4"/>
    <w:rsid w:val="002D3C63"/>
    <w:rsid w:val="002D77E8"/>
    <w:rsid w:val="002E0D20"/>
    <w:rsid w:val="002E31E8"/>
    <w:rsid w:val="002F587C"/>
    <w:rsid w:val="0030612B"/>
    <w:rsid w:val="003064BC"/>
    <w:rsid w:val="003105A3"/>
    <w:rsid w:val="003107BC"/>
    <w:rsid w:val="0032011A"/>
    <w:rsid w:val="003219C6"/>
    <w:rsid w:val="00350B2F"/>
    <w:rsid w:val="00351342"/>
    <w:rsid w:val="00352E9E"/>
    <w:rsid w:val="0036134C"/>
    <w:rsid w:val="0037205C"/>
    <w:rsid w:val="003775ED"/>
    <w:rsid w:val="0038449E"/>
    <w:rsid w:val="003A2D77"/>
    <w:rsid w:val="003B05C4"/>
    <w:rsid w:val="003B55F4"/>
    <w:rsid w:val="003C1089"/>
    <w:rsid w:val="003C33D4"/>
    <w:rsid w:val="003E29E5"/>
    <w:rsid w:val="003E2BF6"/>
    <w:rsid w:val="00413C90"/>
    <w:rsid w:val="004160D1"/>
    <w:rsid w:val="00424FC2"/>
    <w:rsid w:val="00433398"/>
    <w:rsid w:val="004367B0"/>
    <w:rsid w:val="0044503D"/>
    <w:rsid w:val="00461A6A"/>
    <w:rsid w:val="00462450"/>
    <w:rsid w:val="0046335E"/>
    <w:rsid w:val="00464424"/>
    <w:rsid w:val="004776E0"/>
    <w:rsid w:val="004A3E20"/>
    <w:rsid w:val="004A467E"/>
    <w:rsid w:val="004A4731"/>
    <w:rsid w:val="004A56F8"/>
    <w:rsid w:val="004A7742"/>
    <w:rsid w:val="004C515A"/>
    <w:rsid w:val="004D0FAB"/>
    <w:rsid w:val="004D2B59"/>
    <w:rsid w:val="004E489F"/>
    <w:rsid w:val="00515BF7"/>
    <w:rsid w:val="005221A8"/>
    <w:rsid w:val="00532473"/>
    <w:rsid w:val="00532520"/>
    <w:rsid w:val="00536C66"/>
    <w:rsid w:val="0054400A"/>
    <w:rsid w:val="00554A18"/>
    <w:rsid w:val="0056242E"/>
    <w:rsid w:val="00574D4F"/>
    <w:rsid w:val="005753AB"/>
    <w:rsid w:val="005830B3"/>
    <w:rsid w:val="00584DE7"/>
    <w:rsid w:val="00592B9C"/>
    <w:rsid w:val="00595BE4"/>
    <w:rsid w:val="005A069A"/>
    <w:rsid w:val="005A06ED"/>
    <w:rsid w:val="005B620F"/>
    <w:rsid w:val="005C50E0"/>
    <w:rsid w:val="005C6D00"/>
    <w:rsid w:val="005E4599"/>
    <w:rsid w:val="0063677C"/>
    <w:rsid w:val="0065051F"/>
    <w:rsid w:val="0066611F"/>
    <w:rsid w:val="006738C5"/>
    <w:rsid w:val="00674E40"/>
    <w:rsid w:val="00683C92"/>
    <w:rsid w:val="0069502E"/>
    <w:rsid w:val="00696F3C"/>
    <w:rsid w:val="00697731"/>
    <w:rsid w:val="006A2DAD"/>
    <w:rsid w:val="006A4022"/>
    <w:rsid w:val="006B51DE"/>
    <w:rsid w:val="006D513C"/>
    <w:rsid w:val="006D52F8"/>
    <w:rsid w:val="006F2710"/>
    <w:rsid w:val="006F48DC"/>
    <w:rsid w:val="006F5448"/>
    <w:rsid w:val="006F62BB"/>
    <w:rsid w:val="00706745"/>
    <w:rsid w:val="00721E97"/>
    <w:rsid w:val="00737855"/>
    <w:rsid w:val="007448B0"/>
    <w:rsid w:val="00745ED6"/>
    <w:rsid w:val="00750582"/>
    <w:rsid w:val="00757C6D"/>
    <w:rsid w:val="0076559B"/>
    <w:rsid w:val="00772726"/>
    <w:rsid w:val="007741CD"/>
    <w:rsid w:val="00776821"/>
    <w:rsid w:val="00776EAC"/>
    <w:rsid w:val="00794A40"/>
    <w:rsid w:val="007A4A37"/>
    <w:rsid w:val="007A51F1"/>
    <w:rsid w:val="007A64E6"/>
    <w:rsid w:val="007B35D9"/>
    <w:rsid w:val="007B5C3E"/>
    <w:rsid w:val="007C02A6"/>
    <w:rsid w:val="007C22D4"/>
    <w:rsid w:val="007C64CC"/>
    <w:rsid w:val="007E7268"/>
    <w:rsid w:val="00802826"/>
    <w:rsid w:val="008223D2"/>
    <w:rsid w:val="008335BD"/>
    <w:rsid w:val="008439A4"/>
    <w:rsid w:val="00852B8B"/>
    <w:rsid w:val="0086376F"/>
    <w:rsid w:val="008641BD"/>
    <w:rsid w:val="0086510B"/>
    <w:rsid w:val="0086703B"/>
    <w:rsid w:val="0086726E"/>
    <w:rsid w:val="00867628"/>
    <w:rsid w:val="008770AE"/>
    <w:rsid w:val="008878B5"/>
    <w:rsid w:val="008A4FA6"/>
    <w:rsid w:val="008B5AD9"/>
    <w:rsid w:val="008B726F"/>
    <w:rsid w:val="008D534D"/>
    <w:rsid w:val="008E30A1"/>
    <w:rsid w:val="008E3291"/>
    <w:rsid w:val="008F2FD3"/>
    <w:rsid w:val="009230F9"/>
    <w:rsid w:val="00924EC9"/>
    <w:rsid w:val="00933CB0"/>
    <w:rsid w:val="009379B7"/>
    <w:rsid w:val="00947D34"/>
    <w:rsid w:val="00974B79"/>
    <w:rsid w:val="009840FF"/>
    <w:rsid w:val="00993736"/>
    <w:rsid w:val="00996611"/>
    <w:rsid w:val="00997FAA"/>
    <w:rsid w:val="009A0387"/>
    <w:rsid w:val="009A0D2F"/>
    <w:rsid w:val="009A0FA8"/>
    <w:rsid w:val="009B4742"/>
    <w:rsid w:val="009C24F4"/>
    <w:rsid w:val="009C6417"/>
    <w:rsid w:val="009D0527"/>
    <w:rsid w:val="009E7CD1"/>
    <w:rsid w:val="009F3BDF"/>
    <w:rsid w:val="00A23933"/>
    <w:rsid w:val="00A35F1E"/>
    <w:rsid w:val="00A449E5"/>
    <w:rsid w:val="00A51361"/>
    <w:rsid w:val="00A51451"/>
    <w:rsid w:val="00A75A73"/>
    <w:rsid w:val="00A85451"/>
    <w:rsid w:val="00A87FF3"/>
    <w:rsid w:val="00A906F4"/>
    <w:rsid w:val="00A926B3"/>
    <w:rsid w:val="00AA7A12"/>
    <w:rsid w:val="00AB6975"/>
    <w:rsid w:val="00AC7E71"/>
    <w:rsid w:val="00AD1D8B"/>
    <w:rsid w:val="00AD20EA"/>
    <w:rsid w:val="00B05098"/>
    <w:rsid w:val="00B11683"/>
    <w:rsid w:val="00B23E1C"/>
    <w:rsid w:val="00B30749"/>
    <w:rsid w:val="00B31F13"/>
    <w:rsid w:val="00B461D8"/>
    <w:rsid w:val="00B55DD0"/>
    <w:rsid w:val="00B71A8B"/>
    <w:rsid w:val="00B71D8C"/>
    <w:rsid w:val="00B720D8"/>
    <w:rsid w:val="00B75CEB"/>
    <w:rsid w:val="00B77E50"/>
    <w:rsid w:val="00B822E9"/>
    <w:rsid w:val="00B82680"/>
    <w:rsid w:val="00B875B9"/>
    <w:rsid w:val="00B95A00"/>
    <w:rsid w:val="00BA1774"/>
    <w:rsid w:val="00BA7684"/>
    <w:rsid w:val="00BB2361"/>
    <w:rsid w:val="00BC522D"/>
    <w:rsid w:val="00BD1172"/>
    <w:rsid w:val="00BE4016"/>
    <w:rsid w:val="00BF0E5F"/>
    <w:rsid w:val="00BF4B6E"/>
    <w:rsid w:val="00C142A9"/>
    <w:rsid w:val="00C173E4"/>
    <w:rsid w:val="00C23204"/>
    <w:rsid w:val="00C457EF"/>
    <w:rsid w:val="00C616F8"/>
    <w:rsid w:val="00C62AA2"/>
    <w:rsid w:val="00C65A44"/>
    <w:rsid w:val="00C730C7"/>
    <w:rsid w:val="00C84D85"/>
    <w:rsid w:val="00CA7A64"/>
    <w:rsid w:val="00CC0B31"/>
    <w:rsid w:val="00CC4242"/>
    <w:rsid w:val="00CD766F"/>
    <w:rsid w:val="00CE5836"/>
    <w:rsid w:val="00CF6D02"/>
    <w:rsid w:val="00D10282"/>
    <w:rsid w:val="00D11ED9"/>
    <w:rsid w:val="00D3152C"/>
    <w:rsid w:val="00D32B31"/>
    <w:rsid w:val="00D349B3"/>
    <w:rsid w:val="00D35C99"/>
    <w:rsid w:val="00D4272F"/>
    <w:rsid w:val="00D474EE"/>
    <w:rsid w:val="00D54B66"/>
    <w:rsid w:val="00D54D6D"/>
    <w:rsid w:val="00D55D61"/>
    <w:rsid w:val="00D616C0"/>
    <w:rsid w:val="00D81BB9"/>
    <w:rsid w:val="00D85A4F"/>
    <w:rsid w:val="00D865BA"/>
    <w:rsid w:val="00D90488"/>
    <w:rsid w:val="00D97874"/>
    <w:rsid w:val="00DA0747"/>
    <w:rsid w:val="00DA2124"/>
    <w:rsid w:val="00DA60B3"/>
    <w:rsid w:val="00DB6AEC"/>
    <w:rsid w:val="00DC6A20"/>
    <w:rsid w:val="00DC7C46"/>
    <w:rsid w:val="00DD65C0"/>
    <w:rsid w:val="00DE0EA2"/>
    <w:rsid w:val="00DE32AF"/>
    <w:rsid w:val="00DE51B6"/>
    <w:rsid w:val="00DE659A"/>
    <w:rsid w:val="00DF353A"/>
    <w:rsid w:val="00E06F34"/>
    <w:rsid w:val="00E075E9"/>
    <w:rsid w:val="00E15141"/>
    <w:rsid w:val="00E151C1"/>
    <w:rsid w:val="00E26507"/>
    <w:rsid w:val="00E27E3D"/>
    <w:rsid w:val="00E4107C"/>
    <w:rsid w:val="00E41296"/>
    <w:rsid w:val="00E526C3"/>
    <w:rsid w:val="00E57D9A"/>
    <w:rsid w:val="00E57FE8"/>
    <w:rsid w:val="00E76A0B"/>
    <w:rsid w:val="00E81726"/>
    <w:rsid w:val="00EC0DCE"/>
    <w:rsid w:val="00EC2EAD"/>
    <w:rsid w:val="00EC3494"/>
    <w:rsid w:val="00EC3EAD"/>
    <w:rsid w:val="00ED7303"/>
    <w:rsid w:val="00EE1384"/>
    <w:rsid w:val="00F00B57"/>
    <w:rsid w:val="00F175EE"/>
    <w:rsid w:val="00F40A15"/>
    <w:rsid w:val="00F4233C"/>
    <w:rsid w:val="00F4740C"/>
    <w:rsid w:val="00F52F4E"/>
    <w:rsid w:val="00F607AE"/>
    <w:rsid w:val="00F6600A"/>
    <w:rsid w:val="00F675BA"/>
    <w:rsid w:val="00F96129"/>
    <w:rsid w:val="00FA00B7"/>
    <w:rsid w:val="00FB42EC"/>
    <w:rsid w:val="00FB7AAB"/>
    <w:rsid w:val="00FC1125"/>
    <w:rsid w:val="00FC2B06"/>
    <w:rsid w:val="00FD2BC0"/>
    <w:rsid w:val="00FE1326"/>
    <w:rsid w:val="00FF07F2"/>
    <w:rsid w:val="00FF475A"/>
    <w:rsid w:val="00FF5ADE"/>
    <w:rsid w:val="00FF62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08D7"/>
  <w14:defaultImageDpi w14:val="32767"/>
  <w15:chartTrackingRefBased/>
  <w15:docId w15:val="{93CE4B91-CB1E-9842-AEAE-8F106563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C9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85451"/>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BB2361"/>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0A4596"/>
    <w:pPr>
      <w:keepNext/>
      <w:keepLines/>
      <w:spacing w:before="40"/>
      <w:outlineLvl w:val="2"/>
    </w:pPr>
    <w:rPr>
      <w:rFonts w:asciiTheme="majorHAnsi" w:eastAsiaTheme="majorEastAsia" w:hAnsiTheme="majorHAnsi" w:cstheme="majorBidi"/>
      <w:color w:val="1F3763"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5451"/>
    <w:rPr>
      <w:rFonts w:eastAsiaTheme="minorEastAsia"/>
      <w:sz w:val="18"/>
      <w:szCs w:val="18"/>
      <w:lang w:val="en-GB"/>
    </w:rPr>
  </w:style>
  <w:style w:type="character" w:customStyle="1" w:styleId="BalloonTextChar">
    <w:name w:val="Balloon Text Char"/>
    <w:basedOn w:val="DefaultParagraphFont"/>
    <w:link w:val="BalloonText"/>
    <w:uiPriority w:val="99"/>
    <w:semiHidden/>
    <w:rsid w:val="00A85451"/>
    <w:rPr>
      <w:rFonts w:ascii="Times New Roman" w:hAnsi="Times New Roman" w:cs="Times New Roman"/>
      <w:sz w:val="18"/>
      <w:szCs w:val="18"/>
    </w:rPr>
  </w:style>
  <w:style w:type="paragraph" w:styleId="NormalWeb">
    <w:name w:val="Normal (Web)"/>
    <w:basedOn w:val="Normal"/>
    <w:uiPriority w:val="99"/>
    <w:unhideWhenUsed/>
    <w:rsid w:val="00A85451"/>
    <w:pPr>
      <w:spacing w:before="100" w:beforeAutospacing="1" w:after="100" w:afterAutospacing="1"/>
    </w:pPr>
  </w:style>
  <w:style w:type="paragraph" w:styleId="NoSpacing">
    <w:name w:val="No Spacing"/>
    <w:link w:val="NoSpacingChar"/>
    <w:uiPriority w:val="1"/>
    <w:qFormat/>
    <w:rsid w:val="00A85451"/>
    <w:rPr>
      <w:sz w:val="22"/>
      <w:szCs w:val="22"/>
      <w:lang w:val="en-US" w:eastAsia="zh-CN"/>
    </w:rPr>
  </w:style>
  <w:style w:type="character" w:customStyle="1" w:styleId="NoSpacingChar">
    <w:name w:val="No Spacing Char"/>
    <w:basedOn w:val="DefaultParagraphFont"/>
    <w:link w:val="NoSpacing"/>
    <w:uiPriority w:val="1"/>
    <w:rsid w:val="00A85451"/>
    <w:rPr>
      <w:sz w:val="22"/>
      <w:szCs w:val="22"/>
      <w:lang w:val="en-US" w:eastAsia="zh-CN"/>
    </w:rPr>
  </w:style>
  <w:style w:type="paragraph" w:styleId="Footer">
    <w:name w:val="footer"/>
    <w:basedOn w:val="Normal"/>
    <w:link w:val="FooterChar"/>
    <w:uiPriority w:val="99"/>
    <w:unhideWhenUsed/>
    <w:rsid w:val="00A85451"/>
    <w:pPr>
      <w:tabs>
        <w:tab w:val="center" w:pos="4513"/>
        <w:tab w:val="right" w:pos="9026"/>
      </w:tabs>
    </w:pPr>
    <w:rPr>
      <w:rFonts w:asciiTheme="minorHAnsi" w:eastAsiaTheme="minorEastAsia" w:hAnsiTheme="minorHAnsi" w:cstheme="minorBidi"/>
      <w:lang w:val="en-GB"/>
    </w:rPr>
  </w:style>
  <w:style w:type="character" w:customStyle="1" w:styleId="FooterChar">
    <w:name w:val="Footer Char"/>
    <w:basedOn w:val="DefaultParagraphFont"/>
    <w:link w:val="Footer"/>
    <w:uiPriority w:val="99"/>
    <w:rsid w:val="00A85451"/>
  </w:style>
  <w:style w:type="character" w:styleId="PageNumber">
    <w:name w:val="page number"/>
    <w:basedOn w:val="DefaultParagraphFont"/>
    <w:uiPriority w:val="99"/>
    <w:semiHidden/>
    <w:unhideWhenUsed/>
    <w:rsid w:val="00A85451"/>
  </w:style>
  <w:style w:type="paragraph" w:styleId="Header">
    <w:name w:val="header"/>
    <w:basedOn w:val="Normal"/>
    <w:link w:val="HeaderChar"/>
    <w:uiPriority w:val="99"/>
    <w:unhideWhenUsed/>
    <w:rsid w:val="00A85451"/>
    <w:pPr>
      <w:tabs>
        <w:tab w:val="center" w:pos="4513"/>
        <w:tab w:val="right" w:pos="9026"/>
      </w:tabs>
    </w:pPr>
    <w:rPr>
      <w:rFonts w:asciiTheme="minorHAnsi" w:eastAsiaTheme="minorEastAsia" w:hAnsiTheme="minorHAnsi" w:cstheme="minorBidi"/>
      <w:lang w:val="en-GB"/>
    </w:rPr>
  </w:style>
  <w:style w:type="character" w:customStyle="1" w:styleId="HeaderChar">
    <w:name w:val="Header Char"/>
    <w:basedOn w:val="DefaultParagraphFont"/>
    <w:link w:val="Header"/>
    <w:uiPriority w:val="99"/>
    <w:rsid w:val="00A85451"/>
  </w:style>
  <w:style w:type="character" w:customStyle="1" w:styleId="Heading1Char">
    <w:name w:val="Heading 1 Char"/>
    <w:basedOn w:val="DefaultParagraphFont"/>
    <w:link w:val="Heading1"/>
    <w:uiPriority w:val="9"/>
    <w:rsid w:val="00A854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5451"/>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A85451"/>
    <w:pPr>
      <w:spacing w:before="120" w:after="120"/>
    </w:pPr>
    <w:rPr>
      <w:rFonts w:asciiTheme="minorHAnsi" w:eastAsiaTheme="minorEastAsia" w:hAnsiTheme="minorHAnsi" w:cstheme="minorHAnsi"/>
      <w:b/>
      <w:bCs/>
      <w:caps/>
      <w:sz w:val="20"/>
      <w:szCs w:val="20"/>
      <w:lang w:val="en-GB"/>
    </w:rPr>
  </w:style>
  <w:style w:type="paragraph" w:styleId="TOC2">
    <w:name w:val="toc 2"/>
    <w:basedOn w:val="Normal"/>
    <w:next w:val="Normal"/>
    <w:autoRedefine/>
    <w:uiPriority w:val="39"/>
    <w:unhideWhenUsed/>
    <w:rsid w:val="00697731"/>
    <w:pPr>
      <w:tabs>
        <w:tab w:val="right" w:leader="dot" w:pos="9010"/>
      </w:tabs>
      <w:spacing w:after="120"/>
      <w:ind w:left="238"/>
    </w:pPr>
    <w:rPr>
      <w:rFonts w:asciiTheme="minorHAnsi" w:eastAsiaTheme="minorEastAsia" w:hAnsiTheme="minorHAnsi" w:cstheme="minorHAnsi"/>
      <w:smallCaps/>
      <w:sz w:val="20"/>
      <w:szCs w:val="20"/>
      <w:lang w:val="en-GB"/>
    </w:rPr>
  </w:style>
  <w:style w:type="paragraph" w:styleId="TOC3">
    <w:name w:val="toc 3"/>
    <w:basedOn w:val="Normal"/>
    <w:next w:val="Normal"/>
    <w:autoRedefine/>
    <w:uiPriority w:val="39"/>
    <w:unhideWhenUsed/>
    <w:rsid w:val="00AD20EA"/>
    <w:pPr>
      <w:tabs>
        <w:tab w:val="right" w:leader="dot" w:pos="9010"/>
      </w:tabs>
      <w:spacing w:after="120"/>
      <w:ind w:left="482"/>
    </w:pPr>
    <w:rPr>
      <w:rFonts w:asciiTheme="minorHAnsi" w:eastAsiaTheme="minorEastAsia" w:hAnsiTheme="minorHAnsi" w:cstheme="minorHAnsi"/>
      <w:noProof/>
      <w:color w:val="000000" w:themeColor="text1"/>
      <w:lang w:val="en-GB"/>
    </w:rPr>
  </w:style>
  <w:style w:type="paragraph" w:styleId="TOC4">
    <w:name w:val="toc 4"/>
    <w:basedOn w:val="Normal"/>
    <w:next w:val="Normal"/>
    <w:autoRedefine/>
    <w:uiPriority w:val="39"/>
    <w:semiHidden/>
    <w:unhideWhenUsed/>
    <w:rsid w:val="00A85451"/>
    <w:pPr>
      <w:ind w:left="720"/>
    </w:pPr>
    <w:rPr>
      <w:rFonts w:asciiTheme="minorHAnsi" w:eastAsiaTheme="minorEastAsia" w:hAnsiTheme="minorHAnsi" w:cstheme="minorHAnsi"/>
      <w:sz w:val="18"/>
      <w:szCs w:val="18"/>
      <w:lang w:val="en-GB"/>
    </w:rPr>
  </w:style>
  <w:style w:type="paragraph" w:styleId="TOC5">
    <w:name w:val="toc 5"/>
    <w:basedOn w:val="Normal"/>
    <w:next w:val="Normal"/>
    <w:autoRedefine/>
    <w:uiPriority w:val="39"/>
    <w:semiHidden/>
    <w:unhideWhenUsed/>
    <w:rsid w:val="00A85451"/>
    <w:pPr>
      <w:ind w:left="960"/>
    </w:pPr>
    <w:rPr>
      <w:rFonts w:asciiTheme="minorHAnsi" w:eastAsiaTheme="minorEastAsia" w:hAnsiTheme="minorHAnsi" w:cstheme="minorHAnsi"/>
      <w:sz w:val="18"/>
      <w:szCs w:val="18"/>
      <w:lang w:val="en-GB"/>
    </w:rPr>
  </w:style>
  <w:style w:type="paragraph" w:styleId="TOC6">
    <w:name w:val="toc 6"/>
    <w:basedOn w:val="Normal"/>
    <w:next w:val="Normal"/>
    <w:autoRedefine/>
    <w:uiPriority w:val="39"/>
    <w:semiHidden/>
    <w:unhideWhenUsed/>
    <w:rsid w:val="00A85451"/>
    <w:pPr>
      <w:ind w:left="1200"/>
    </w:pPr>
    <w:rPr>
      <w:rFonts w:asciiTheme="minorHAnsi" w:eastAsiaTheme="minorEastAsia" w:hAnsiTheme="minorHAnsi" w:cstheme="minorHAnsi"/>
      <w:sz w:val="18"/>
      <w:szCs w:val="18"/>
      <w:lang w:val="en-GB"/>
    </w:rPr>
  </w:style>
  <w:style w:type="paragraph" w:styleId="TOC7">
    <w:name w:val="toc 7"/>
    <w:basedOn w:val="Normal"/>
    <w:next w:val="Normal"/>
    <w:autoRedefine/>
    <w:uiPriority w:val="39"/>
    <w:semiHidden/>
    <w:unhideWhenUsed/>
    <w:rsid w:val="00A85451"/>
    <w:pPr>
      <w:ind w:left="1440"/>
    </w:pPr>
    <w:rPr>
      <w:rFonts w:asciiTheme="minorHAnsi" w:eastAsiaTheme="minorEastAsia" w:hAnsiTheme="minorHAnsi" w:cstheme="minorHAnsi"/>
      <w:sz w:val="18"/>
      <w:szCs w:val="18"/>
      <w:lang w:val="en-GB"/>
    </w:rPr>
  </w:style>
  <w:style w:type="paragraph" w:styleId="TOC8">
    <w:name w:val="toc 8"/>
    <w:basedOn w:val="Normal"/>
    <w:next w:val="Normal"/>
    <w:autoRedefine/>
    <w:uiPriority w:val="39"/>
    <w:semiHidden/>
    <w:unhideWhenUsed/>
    <w:rsid w:val="00A85451"/>
    <w:pPr>
      <w:ind w:left="1680"/>
    </w:pPr>
    <w:rPr>
      <w:rFonts w:asciiTheme="minorHAnsi" w:eastAsiaTheme="minorEastAsia" w:hAnsiTheme="minorHAnsi" w:cstheme="minorHAnsi"/>
      <w:sz w:val="18"/>
      <w:szCs w:val="18"/>
      <w:lang w:val="en-GB"/>
    </w:rPr>
  </w:style>
  <w:style w:type="paragraph" w:styleId="TOC9">
    <w:name w:val="toc 9"/>
    <w:basedOn w:val="Normal"/>
    <w:next w:val="Normal"/>
    <w:autoRedefine/>
    <w:uiPriority w:val="39"/>
    <w:semiHidden/>
    <w:unhideWhenUsed/>
    <w:rsid w:val="00A85451"/>
    <w:pPr>
      <w:ind w:left="1920"/>
    </w:pPr>
    <w:rPr>
      <w:rFonts w:asciiTheme="minorHAnsi" w:eastAsiaTheme="minorEastAsia" w:hAnsiTheme="minorHAnsi" w:cstheme="minorHAnsi"/>
      <w:sz w:val="18"/>
      <w:szCs w:val="18"/>
      <w:lang w:val="en-GB"/>
    </w:rPr>
  </w:style>
  <w:style w:type="character" w:styleId="Hyperlink">
    <w:name w:val="Hyperlink"/>
    <w:basedOn w:val="DefaultParagraphFont"/>
    <w:uiPriority w:val="99"/>
    <w:unhideWhenUsed/>
    <w:rsid w:val="00A85451"/>
    <w:rPr>
      <w:color w:val="0563C1" w:themeColor="hyperlink"/>
      <w:u w:val="single"/>
    </w:rPr>
  </w:style>
  <w:style w:type="table" w:styleId="TableGrid">
    <w:name w:val="Table Grid"/>
    <w:basedOn w:val="TableNormal"/>
    <w:uiPriority w:val="39"/>
    <w:rsid w:val="00A85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C6A20"/>
    <w:pPr>
      <w:ind w:left="720"/>
      <w:contextualSpacing/>
    </w:pPr>
  </w:style>
  <w:style w:type="character" w:styleId="CommentReference">
    <w:name w:val="annotation reference"/>
    <w:basedOn w:val="DefaultParagraphFont"/>
    <w:uiPriority w:val="99"/>
    <w:semiHidden/>
    <w:unhideWhenUsed/>
    <w:rsid w:val="00DC6A20"/>
    <w:rPr>
      <w:sz w:val="16"/>
      <w:szCs w:val="16"/>
    </w:rPr>
  </w:style>
  <w:style w:type="paragraph" w:styleId="CommentText">
    <w:name w:val="annotation text"/>
    <w:basedOn w:val="Normal"/>
    <w:link w:val="CommentTextChar"/>
    <w:uiPriority w:val="99"/>
    <w:semiHidden/>
    <w:unhideWhenUsed/>
    <w:rsid w:val="00DC6A20"/>
    <w:rPr>
      <w:sz w:val="20"/>
      <w:szCs w:val="20"/>
    </w:rPr>
  </w:style>
  <w:style w:type="character" w:customStyle="1" w:styleId="CommentTextChar">
    <w:name w:val="Comment Text Char"/>
    <w:basedOn w:val="DefaultParagraphFont"/>
    <w:link w:val="CommentText"/>
    <w:uiPriority w:val="99"/>
    <w:semiHidden/>
    <w:rsid w:val="00DC6A20"/>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71A8B"/>
    <w:rPr>
      <w:rFonts w:asciiTheme="minorHAnsi" w:eastAsiaTheme="minorEastAsia" w:hAnsiTheme="minorHAnsi" w:cstheme="minorBidi"/>
      <w:b/>
      <w:bCs/>
      <w:lang w:val="en-GB"/>
    </w:rPr>
  </w:style>
  <w:style w:type="character" w:customStyle="1" w:styleId="CommentSubjectChar">
    <w:name w:val="Comment Subject Char"/>
    <w:basedOn w:val="CommentTextChar"/>
    <w:link w:val="CommentSubject"/>
    <w:uiPriority w:val="99"/>
    <w:semiHidden/>
    <w:rsid w:val="00B71A8B"/>
    <w:rPr>
      <w:rFonts w:ascii="Times New Roman" w:eastAsia="Times New Roman" w:hAnsi="Times New Roman" w:cs="Times New Roman"/>
      <w:b/>
      <w:bCs/>
      <w:sz w:val="20"/>
      <w:szCs w:val="20"/>
      <w:lang w:val="en-AU"/>
    </w:rPr>
  </w:style>
  <w:style w:type="character" w:customStyle="1" w:styleId="Heading2Char">
    <w:name w:val="Heading 2 Char"/>
    <w:basedOn w:val="DefaultParagraphFont"/>
    <w:link w:val="Heading2"/>
    <w:uiPriority w:val="9"/>
    <w:semiHidden/>
    <w:rsid w:val="00BB23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4596"/>
    <w:rPr>
      <w:rFonts w:asciiTheme="majorHAnsi" w:eastAsiaTheme="majorEastAsia" w:hAnsiTheme="majorHAnsi" w:cstheme="majorBidi"/>
      <w:color w:val="1F3763" w:themeColor="accent1" w:themeShade="7F"/>
    </w:rPr>
  </w:style>
  <w:style w:type="character" w:customStyle="1" w:styleId="UnresolvedMention1">
    <w:name w:val="Unresolved Mention1"/>
    <w:basedOn w:val="DefaultParagraphFont"/>
    <w:uiPriority w:val="99"/>
    <w:rsid w:val="006F62BB"/>
    <w:rPr>
      <w:color w:val="605E5C"/>
      <w:shd w:val="clear" w:color="auto" w:fill="E1DFDD"/>
    </w:rPr>
  </w:style>
  <w:style w:type="paragraph" w:styleId="FootnoteText">
    <w:name w:val="footnote text"/>
    <w:basedOn w:val="Normal"/>
    <w:link w:val="FootnoteTextChar"/>
    <w:uiPriority w:val="99"/>
    <w:semiHidden/>
    <w:unhideWhenUsed/>
    <w:rsid w:val="004776E0"/>
    <w:rPr>
      <w:sz w:val="20"/>
      <w:szCs w:val="20"/>
    </w:rPr>
  </w:style>
  <w:style w:type="character" w:customStyle="1" w:styleId="FootnoteTextChar">
    <w:name w:val="Footnote Text Char"/>
    <w:basedOn w:val="DefaultParagraphFont"/>
    <w:link w:val="FootnoteText"/>
    <w:uiPriority w:val="99"/>
    <w:semiHidden/>
    <w:rsid w:val="004776E0"/>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4776E0"/>
    <w:rPr>
      <w:vertAlign w:val="superscript"/>
    </w:rPr>
  </w:style>
  <w:style w:type="paragraph" w:customStyle="1" w:styleId="Bullet1">
    <w:name w:val="Bullet 1"/>
    <w:uiPriority w:val="1"/>
    <w:qFormat/>
    <w:rsid w:val="00993736"/>
    <w:pPr>
      <w:numPr>
        <w:numId w:val="22"/>
      </w:numPr>
      <w:spacing w:before="60" w:after="60"/>
    </w:pPr>
    <w:rPr>
      <w:rFonts w:eastAsia="Times New Roman" w:cs="Calibri"/>
      <w:spacing w:val="2"/>
      <w:sz w:val="18"/>
      <w:szCs w:val="18"/>
      <w:lang w:val="en-AU" w:eastAsia="en-AU"/>
    </w:rPr>
  </w:style>
  <w:style w:type="paragraph" w:customStyle="1" w:styleId="Bullet2">
    <w:name w:val="Bullet 2"/>
    <w:basedOn w:val="Bullet1"/>
    <w:uiPriority w:val="1"/>
    <w:qFormat/>
    <w:rsid w:val="00993736"/>
    <w:pPr>
      <w:numPr>
        <w:ilvl w:val="1"/>
      </w:numPr>
    </w:pPr>
  </w:style>
  <w:style w:type="paragraph" w:customStyle="1" w:styleId="Bulletindent">
    <w:name w:val="Bullet indent"/>
    <w:basedOn w:val="Bullet2"/>
    <w:uiPriority w:val="9"/>
    <w:qFormat/>
    <w:rsid w:val="00993736"/>
    <w:pPr>
      <w:numPr>
        <w:ilvl w:val="2"/>
      </w:numPr>
    </w:pPr>
  </w:style>
  <w:style w:type="paragraph" w:styleId="Title">
    <w:name w:val="Title"/>
    <w:link w:val="TitleChar"/>
    <w:uiPriority w:val="97"/>
    <w:rsid w:val="00993736"/>
    <w:pPr>
      <w:spacing w:after="120" w:line="252" w:lineRule="auto"/>
    </w:pPr>
    <w:rPr>
      <w:rFonts w:asciiTheme="majorHAnsi" w:eastAsia="Times New Roman" w:hAnsiTheme="majorHAnsi" w:cstheme="majorHAnsi"/>
      <w:b/>
      <w:color w:val="4472C4" w:themeColor="accent1"/>
      <w:spacing w:val="-2"/>
      <w:sz w:val="44"/>
      <w:szCs w:val="52"/>
      <w:lang w:val="en-AU" w:eastAsia="en-AU"/>
    </w:rPr>
  </w:style>
  <w:style w:type="character" w:customStyle="1" w:styleId="TitleChar">
    <w:name w:val="Title Char"/>
    <w:basedOn w:val="DefaultParagraphFont"/>
    <w:link w:val="Title"/>
    <w:uiPriority w:val="97"/>
    <w:rsid w:val="00993736"/>
    <w:rPr>
      <w:rFonts w:asciiTheme="majorHAnsi" w:eastAsia="Times New Roman" w:hAnsiTheme="majorHAnsi" w:cstheme="majorHAnsi"/>
      <w:b/>
      <w:color w:val="4472C4" w:themeColor="accent1"/>
      <w:spacing w:val="-2"/>
      <w:sz w:val="44"/>
      <w:szCs w:val="52"/>
      <w:lang w:val="en-AU" w:eastAsia="en-AU"/>
    </w:rPr>
  </w:style>
  <w:style w:type="paragraph" w:customStyle="1" w:styleId="Bulletindent2">
    <w:name w:val="Bullet indent 2"/>
    <w:basedOn w:val="Normal"/>
    <w:uiPriority w:val="9"/>
    <w:qFormat/>
    <w:rsid w:val="00993736"/>
    <w:pPr>
      <w:numPr>
        <w:ilvl w:val="3"/>
        <w:numId w:val="22"/>
      </w:numPr>
      <w:spacing w:before="100" w:after="100" w:line="276" w:lineRule="auto"/>
      <w:contextualSpacing/>
    </w:pPr>
    <w:rPr>
      <w:rFonts w:asciiTheme="minorHAnsi" w:eastAsiaTheme="minorEastAsia" w:hAnsiTheme="minorHAnsi" w:cstheme="minorBidi"/>
      <w:sz w:val="18"/>
      <w:szCs w:val="18"/>
      <w:lang w:eastAsia="en-AU"/>
    </w:rPr>
  </w:style>
  <w:style w:type="table" w:customStyle="1" w:styleId="DTFfinancialtable">
    <w:name w:val="DTF financial table"/>
    <w:basedOn w:val="TableGrid"/>
    <w:uiPriority w:val="99"/>
    <w:rsid w:val="00993736"/>
    <w:pPr>
      <w:spacing w:before="30" w:after="30" w:line="264" w:lineRule="auto"/>
      <w:jc w:val="right"/>
    </w:pPr>
    <w:rPr>
      <w:rFonts w:eastAsiaTheme="minorHAnsi"/>
      <w:spacing w:val="2"/>
      <w:sz w:val="17"/>
      <w:szCs w:val="21"/>
      <w:lang w:val="en-AU" w:eastAsia="en-US"/>
    </w:rPr>
    <w:tblPr>
      <w:tblStyleRowBandSize w:val="1"/>
      <w:tblStyleColBandSize w:val="1"/>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4472C4" w:themeFill="accent1"/>
        <w:vAlign w:val="bottom"/>
      </w:tcPr>
    </w:tblStylePr>
    <w:tblStylePr w:type="lastRow">
      <w:rPr>
        <w:b/>
      </w:rPr>
      <w:tblPr/>
      <w:tcPr>
        <w:tcBorders>
          <w:top w:val="single" w:sz="6" w:space="0" w:color="4472C4" w:themeColor="accent1"/>
          <w:left w:val="nil"/>
          <w:bottom w:val="single" w:sz="12" w:space="0" w:color="4472C4" w:themeColor="accent1"/>
          <w:right w:val="nil"/>
          <w:insideV w:val="nil"/>
        </w:tcBorders>
      </w:tcPr>
    </w:tblStylePr>
    <w:tblStylePr w:type="firstCol">
      <w:pPr>
        <w:jc w:val="left"/>
      </w:pPr>
      <w:tblPr/>
      <w:tcPr>
        <w:shd w:val="clear" w:color="auto" w:fill="EDEDED" w:themeFill="accent3" w:themeFillTint="33"/>
      </w:tcPr>
    </w:tblStylePr>
    <w:tblStylePr w:type="band1Vert">
      <w:pPr>
        <w:jc w:val="right"/>
      </w:pPr>
    </w:tblStylePr>
    <w:tblStylePr w:type="band2Vert">
      <w:pPr>
        <w:jc w:val="right"/>
      </w:pPr>
    </w:tblStylePr>
    <w:tblStylePr w:type="band2Horz">
      <w:tblPr/>
      <w:tcPr>
        <w:shd w:val="clear" w:color="auto" w:fill="EDEDED" w:themeFill="accent3" w:themeFillTint="33"/>
      </w:tcPr>
    </w:tblStylePr>
    <w:tblStylePr w:type="nwCell">
      <w:pPr>
        <w:jc w:val="left"/>
      </w:pPr>
      <w:tblPr/>
      <w:tcPr>
        <w:vAlign w:val="bottom"/>
      </w:tcPr>
    </w:tblStylePr>
  </w:style>
  <w:style w:type="paragraph" w:customStyle="1" w:styleId="Tablechartdiagramheading">
    <w:name w:val="Table/chart/diagram heading"/>
    <w:uiPriority w:val="4"/>
    <w:qFormat/>
    <w:rsid w:val="00993736"/>
    <w:pPr>
      <w:tabs>
        <w:tab w:val="left" w:pos="1080"/>
      </w:tabs>
      <w:spacing w:before="160" w:after="100" w:line="276" w:lineRule="auto"/>
    </w:pPr>
    <w:rPr>
      <w:b/>
      <w:bCs/>
      <w:color w:val="4472C4" w:themeColor="accent1"/>
      <w:spacing w:val="2"/>
      <w:sz w:val="18"/>
      <w:szCs w:val="18"/>
      <w:lang w:val="en-AU" w:eastAsia="en-AU"/>
    </w:rPr>
  </w:style>
  <w:style w:type="character" w:styleId="Strong">
    <w:name w:val="Strong"/>
    <w:basedOn w:val="DefaultParagraphFont"/>
    <w:uiPriority w:val="22"/>
    <w:qFormat/>
    <w:rsid w:val="00993736"/>
    <w:rPr>
      <w:b/>
      <w:bCs/>
    </w:rPr>
  </w:style>
  <w:style w:type="table" w:styleId="TableGridLight">
    <w:name w:val="Grid Table Light"/>
    <w:basedOn w:val="TableNormal"/>
    <w:uiPriority w:val="40"/>
    <w:rsid w:val="00993736"/>
    <w:rPr>
      <w:sz w:val="18"/>
      <w:szCs w:val="18"/>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50B2F"/>
    <w:rPr>
      <w:color w:val="954F72" w:themeColor="followedHyperlink"/>
      <w:u w:val="single"/>
    </w:rPr>
  </w:style>
  <w:style w:type="character" w:customStyle="1" w:styleId="ListParagraphChar">
    <w:name w:val="List Paragraph Char"/>
    <w:link w:val="ListParagraph"/>
    <w:uiPriority w:val="34"/>
    <w:locked/>
    <w:rsid w:val="00FA00B7"/>
    <w:rPr>
      <w:rFonts w:ascii="Times New Roman" w:eastAsia="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893932">
      <w:bodyDiv w:val="1"/>
      <w:marLeft w:val="0"/>
      <w:marRight w:val="0"/>
      <w:marTop w:val="0"/>
      <w:marBottom w:val="0"/>
      <w:divBdr>
        <w:top w:val="none" w:sz="0" w:space="0" w:color="auto"/>
        <w:left w:val="none" w:sz="0" w:space="0" w:color="auto"/>
        <w:bottom w:val="none" w:sz="0" w:space="0" w:color="auto"/>
        <w:right w:val="none" w:sz="0" w:space="0" w:color="auto"/>
      </w:divBdr>
    </w:div>
    <w:div w:id="450244111">
      <w:bodyDiv w:val="1"/>
      <w:marLeft w:val="0"/>
      <w:marRight w:val="0"/>
      <w:marTop w:val="0"/>
      <w:marBottom w:val="0"/>
      <w:divBdr>
        <w:top w:val="none" w:sz="0" w:space="0" w:color="auto"/>
        <w:left w:val="none" w:sz="0" w:space="0" w:color="auto"/>
        <w:bottom w:val="none" w:sz="0" w:space="0" w:color="auto"/>
        <w:right w:val="none" w:sz="0" w:space="0" w:color="auto"/>
      </w:divBdr>
    </w:div>
    <w:div w:id="604849112">
      <w:bodyDiv w:val="1"/>
      <w:marLeft w:val="0"/>
      <w:marRight w:val="0"/>
      <w:marTop w:val="0"/>
      <w:marBottom w:val="0"/>
      <w:divBdr>
        <w:top w:val="none" w:sz="0" w:space="0" w:color="auto"/>
        <w:left w:val="none" w:sz="0" w:space="0" w:color="auto"/>
        <w:bottom w:val="none" w:sz="0" w:space="0" w:color="auto"/>
        <w:right w:val="none" w:sz="0" w:space="0" w:color="auto"/>
      </w:divBdr>
    </w:div>
    <w:div w:id="873885209">
      <w:bodyDiv w:val="1"/>
      <w:marLeft w:val="0"/>
      <w:marRight w:val="0"/>
      <w:marTop w:val="0"/>
      <w:marBottom w:val="0"/>
      <w:divBdr>
        <w:top w:val="none" w:sz="0" w:space="0" w:color="auto"/>
        <w:left w:val="none" w:sz="0" w:space="0" w:color="auto"/>
        <w:bottom w:val="none" w:sz="0" w:space="0" w:color="auto"/>
        <w:right w:val="none" w:sz="0" w:space="0" w:color="auto"/>
      </w:divBdr>
    </w:div>
    <w:div w:id="1430002450">
      <w:bodyDiv w:val="1"/>
      <w:marLeft w:val="0"/>
      <w:marRight w:val="0"/>
      <w:marTop w:val="0"/>
      <w:marBottom w:val="0"/>
      <w:divBdr>
        <w:top w:val="none" w:sz="0" w:space="0" w:color="auto"/>
        <w:left w:val="none" w:sz="0" w:space="0" w:color="auto"/>
        <w:bottom w:val="none" w:sz="0" w:space="0" w:color="auto"/>
        <w:right w:val="none" w:sz="0" w:space="0" w:color="auto"/>
      </w:divBdr>
    </w:div>
    <w:div w:id="1488784446">
      <w:bodyDiv w:val="1"/>
      <w:marLeft w:val="0"/>
      <w:marRight w:val="0"/>
      <w:marTop w:val="0"/>
      <w:marBottom w:val="0"/>
      <w:divBdr>
        <w:top w:val="none" w:sz="0" w:space="0" w:color="auto"/>
        <w:left w:val="none" w:sz="0" w:space="0" w:color="auto"/>
        <w:bottom w:val="none" w:sz="0" w:space="0" w:color="auto"/>
        <w:right w:val="none" w:sz="0" w:space="0" w:color="auto"/>
      </w:divBdr>
      <w:divsChild>
        <w:div w:id="1914700672">
          <w:marLeft w:val="0"/>
          <w:marRight w:val="0"/>
          <w:marTop w:val="0"/>
          <w:marBottom w:val="0"/>
          <w:divBdr>
            <w:top w:val="none" w:sz="0" w:space="0" w:color="auto"/>
            <w:left w:val="none" w:sz="0" w:space="0" w:color="auto"/>
            <w:bottom w:val="none" w:sz="0" w:space="0" w:color="auto"/>
            <w:right w:val="none" w:sz="0" w:space="0" w:color="auto"/>
          </w:divBdr>
          <w:divsChild>
            <w:div w:id="1884750291">
              <w:marLeft w:val="0"/>
              <w:marRight w:val="0"/>
              <w:marTop w:val="0"/>
              <w:marBottom w:val="0"/>
              <w:divBdr>
                <w:top w:val="none" w:sz="0" w:space="0" w:color="auto"/>
                <w:left w:val="none" w:sz="0" w:space="0" w:color="auto"/>
                <w:bottom w:val="none" w:sz="0" w:space="0" w:color="auto"/>
                <w:right w:val="none" w:sz="0" w:space="0" w:color="auto"/>
              </w:divBdr>
              <w:divsChild>
                <w:div w:id="11927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1568">
      <w:bodyDiv w:val="1"/>
      <w:marLeft w:val="0"/>
      <w:marRight w:val="0"/>
      <w:marTop w:val="0"/>
      <w:marBottom w:val="0"/>
      <w:divBdr>
        <w:top w:val="none" w:sz="0" w:space="0" w:color="auto"/>
        <w:left w:val="none" w:sz="0" w:space="0" w:color="auto"/>
        <w:bottom w:val="none" w:sz="0" w:space="0" w:color="auto"/>
        <w:right w:val="none" w:sz="0" w:space="0" w:color="auto"/>
      </w:divBdr>
    </w:div>
    <w:div w:id="17848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rma.cc/3LA9-9FZ8" TargetMode="External"/><Relationship Id="rId21" Type="http://schemas.openxmlformats.org/officeDocument/2006/relationships/hyperlink" Target="https://perma.cc/5GUX-8KUZ" TargetMode="External"/><Relationship Id="rId42" Type="http://schemas.openxmlformats.org/officeDocument/2006/relationships/footer" Target="footer3.xml"/><Relationship Id="rId47" Type="http://schemas.openxmlformats.org/officeDocument/2006/relationships/hyperlink" Target="https://perma.cc/CS5P-5Y7S" TargetMode="External"/><Relationship Id="rId63" Type="http://schemas.openxmlformats.org/officeDocument/2006/relationships/hyperlink" Target="https://www.iccrom.org/sites/default/files/2018-10/fac_handbook_print_oct-2018_final.pdf" TargetMode="External"/><Relationship Id="rId68" Type="http://schemas.openxmlformats.org/officeDocument/2006/relationships/hyperlink" Target="https://perma.cc/GJ8G-ERAN" TargetMode="External"/><Relationship Id="rId84" Type="http://schemas.openxmlformats.org/officeDocument/2006/relationships/hyperlink" Target="https://perma.cc/3LA9-9FZ8" TargetMode="External"/><Relationship Id="rId89" Type="http://schemas.openxmlformats.org/officeDocument/2006/relationships/hyperlink" Target="https://perma.cc/GJ8G-ERAN" TargetMode="External"/><Relationship Id="rId16" Type="http://schemas.openxmlformats.org/officeDocument/2006/relationships/hyperlink" Target="https://perma.cc/58US-882J" TargetMode="External"/><Relationship Id="rId11" Type="http://schemas.openxmlformats.org/officeDocument/2006/relationships/hyperlink" Target="https://www.insarag.org/guidelines" TargetMode="External"/><Relationship Id="rId32" Type="http://schemas.openxmlformats.org/officeDocument/2006/relationships/hyperlink" Target="https://perma.cc/3LA9-9FZ8" TargetMode="External"/><Relationship Id="rId37" Type="http://schemas.openxmlformats.org/officeDocument/2006/relationships/hyperlink" Target="https://perma.cc/5GUX-8KUZ" TargetMode="External"/><Relationship Id="rId53" Type="http://schemas.openxmlformats.org/officeDocument/2006/relationships/hyperlink" Target="https://perma.cc/JM4A-ZAS6" TargetMode="External"/><Relationship Id="rId58" Type="http://schemas.openxmlformats.org/officeDocument/2006/relationships/hyperlink" Target="https://perma.cc/JM4A-ZAS6" TargetMode="External"/><Relationship Id="rId74" Type="http://schemas.openxmlformats.org/officeDocument/2006/relationships/hyperlink" Target="https://perma.cc/58US-882J" TargetMode="External"/><Relationship Id="rId79" Type="http://schemas.openxmlformats.org/officeDocument/2006/relationships/hyperlink" Target="https://www.insarag.org/images/UCC_Manual_v_22_Aug_-ilovepdf-compressed_1.pdf" TargetMode="External"/><Relationship Id="rId5" Type="http://schemas.openxmlformats.org/officeDocument/2006/relationships/webSettings" Target="webSettings.xml"/><Relationship Id="rId90" Type="http://schemas.openxmlformats.org/officeDocument/2006/relationships/hyperlink" Target="https://www.iccrom.org/sites/default/files/2018-10/fac_handbook_print_oct-2018_final.pdf" TargetMode="External"/><Relationship Id="rId95" Type="http://schemas.openxmlformats.org/officeDocument/2006/relationships/hyperlink" Target="https://perma.cc/85M4-6TB9" TargetMode="External"/><Relationship Id="rId22" Type="http://schemas.openxmlformats.org/officeDocument/2006/relationships/hyperlink" Target="https://perma.cc/CS5P-5Y7S" TargetMode="External"/><Relationship Id="rId27" Type="http://schemas.openxmlformats.org/officeDocument/2006/relationships/hyperlink" Target="https://perma.cc/CS5P-5Y7S" TargetMode="External"/><Relationship Id="rId43" Type="http://schemas.openxmlformats.org/officeDocument/2006/relationships/footer" Target="footer4.xml"/><Relationship Id="rId48" Type="http://schemas.openxmlformats.org/officeDocument/2006/relationships/hyperlink" Target="https://perma.cc/85M4-6TB9" TargetMode="External"/><Relationship Id="rId64" Type="http://schemas.openxmlformats.org/officeDocument/2006/relationships/hyperlink" Target="https://perma.cc/CS5P-5Y7S" TargetMode="External"/><Relationship Id="rId69" Type="http://schemas.openxmlformats.org/officeDocument/2006/relationships/hyperlink" Target="https://ich.unesco.org/en/convention" TargetMode="External"/><Relationship Id="rId80" Type="http://schemas.openxmlformats.org/officeDocument/2006/relationships/hyperlink" Target="https://perma.cc/P7A5-G6C8" TargetMode="External"/><Relationship Id="rId85" Type="http://schemas.openxmlformats.org/officeDocument/2006/relationships/hyperlink" Target="https://www.psychology.org.au/getmedia/c1846704-2fa3-41ae-bf53-7a7451af6246/Red-cross-psychological-first-aid-disasters.pdf"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www.insarag.org/guidelines" TargetMode="External"/><Relationship Id="rId25" Type="http://schemas.openxmlformats.org/officeDocument/2006/relationships/hyperlink" Target="https://perma.cc/CS5P-5Y7S" TargetMode="External"/><Relationship Id="rId33" Type="http://schemas.openxmlformats.org/officeDocument/2006/relationships/hyperlink" Target="https://perma.cc/76KH-4K5A" TargetMode="External"/><Relationship Id="rId38" Type="http://schemas.openxmlformats.org/officeDocument/2006/relationships/hyperlink" Target="https://perma.cc/5GUX-8KUZ" TargetMode="External"/><Relationship Id="rId46" Type="http://schemas.openxmlformats.org/officeDocument/2006/relationships/hyperlink" Target="https://perma.cc/CS5P-5Y7S" TargetMode="External"/><Relationship Id="rId59" Type="http://schemas.openxmlformats.org/officeDocument/2006/relationships/hyperlink" Target="https://perma.cc/JM4A-ZAS6" TargetMode="External"/><Relationship Id="rId67" Type="http://schemas.openxmlformats.org/officeDocument/2006/relationships/hyperlink" Target="https://www.arts.gov.au/sites/g/files/net1761/f/significance-2.0.pdf" TargetMode="External"/><Relationship Id="rId20" Type="http://schemas.openxmlformats.org/officeDocument/2006/relationships/hyperlink" Target="https://perma.cc/5GUX-8KUZ" TargetMode="External"/><Relationship Id="rId41" Type="http://schemas.openxmlformats.org/officeDocument/2006/relationships/hyperlink" Target="https://perma.cc/3LA9-9FZ8" TargetMode="External"/><Relationship Id="rId54" Type="http://schemas.openxmlformats.org/officeDocument/2006/relationships/hyperlink" Target="https://perma.cc/JM4A-ZAS6" TargetMode="External"/><Relationship Id="rId62" Type="http://schemas.openxmlformats.org/officeDocument/2006/relationships/hyperlink" Target="https://perma.cc/JM4A-ZAS6" TargetMode="External"/><Relationship Id="rId70" Type="http://schemas.openxmlformats.org/officeDocument/2006/relationships/hyperlink" Target="http://perma.cc/5ZXN-XCPV" TargetMode="External"/><Relationship Id="rId75" Type="http://schemas.openxmlformats.org/officeDocument/2006/relationships/hyperlink" Target="https://www.insarag.org/guidance-notes/forms/volume-ii-man-b" TargetMode="External"/><Relationship Id="rId83" Type="http://schemas.openxmlformats.org/officeDocument/2006/relationships/hyperlink" Target="https://www.iccrom.org/sites/default/files/2018-10/fac_toolkit_print_oct-2018_final.pdf" TargetMode="External"/><Relationship Id="rId88" Type="http://schemas.openxmlformats.org/officeDocument/2006/relationships/hyperlink" Target="https://www.arts.gov.au/sites/g/files/net1761/f/significance-2.0.pdf" TargetMode="External"/><Relationship Id="rId91" Type="http://schemas.openxmlformats.org/officeDocument/2006/relationships/hyperlink" Target="https://perma.cc/CS5P-5Y7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rma.cc/3LA9-9FZ8" TargetMode="External"/><Relationship Id="rId23" Type="http://schemas.openxmlformats.org/officeDocument/2006/relationships/hyperlink" Target="https://perma.cc/3LA9-9FZ8" TargetMode="External"/><Relationship Id="rId28" Type="http://schemas.openxmlformats.org/officeDocument/2006/relationships/hyperlink" Target="https://perma.cc/3LA9-9FZ8" TargetMode="External"/><Relationship Id="rId36" Type="http://schemas.openxmlformats.org/officeDocument/2006/relationships/hyperlink" Target="https://perma.cc/5GUX-8KUZ" TargetMode="External"/><Relationship Id="rId49" Type="http://schemas.openxmlformats.org/officeDocument/2006/relationships/hyperlink" Target="https://perma.cc/CNS7-SZNA" TargetMode="External"/><Relationship Id="rId57" Type="http://schemas.openxmlformats.org/officeDocument/2006/relationships/hyperlink" Target="https://perma.cc/P7A5-G6C8" TargetMode="External"/><Relationship Id="rId10" Type="http://schemas.openxmlformats.org/officeDocument/2006/relationships/hyperlink" Target="https://www.insarag.org/guidelines" TargetMode="External"/><Relationship Id="rId31" Type="http://schemas.openxmlformats.org/officeDocument/2006/relationships/hyperlink" Target="https://perma.cc/CS5P-5Y7S" TargetMode="External"/><Relationship Id="rId44" Type="http://schemas.openxmlformats.org/officeDocument/2006/relationships/hyperlink" Target="https://perma.cc/JM4A-ZAS6" TargetMode="External"/><Relationship Id="rId52" Type="http://schemas.openxmlformats.org/officeDocument/2006/relationships/hyperlink" Target="https://perma.cc/JM4A-ZAS6" TargetMode="External"/><Relationship Id="rId60" Type="http://schemas.openxmlformats.org/officeDocument/2006/relationships/hyperlink" Target="https://perma.cc/JM4A-ZAS6" TargetMode="External"/><Relationship Id="rId65" Type="http://schemas.openxmlformats.org/officeDocument/2006/relationships/hyperlink" Target="https://www.insarag.org/guidelines" TargetMode="External"/><Relationship Id="rId73" Type="http://schemas.openxmlformats.org/officeDocument/2006/relationships/hyperlink" Target="https://www.insarag.org/guidance-notes/manuals/information-management" TargetMode="External"/><Relationship Id="rId78" Type="http://schemas.openxmlformats.org/officeDocument/2006/relationships/hyperlink" Target="https://perma.cc/76KH-4K5A" TargetMode="External"/><Relationship Id="rId81" Type="http://schemas.openxmlformats.org/officeDocument/2006/relationships/hyperlink" Target="https://www.iccrom.org/sites/default/files/2018-10/fac_handbook_print_oct-2018_final.pdf" TargetMode="External"/><Relationship Id="rId86" Type="http://schemas.openxmlformats.org/officeDocument/2006/relationships/hyperlink" Target="https://perma.cc/WRY5-39YM" TargetMode="External"/><Relationship Id="rId94" Type="http://schemas.openxmlformats.org/officeDocument/2006/relationships/hyperlink" Target="http://www.unisdr.org/files/7817_UNISDRTerminologyEnglish.pdf" TargetMode="External"/><Relationship Id="rId4" Type="http://schemas.openxmlformats.org/officeDocument/2006/relationships/settings" Target="settings.xml"/><Relationship Id="rId9" Type="http://schemas.openxmlformats.org/officeDocument/2006/relationships/hyperlink" Target="https://www.insarag.org/guidelines" TargetMode="External"/><Relationship Id="rId13" Type="http://schemas.openxmlformats.org/officeDocument/2006/relationships/hyperlink" Target="https://www.insarag.org/guidelines" TargetMode="External"/><Relationship Id="rId18" Type="http://schemas.openxmlformats.org/officeDocument/2006/relationships/hyperlink" Target="https://perma.cc/5GUX-8KUZ" TargetMode="External"/><Relationship Id="rId39" Type="http://schemas.openxmlformats.org/officeDocument/2006/relationships/footer" Target="footer1.xml"/><Relationship Id="rId34" Type="http://schemas.openxmlformats.org/officeDocument/2006/relationships/hyperlink" Target="https://perma.cc/CS5P-5Y7S" TargetMode="External"/><Relationship Id="rId50" Type="http://schemas.openxmlformats.org/officeDocument/2006/relationships/hyperlink" Target="https://perma.cc/5ZXN-XCPV" TargetMode="External"/><Relationship Id="rId55" Type="http://schemas.openxmlformats.org/officeDocument/2006/relationships/hyperlink" Target="https://perma.cc/WRY5-39YM" TargetMode="External"/><Relationship Id="rId76" Type="http://schemas.openxmlformats.org/officeDocument/2006/relationships/hyperlink" Target="https://perma.cc/5GUX-8KUZ"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nsarag.org/guidelines" TargetMode="External"/><Relationship Id="rId92" Type="http://schemas.openxmlformats.org/officeDocument/2006/relationships/hyperlink" Target="https://ich.unesco.org/en/convention" TargetMode="External"/><Relationship Id="rId2" Type="http://schemas.openxmlformats.org/officeDocument/2006/relationships/numbering" Target="numbering.xml"/><Relationship Id="rId29" Type="http://schemas.openxmlformats.org/officeDocument/2006/relationships/hyperlink" Target="https://perma.cc/CS5P-5Y7S" TargetMode="External"/><Relationship Id="rId24" Type="http://schemas.openxmlformats.org/officeDocument/2006/relationships/hyperlink" Target="https://www.insarag.org/guidelines" TargetMode="External"/><Relationship Id="rId40" Type="http://schemas.openxmlformats.org/officeDocument/2006/relationships/footer" Target="footer2.xml"/><Relationship Id="rId45" Type="http://schemas.openxmlformats.org/officeDocument/2006/relationships/hyperlink" Target="https://perma.cc/JM4A-ZAS6" TargetMode="External"/><Relationship Id="rId66" Type="http://schemas.openxmlformats.org/officeDocument/2006/relationships/hyperlink" Target="https://perma.cc/JM4A-ZAS6" TargetMode="External"/><Relationship Id="rId87" Type="http://schemas.openxmlformats.org/officeDocument/2006/relationships/hyperlink" Target="https://gsdrc.org/wp-content/uploads/2016/05/HDQ1359.pdf" TargetMode="External"/><Relationship Id="rId61" Type="http://schemas.openxmlformats.org/officeDocument/2006/relationships/hyperlink" Target="https://www.insarag.org/guidelines" TargetMode="External"/><Relationship Id="rId82" Type="http://schemas.openxmlformats.org/officeDocument/2006/relationships/hyperlink" Target="https://perma.cc/CS5P-5Y7S" TargetMode="External"/><Relationship Id="rId19" Type="http://schemas.openxmlformats.org/officeDocument/2006/relationships/hyperlink" Target="https://perma.cc/5GUX-8KUZ" TargetMode="External"/><Relationship Id="rId14" Type="http://schemas.openxmlformats.org/officeDocument/2006/relationships/hyperlink" Target="https://www.insarag.org/guidelines" TargetMode="External"/><Relationship Id="rId30" Type="http://schemas.openxmlformats.org/officeDocument/2006/relationships/hyperlink" Target="https://perma.cc/3LA9-9FZ8" TargetMode="External"/><Relationship Id="rId35" Type="http://schemas.openxmlformats.org/officeDocument/2006/relationships/hyperlink" Target="https://perma.cc/3LA9-9FZ8" TargetMode="External"/><Relationship Id="rId56" Type="http://schemas.openxmlformats.org/officeDocument/2006/relationships/hyperlink" Target="https://perma.cc/JM4A-ZAS6" TargetMode="External"/><Relationship Id="rId77" Type="http://schemas.openxmlformats.org/officeDocument/2006/relationships/hyperlink" Target="https://www.insarag.org/technical-reference-library/post-mission" TargetMode="External"/><Relationship Id="rId8" Type="http://schemas.openxmlformats.org/officeDocument/2006/relationships/hyperlink" Target="https://www.insarag.org/guidelines" TargetMode="External"/><Relationship Id="rId51" Type="http://schemas.openxmlformats.org/officeDocument/2006/relationships/hyperlink" Target="https://perma.cc/JM4A-ZAS6" TargetMode="External"/><Relationship Id="rId72" Type="http://schemas.openxmlformats.org/officeDocument/2006/relationships/hyperlink" Target="https://perma.cc/JM4A-ZAS6" TargetMode="External"/><Relationship Id="rId93" Type="http://schemas.openxmlformats.org/officeDocument/2006/relationships/hyperlink" Target="http://perma.cc/5ZXN-XC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03512-95BB-4E38-A9ED-49C647D8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10949</Words>
  <Characters>62414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Urban Search and Rescue at Heritage Sites</vt:lpstr>
    </vt:vector>
  </TitlesOfParts>
  <Company/>
  <LinksUpToDate>false</LinksUpToDate>
  <CharactersWithSpaces>73217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Search and Rescue at Heritage Sites</dc:title>
  <dc:subject>a guide for the field</dc:subject>
  <dc:creator>Jessica Doyle</dc:creator>
  <cp:keywords/>
  <dc:description/>
  <cp:lastModifiedBy>aparna Tandon</cp:lastModifiedBy>
  <cp:revision>4</cp:revision>
  <cp:lastPrinted>2020-10-30T13:46:00Z</cp:lastPrinted>
  <dcterms:created xsi:type="dcterms:W3CDTF">2020-10-30T14:05:00Z</dcterms:created>
  <dcterms:modified xsi:type="dcterms:W3CDTF">2020-10-30T14:40:00Z</dcterms:modified>
</cp:coreProperties>
</file>