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70C4" w14:textId="77777777" w:rsidR="00D77873" w:rsidRPr="00D27B6F" w:rsidRDefault="00D77873" w:rsidP="006759CD">
      <w:pPr>
        <w:pStyle w:val="ochacontenttext"/>
        <w:spacing w:after="0"/>
        <w:rPr>
          <w:rFonts w:cs="Arial"/>
          <w:sz w:val="8"/>
          <w:szCs w:val="8"/>
          <w:lang w:val="en-GB"/>
        </w:rPr>
      </w:pPr>
      <w:bookmarkStart w:id="0" w:name="_top"/>
      <w:bookmarkEnd w:id="0"/>
    </w:p>
    <w:p w14:paraId="58F059C4" w14:textId="77777777" w:rsidR="00144F52" w:rsidRDefault="00E129DD" w:rsidP="009618D8">
      <w:pPr>
        <w:pStyle w:val="ochacontentheading"/>
        <w:jc w:val="center"/>
        <w:rPr>
          <w:sz w:val="36"/>
          <w:szCs w:val="36"/>
          <w:lang w:val="en-GB"/>
        </w:rPr>
      </w:pPr>
      <w:bookmarkStart w:id="1" w:name="_Toc23350669"/>
      <w:bookmarkStart w:id="2" w:name="_Toc24031765"/>
      <w:bookmarkStart w:id="3" w:name="_Toc23350674"/>
      <w:r w:rsidRPr="009618D8">
        <w:rPr>
          <w:sz w:val="36"/>
          <w:szCs w:val="36"/>
          <w:lang w:val="en-GB"/>
        </w:rPr>
        <w:t>Proposed Terms of Reference</w:t>
      </w:r>
    </w:p>
    <w:p w14:paraId="20660D93" w14:textId="2CF1990E" w:rsidR="0034495C" w:rsidRPr="009618D8" w:rsidRDefault="00E129DD" w:rsidP="009618D8">
      <w:pPr>
        <w:pStyle w:val="ochacontentheading"/>
        <w:jc w:val="center"/>
        <w:rPr>
          <w:sz w:val="36"/>
          <w:szCs w:val="36"/>
          <w:lang w:val="en-GB"/>
        </w:rPr>
      </w:pPr>
      <w:r w:rsidRPr="009618D8">
        <w:rPr>
          <w:sz w:val="36"/>
          <w:szCs w:val="36"/>
          <w:lang w:val="en-GB"/>
        </w:rPr>
        <w:t xml:space="preserve">INSARAG </w:t>
      </w:r>
      <w:r w:rsidR="0013311C">
        <w:rPr>
          <w:sz w:val="36"/>
          <w:szCs w:val="36"/>
          <w:lang w:val="en-GB"/>
        </w:rPr>
        <w:t xml:space="preserve">Flood Response </w:t>
      </w:r>
      <w:r w:rsidRPr="009618D8">
        <w:rPr>
          <w:sz w:val="36"/>
          <w:szCs w:val="36"/>
          <w:lang w:val="en-GB"/>
        </w:rPr>
        <w:t>Working Group</w:t>
      </w:r>
    </w:p>
    <w:p w14:paraId="5D5AD437" w14:textId="77777777" w:rsidR="003A75AD" w:rsidRPr="00D27B6F" w:rsidRDefault="003A75AD" w:rsidP="003A75AD">
      <w:pPr>
        <w:rPr>
          <w:rFonts w:cs="Arial"/>
          <w:color w:val="000000"/>
          <w:lang w:val="en-GB"/>
        </w:rPr>
      </w:pPr>
    </w:p>
    <w:p w14:paraId="008C1E5F" w14:textId="40A4F9D1" w:rsidR="003A75AD" w:rsidRPr="0080216D" w:rsidRDefault="003A75AD" w:rsidP="0080216D">
      <w:pPr>
        <w:pStyle w:val="ListParagraph"/>
        <w:numPr>
          <w:ilvl w:val="0"/>
          <w:numId w:val="33"/>
        </w:numPr>
        <w:spacing w:after="120" w:line="259" w:lineRule="auto"/>
        <w:ind w:left="425" w:hanging="425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0216D">
        <w:rPr>
          <w:rFonts w:ascii="Arial" w:hAnsi="Arial" w:cs="Arial"/>
          <w:b/>
          <w:bCs/>
          <w:color w:val="000000" w:themeColor="text1"/>
          <w:sz w:val="20"/>
          <w:szCs w:val="20"/>
        </w:rPr>
        <w:t>Background</w:t>
      </w:r>
    </w:p>
    <w:p w14:paraId="45C2AD68" w14:textId="729B66D6" w:rsidR="0013311C" w:rsidRDefault="00487F9A" w:rsidP="00F7648A">
      <w:pPr>
        <w:pStyle w:val="ochabulletpoint"/>
        <w:rPr>
          <w:lang w:val="en-US"/>
        </w:rPr>
      </w:pPr>
      <w:r w:rsidRPr="0013311C">
        <w:rPr>
          <w:lang w:val="en-US"/>
        </w:rPr>
        <w:t xml:space="preserve">The </w:t>
      </w:r>
      <w:r w:rsidR="0013311C" w:rsidRPr="0013311C">
        <w:rPr>
          <w:lang w:val="en-US"/>
        </w:rPr>
        <w:t>Flexible Response</w:t>
      </w:r>
      <w:r w:rsidRPr="0013311C">
        <w:rPr>
          <w:lang w:val="en-US"/>
        </w:rPr>
        <w:t xml:space="preserve"> Working </w:t>
      </w:r>
      <w:r w:rsidR="00C4484B" w:rsidRPr="0013311C">
        <w:rPr>
          <w:lang w:val="en-US"/>
        </w:rPr>
        <w:t xml:space="preserve">Group </w:t>
      </w:r>
      <w:r w:rsidR="005018F3" w:rsidRPr="0013311C">
        <w:rPr>
          <w:lang w:val="en-US"/>
        </w:rPr>
        <w:t>(</w:t>
      </w:r>
      <w:r w:rsidR="0013311C" w:rsidRPr="0013311C">
        <w:rPr>
          <w:lang w:val="en-US"/>
        </w:rPr>
        <w:t>FRWG</w:t>
      </w:r>
      <w:r w:rsidR="005018F3" w:rsidRPr="0013311C">
        <w:rPr>
          <w:lang w:val="en-US"/>
        </w:rPr>
        <w:t xml:space="preserve">) </w:t>
      </w:r>
      <w:r w:rsidR="00C4484B" w:rsidRPr="0013311C">
        <w:rPr>
          <w:lang w:val="en-US"/>
        </w:rPr>
        <w:t xml:space="preserve">was established in 2020 </w:t>
      </w:r>
      <w:r w:rsidR="0013311C" w:rsidRPr="0013311C">
        <w:rPr>
          <w:lang w:val="en-US"/>
        </w:rPr>
        <w:t xml:space="preserve">following ISG recommendation </w:t>
      </w:r>
      <w:r w:rsidR="0013311C" w:rsidRPr="00F7648A">
        <w:rPr>
          <w:lang w:val="en-US"/>
        </w:rPr>
        <w:t xml:space="preserve">that the network </w:t>
      </w:r>
      <w:r w:rsidR="00B747C9">
        <w:rPr>
          <w:lang w:val="en-US"/>
        </w:rPr>
        <w:t xml:space="preserve">to </w:t>
      </w:r>
      <w:r w:rsidR="0013311C" w:rsidRPr="00F7648A">
        <w:rPr>
          <w:lang w:val="en-US"/>
        </w:rPr>
        <w:t>discuss and explore the potential for the development of adaptable and flexible response operations, in a global context of</w:t>
      </w:r>
      <w:r w:rsidR="0013311C" w:rsidRPr="0013311C">
        <w:rPr>
          <w:lang w:val="en-US"/>
        </w:rPr>
        <w:t xml:space="preserve"> </w:t>
      </w:r>
      <w:r w:rsidR="00F7648A" w:rsidRPr="00F7648A">
        <w:rPr>
          <w:lang w:val="en-US"/>
        </w:rPr>
        <w:t xml:space="preserve">constantly changing response environment in which there has been an increase in extreme weather-related disasters requiring </w:t>
      </w:r>
      <w:r w:rsidR="00A84572">
        <w:rPr>
          <w:lang w:val="en-US"/>
        </w:rPr>
        <w:t xml:space="preserve">other specialized than </w:t>
      </w:r>
      <w:r w:rsidR="00F7648A" w:rsidRPr="00F7648A">
        <w:rPr>
          <w:lang w:val="en-US"/>
        </w:rPr>
        <w:t xml:space="preserve">conventional urban search and rescue </w:t>
      </w:r>
      <w:r w:rsidR="00E444E3">
        <w:rPr>
          <w:lang w:val="en-US"/>
        </w:rPr>
        <w:t>activities</w:t>
      </w:r>
      <w:r w:rsidR="0013311C">
        <w:rPr>
          <w:lang w:val="en-US"/>
        </w:rPr>
        <w:t xml:space="preserve">. </w:t>
      </w:r>
    </w:p>
    <w:p w14:paraId="44C8AC33" w14:textId="2E3CC6EE" w:rsidR="00E53096" w:rsidRPr="008E601D" w:rsidRDefault="00A300AE" w:rsidP="00F7648A">
      <w:pPr>
        <w:pStyle w:val="ochabulletpoint"/>
        <w:rPr>
          <w:lang w:val="en-US"/>
        </w:rPr>
      </w:pPr>
      <w:r>
        <w:rPr>
          <w:lang w:val="en-US"/>
        </w:rPr>
        <w:t>Following</w:t>
      </w:r>
      <w:r w:rsidR="00F7648A" w:rsidRPr="00F7648A">
        <w:rPr>
          <w:lang w:val="en-US"/>
        </w:rPr>
        <w:t xml:space="preserve"> initial discussions, in October 2021 the Warsaw Declaration approved by the INSARAG 3</w:t>
      </w:r>
      <w:r w:rsidR="00F7648A" w:rsidRPr="00F7648A">
        <w:rPr>
          <w:vertAlign w:val="superscript"/>
          <w:lang w:val="en-US"/>
        </w:rPr>
        <w:t xml:space="preserve">rd </w:t>
      </w:r>
      <w:r w:rsidR="00F7648A" w:rsidRPr="00F7648A">
        <w:rPr>
          <w:lang w:val="en-US"/>
        </w:rPr>
        <w:t xml:space="preserve">Global Meeting, promoted the </w:t>
      </w:r>
      <w:r>
        <w:rPr>
          <w:lang w:val="en-US"/>
        </w:rPr>
        <w:t>f</w:t>
      </w:r>
      <w:r w:rsidR="00F7648A" w:rsidRPr="00F7648A">
        <w:rPr>
          <w:lang w:val="en-US"/>
        </w:rPr>
        <w:t>lexibility of search and rescue teams</w:t>
      </w:r>
      <w:r w:rsidR="00F7648A">
        <w:rPr>
          <w:lang w:val="en-US"/>
        </w:rPr>
        <w:t xml:space="preserve"> in their deployments, in a</w:t>
      </w:r>
      <w:r w:rsidR="008E601D">
        <w:rPr>
          <w:lang w:val="en-US"/>
        </w:rPr>
        <w:t>n</w:t>
      </w:r>
      <w:r w:rsidR="00F7648A" w:rsidRPr="00F7648A">
        <w:rPr>
          <w:lang w:val="en-US"/>
        </w:rPr>
        <w:t xml:space="preserve"> </w:t>
      </w:r>
      <w:r>
        <w:rPr>
          <w:lang w:val="en-US"/>
        </w:rPr>
        <w:t xml:space="preserve">context of </w:t>
      </w:r>
      <w:r w:rsidR="00F7648A" w:rsidRPr="00F7648A">
        <w:rPr>
          <w:lang w:val="en-US"/>
        </w:rPr>
        <w:t>increasing intensity and frequency of natural disasters compounded by the climate crisis</w:t>
      </w:r>
      <w:r w:rsidR="00E444E3">
        <w:rPr>
          <w:lang w:val="en-US"/>
        </w:rPr>
        <w:t xml:space="preserve">. </w:t>
      </w:r>
    </w:p>
    <w:p w14:paraId="440F94DB" w14:textId="2D41D864" w:rsidR="00E444E3" w:rsidRPr="00E444E3" w:rsidRDefault="00A300AE" w:rsidP="00E444E3">
      <w:pPr>
        <w:pStyle w:val="ochabulletpoint"/>
        <w:rPr>
          <w:lang w:val="en-US"/>
        </w:rPr>
      </w:pPr>
      <w:r w:rsidRPr="00A300AE">
        <w:rPr>
          <w:lang w:val="en-US"/>
        </w:rPr>
        <w:t>Also in</w:t>
      </w:r>
      <w:r w:rsidR="00E97CF1" w:rsidRPr="00A300AE">
        <w:rPr>
          <w:lang w:val="en-US"/>
        </w:rPr>
        <w:t xml:space="preserve"> 2021, INSARAG </w:t>
      </w:r>
      <w:r w:rsidR="00D035FC" w:rsidRPr="00A300AE">
        <w:rPr>
          <w:lang w:val="en-US"/>
        </w:rPr>
        <w:t>published</w:t>
      </w:r>
      <w:r w:rsidR="00E97CF1" w:rsidRPr="00A300AE">
        <w:rPr>
          <w:lang w:val="en-US"/>
        </w:rPr>
        <w:t xml:space="preserve"> </w:t>
      </w:r>
      <w:r w:rsidR="00A531DE" w:rsidRPr="00A300AE">
        <w:rPr>
          <w:lang w:val="en-US"/>
        </w:rPr>
        <w:t>its</w:t>
      </w:r>
      <w:r w:rsidR="008D6747" w:rsidRPr="00A300AE">
        <w:rPr>
          <w:lang w:val="en-US"/>
        </w:rPr>
        <w:t xml:space="preserve"> Strategic Plan </w:t>
      </w:r>
      <w:r w:rsidR="005155ED" w:rsidRPr="00A300AE">
        <w:rPr>
          <w:lang w:val="en-US"/>
        </w:rPr>
        <w:t xml:space="preserve">for the period </w:t>
      </w:r>
      <w:r w:rsidR="00C30B00" w:rsidRPr="00A300AE">
        <w:rPr>
          <w:lang w:val="en-US"/>
        </w:rPr>
        <w:t>2021-</w:t>
      </w:r>
      <w:r w:rsidR="00B314D6" w:rsidRPr="00A300AE">
        <w:rPr>
          <w:lang w:val="en-US"/>
        </w:rPr>
        <w:t>2026</w:t>
      </w:r>
      <w:r w:rsidR="005155ED" w:rsidRPr="00A300AE">
        <w:rPr>
          <w:lang w:val="en-US"/>
        </w:rPr>
        <w:t xml:space="preserve">. </w:t>
      </w:r>
      <w:r w:rsidR="005155ED" w:rsidRPr="00E444E3">
        <w:rPr>
          <w:lang w:val="en-US"/>
        </w:rPr>
        <w:t xml:space="preserve">In particular, the </w:t>
      </w:r>
      <w:r w:rsidR="00B15C8C" w:rsidRPr="00E444E3">
        <w:rPr>
          <w:lang w:val="en-US"/>
        </w:rPr>
        <w:t>S</w:t>
      </w:r>
      <w:r w:rsidR="005155ED" w:rsidRPr="00E444E3">
        <w:rPr>
          <w:lang w:val="en-US"/>
        </w:rPr>
        <w:t xml:space="preserve">trategic </w:t>
      </w:r>
      <w:r w:rsidR="00B15C8C" w:rsidRPr="00E444E3">
        <w:rPr>
          <w:lang w:val="en-US"/>
        </w:rPr>
        <w:t>O</w:t>
      </w:r>
      <w:r w:rsidR="005155ED" w:rsidRPr="00E444E3">
        <w:rPr>
          <w:lang w:val="en-US"/>
        </w:rPr>
        <w:t xml:space="preserve">bjective </w:t>
      </w:r>
      <w:r w:rsidR="00E444E3" w:rsidRPr="00E444E3">
        <w:rPr>
          <w:lang w:val="en-US"/>
        </w:rPr>
        <w:t>3</w:t>
      </w:r>
      <w:r w:rsidR="00B15C8C" w:rsidRPr="00E444E3">
        <w:rPr>
          <w:lang w:val="en-US"/>
        </w:rPr>
        <w:t xml:space="preserve">: </w:t>
      </w:r>
      <w:r w:rsidR="00E444E3" w:rsidRPr="00E444E3">
        <w:rPr>
          <w:lang w:val="en-US"/>
        </w:rPr>
        <w:t xml:space="preserve">Flexible Response, promoted agility and flexibility of rescue teams in response operations across other disaster relief activities, </w:t>
      </w:r>
      <w:r w:rsidR="00E444E3" w:rsidRPr="00E444E3">
        <w:rPr>
          <w:lang w:val="en-GB"/>
        </w:rPr>
        <w:t>to ensure future sustainability of USAR assets at national and international level and to stay relevant to the needs of the affected people</w:t>
      </w:r>
      <w:r w:rsidR="00E444E3">
        <w:rPr>
          <w:lang w:val="en-GB"/>
        </w:rPr>
        <w:t>.</w:t>
      </w:r>
    </w:p>
    <w:p w14:paraId="7FF465BB" w14:textId="4451DB5B" w:rsidR="005C5752" w:rsidRPr="00D007AE" w:rsidRDefault="001D7A2B" w:rsidP="00D007AE">
      <w:pPr>
        <w:pStyle w:val="ochabulletpoint"/>
        <w:rPr>
          <w:lang w:val="en-US"/>
        </w:rPr>
      </w:pPr>
      <w:r>
        <w:rPr>
          <w:lang w:val="en-US"/>
        </w:rPr>
        <w:t>T</w:t>
      </w:r>
      <w:r w:rsidR="00A300AE">
        <w:rPr>
          <w:lang w:val="en-US"/>
        </w:rPr>
        <w:t>he FRWG</w:t>
      </w:r>
      <w:r w:rsidR="0028701F">
        <w:rPr>
          <w:lang w:val="en-US"/>
        </w:rPr>
        <w:t xml:space="preserve"> was established with </w:t>
      </w:r>
      <w:r w:rsidR="007E620F" w:rsidRPr="00D007AE">
        <w:rPr>
          <w:lang w:val="en-US"/>
        </w:rPr>
        <w:t>three Sub-groups, one of which, the Global Position Sub</w:t>
      </w:r>
      <w:r w:rsidR="00A300AE">
        <w:rPr>
          <w:lang w:val="en-US"/>
        </w:rPr>
        <w:t>-</w:t>
      </w:r>
      <w:r w:rsidR="007E620F" w:rsidRPr="00D007AE">
        <w:rPr>
          <w:lang w:val="en-US"/>
        </w:rPr>
        <w:t>Group</w:t>
      </w:r>
      <w:r w:rsidR="00D007AE">
        <w:rPr>
          <w:lang w:val="en-US"/>
        </w:rPr>
        <w:t>, composed of 18 experts of all three regions</w:t>
      </w:r>
      <w:r w:rsidR="00993AD4" w:rsidRPr="00D007AE">
        <w:rPr>
          <w:lang w:val="en-US"/>
        </w:rPr>
        <w:t>.</w:t>
      </w:r>
      <w:r w:rsidR="00A42F73">
        <w:rPr>
          <w:lang w:val="en-US"/>
        </w:rPr>
        <w:t xml:space="preserve"> The Subgroup concluded that t</w:t>
      </w:r>
      <w:r w:rsidR="00D007AE" w:rsidRPr="00D007AE">
        <w:rPr>
          <w:lang w:val="en-US"/>
        </w:rPr>
        <w:t xml:space="preserve">he experience and skills built within INSARAG over 30 years have solidified expertise across a range of capabilities that </w:t>
      </w:r>
      <w:r w:rsidR="00D007AE">
        <w:rPr>
          <w:lang w:val="en-US"/>
        </w:rPr>
        <w:t>can be applied</w:t>
      </w:r>
      <w:r w:rsidR="00D007AE" w:rsidRPr="00D007AE">
        <w:rPr>
          <w:lang w:val="en-US"/>
        </w:rPr>
        <w:t xml:space="preserve"> into other disasters and humanitarian emergencies. </w:t>
      </w:r>
      <w:r w:rsidR="00A42F73">
        <w:rPr>
          <w:lang w:val="en-US"/>
        </w:rPr>
        <w:t xml:space="preserve">Thus, </w:t>
      </w:r>
      <w:r w:rsidR="00D007AE" w:rsidRPr="00D007AE">
        <w:rPr>
          <w:lang w:val="en-US"/>
        </w:rPr>
        <w:t>INSARAG can add value in these areas</w:t>
      </w:r>
      <w:r w:rsidR="00965BF7">
        <w:rPr>
          <w:lang w:val="en-US"/>
        </w:rPr>
        <w:t>.</w:t>
      </w:r>
    </w:p>
    <w:p w14:paraId="51515FE0" w14:textId="13591B43" w:rsidR="005C5752" w:rsidRDefault="00A531DE" w:rsidP="00A45E86">
      <w:pPr>
        <w:pStyle w:val="ochabulletpoint"/>
        <w:jc w:val="both"/>
        <w:rPr>
          <w:lang w:val="en-GB"/>
        </w:rPr>
      </w:pPr>
      <w:r>
        <w:rPr>
          <w:lang w:val="en-GB"/>
        </w:rPr>
        <w:t xml:space="preserve">The </w:t>
      </w:r>
      <w:r w:rsidR="00734914">
        <w:rPr>
          <w:lang w:val="en-GB"/>
        </w:rPr>
        <w:t xml:space="preserve">INSARAG </w:t>
      </w:r>
      <w:r>
        <w:rPr>
          <w:lang w:val="en-GB"/>
        </w:rPr>
        <w:t>network is preparing for the quinquennial review of the INSARAG Guidelines</w:t>
      </w:r>
      <w:r w:rsidR="00C26F5D">
        <w:rPr>
          <w:lang w:val="en-GB"/>
        </w:rPr>
        <w:t xml:space="preserve"> in 2025, which provides an opportunity to update </w:t>
      </w:r>
      <w:r w:rsidR="004A174C">
        <w:rPr>
          <w:lang w:val="en-GB"/>
        </w:rPr>
        <w:t>the INSARAG guidance</w:t>
      </w:r>
      <w:r w:rsidR="00063A4A">
        <w:rPr>
          <w:lang w:val="en-GB"/>
        </w:rPr>
        <w:t xml:space="preserve"> on preparedness and response</w:t>
      </w:r>
      <w:r w:rsidR="004A174C">
        <w:rPr>
          <w:lang w:val="en-GB"/>
        </w:rPr>
        <w:t>, mainly through the review of Volume II, Manual A</w:t>
      </w:r>
      <w:r w:rsidR="00063A4A">
        <w:rPr>
          <w:lang w:val="en-GB"/>
        </w:rPr>
        <w:t>: Preparedness and Response,</w:t>
      </w:r>
      <w:r w:rsidR="004A174C">
        <w:rPr>
          <w:lang w:val="en-GB"/>
        </w:rPr>
        <w:t xml:space="preserve"> and related documents</w:t>
      </w:r>
      <w:r w:rsidR="004B194F">
        <w:rPr>
          <w:lang w:val="en-GB"/>
        </w:rPr>
        <w:t xml:space="preserve">, to ensure that Strategic Objective </w:t>
      </w:r>
      <w:r w:rsidR="00063A4A">
        <w:rPr>
          <w:lang w:val="en-GB"/>
        </w:rPr>
        <w:t>3</w:t>
      </w:r>
      <w:r w:rsidR="004B194F">
        <w:rPr>
          <w:lang w:val="en-GB"/>
        </w:rPr>
        <w:t xml:space="preserve"> </w:t>
      </w:r>
      <w:r w:rsidR="00965BF7">
        <w:rPr>
          <w:lang w:val="en-GB"/>
        </w:rPr>
        <w:t>demonstrates significant progress</w:t>
      </w:r>
      <w:r w:rsidR="004B194F">
        <w:rPr>
          <w:lang w:val="en-GB"/>
        </w:rPr>
        <w:t>.</w:t>
      </w:r>
    </w:p>
    <w:p w14:paraId="26385866" w14:textId="3B8B64B4" w:rsidR="00296199" w:rsidRPr="00D007AE" w:rsidRDefault="005018F3" w:rsidP="00A300AE">
      <w:pPr>
        <w:pStyle w:val="ochabulletpoint"/>
        <w:rPr>
          <w:lang w:val="en-GB"/>
        </w:rPr>
      </w:pPr>
      <w:r w:rsidRPr="00A300AE">
        <w:rPr>
          <w:lang w:val="en-US"/>
        </w:rPr>
        <w:t xml:space="preserve">Considering the objectives already achieved by </w:t>
      </w:r>
      <w:r w:rsidR="004B194F" w:rsidRPr="00A300AE">
        <w:rPr>
          <w:lang w:val="en-US"/>
        </w:rPr>
        <w:t xml:space="preserve">the </w:t>
      </w:r>
      <w:r w:rsidR="00063A4A" w:rsidRPr="00A300AE">
        <w:rPr>
          <w:lang w:val="en-US"/>
        </w:rPr>
        <w:t xml:space="preserve">FRWG </w:t>
      </w:r>
      <w:r w:rsidR="004B194F" w:rsidRPr="00A300AE">
        <w:rPr>
          <w:lang w:val="en-US"/>
        </w:rPr>
        <w:t xml:space="preserve">in the development of the </w:t>
      </w:r>
      <w:r w:rsidR="0068558B" w:rsidRPr="00A300AE">
        <w:rPr>
          <w:lang w:val="en-US"/>
        </w:rPr>
        <w:t xml:space="preserve">flexible response concept, </w:t>
      </w:r>
      <w:r w:rsidR="00A300AE" w:rsidRPr="00A300AE">
        <w:rPr>
          <w:lang w:val="en-US"/>
        </w:rPr>
        <w:t xml:space="preserve">and </w:t>
      </w:r>
      <w:r w:rsidR="00557DAE">
        <w:rPr>
          <w:lang w:val="en-US"/>
        </w:rPr>
        <w:t xml:space="preserve">provided </w:t>
      </w:r>
      <w:r w:rsidR="00D007AE" w:rsidRPr="00A300AE">
        <w:rPr>
          <w:lang w:val="en-US"/>
        </w:rPr>
        <w:t>that</w:t>
      </w:r>
      <w:r w:rsidR="00460670" w:rsidRPr="00A300AE">
        <w:rPr>
          <w:lang w:val="en-US"/>
        </w:rPr>
        <w:t xml:space="preserve"> INSARAG high quality standards and guidelines, effective methodology in coordination and classification and certification are an invaluable asset towards the development of other capabilities and competences to face </w:t>
      </w:r>
      <w:r w:rsidR="00846A6C">
        <w:rPr>
          <w:lang w:val="en-US"/>
        </w:rPr>
        <w:t xml:space="preserve">other </w:t>
      </w:r>
      <w:r w:rsidR="00460670" w:rsidRPr="00A300AE">
        <w:rPr>
          <w:lang w:val="en-US"/>
        </w:rPr>
        <w:t xml:space="preserve">type of disasters </w:t>
      </w:r>
      <w:r w:rsidR="00067117">
        <w:rPr>
          <w:lang w:val="en-US"/>
        </w:rPr>
        <w:t xml:space="preserve">with </w:t>
      </w:r>
      <w:r w:rsidR="00460670" w:rsidRPr="00A300AE">
        <w:rPr>
          <w:lang w:val="en-US"/>
        </w:rPr>
        <w:t>high impact</w:t>
      </w:r>
      <w:r w:rsidR="00D007AE" w:rsidRPr="00A300AE">
        <w:rPr>
          <w:lang w:val="en-US"/>
        </w:rPr>
        <w:t xml:space="preserve">, </w:t>
      </w:r>
      <w:r w:rsidR="00067117">
        <w:rPr>
          <w:lang w:val="en-US"/>
        </w:rPr>
        <w:t xml:space="preserve">this </w:t>
      </w:r>
      <w:r w:rsidR="00B32405" w:rsidRPr="00A300AE">
        <w:rPr>
          <w:lang w:val="en-US"/>
        </w:rPr>
        <w:t xml:space="preserve">new working group </w:t>
      </w:r>
      <w:r w:rsidR="00067117">
        <w:rPr>
          <w:lang w:val="en-US"/>
        </w:rPr>
        <w:t xml:space="preserve">will focus </w:t>
      </w:r>
      <w:r w:rsidR="00E270EF">
        <w:rPr>
          <w:lang w:val="en-US"/>
        </w:rPr>
        <w:t xml:space="preserve">on </w:t>
      </w:r>
      <w:r w:rsidR="00D007AE" w:rsidRPr="00A300AE">
        <w:rPr>
          <w:lang w:val="en-US"/>
        </w:rPr>
        <w:t>one of the disasters with the highest reported frequency, intensity and damage levels worldwide</w:t>
      </w:r>
      <w:r w:rsidR="00A300AE" w:rsidRPr="00A300AE">
        <w:rPr>
          <w:lang w:val="en-US"/>
        </w:rPr>
        <w:t>:</w:t>
      </w:r>
      <w:r w:rsidR="00D007AE" w:rsidRPr="00A300AE">
        <w:rPr>
          <w:lang w:val="en-US"/>
        </w:rPr>
        <w:t xml:space="preserve"> </w:t>
      </w:r>
      <w:r w:rsidR="00A300AE">
        <w:rPr>
          <w:lang w:val="en-US"/>
        </w:rPr>
        <w:t>f</w:t>
      </w:r>
      <w:r w:rsidR="00A300AE" w:rsidRPr="00A300AE">
        <w:rPr>
          <w:lang w:val="en-US"/>
        </w:rPr>
        <w:t>lood</w:t>
      </w:r>
      <w:r w:rsidR="00A300AE">
        <w:rPr>
          <w:lang w:val="en-US"/>
        </w:rPr>
        <w:t>s.</w:t>
      </w:r>
    </w:p>
    <w:p w14:paraId="63131A8B" w14:textId="77777777" w:rsidR="003A75AD" w:rsidRPr="00D27B6F" w:rsidRDefault="003A75AD" w:rsidP="003A75AD">
      <w:pPr>
        <w:pStyle w:val="ListParagraph"/>
        <w:numPr>
          <w:ilvl w:val="0"/>
          <w:numId w:val="33"/>
        </w:numPr>
        <w:spacing w:after="120" w:line="259" w:lineRule="auto"/>
        <w:ind w:left="425" w:hanging="425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27B6F">
        <w:rPr>
          <w:rFonts w:ascii="Arial" w:hAnsi="Arial" w:cs="Arial"/>
          <w:b/>
          <w:bCs/>
          <w:color w:val="000000" w:themeColor="text1"/>
          <w:sz w:val="20"/>
          <w:szCs w:val="20"/>
        </w:rPr>
        <w:t>Name</w:t>
      </w:r>
    </w:p>
    <w:p w14:paraId="6EEE2C9F" w14:textId="275E2C85" w:rsidR="003A75AD" w:rsidRDefault="00A300AE" w:rsidP="003A75AD">
      <w:pPr>
        <w:pStyle w:val="ochabulletpoint"/>
        <w:rPr>
          <w:szCs w:val="20"/>
          <w:lang w:val="en-GB"/>
        </w:rPr>
      </w:pPr>
      <w:r>
        <w:rPr>
          <w:szCs w:val="20"/>
          <w:lang w:val="en-GB"/>
        </w:rPr>
        <w:t xml:space="preserve">Flood Response </w:t>
      </w:r>
      <w:r w:rsidR="00ED3F79">
        <w:rPr>
          <w:szCs w:val="20"/>
          <w:lang w:val="en-GB"/>
        </w:rPr>
        <w:t>Working Group</w:t>
      </w:r>
      <w:r w:rsidR="00686C94">
        <w:rPr>
          <w:szCs w:val="20"/>
          <w:lang w:val="en-GB"/>
        </w:rPr>
        <w:t xml:space="preserve"> (</w:t>
      </w:r>
      <w:r>
        <w:rPr>
          <w:szCs w:val="20"/>
          <w:lang w:val="en-GB"/>
        </w:rPr>
        <w:t>FR</w:t>
      </w:r>
      <w:r w:rsidR="00686C94">
        <w:rPr>
          <w:szCs w:val="20"/>
          <w:lang w:val="en-GB"/>
        </w:rPr>
        <w:t>WG)</w:t>
      </w:r>
      <w:r w:rsidR="006E35F3">
        <w:rPr>
          <w:szCs w:val="20"/>
          <w:lang w:val="en-GB"/>
        </w:rPr>
        <w:t>.</w:t>
      </w:r>
    </w:p>
    <w:p w14:paraId="6D490EE6" w14:textId="77777777" w:rsidR="0080216D" w:rsidRPr="00D27B6F" w:rsidRDefault="0080216D" w:rsidP="0080216D">
      <w:pPr>
        <w:pStyle w:val="ochabulletpoint"/>
        <w:numPr>
          <w:ilvl w:val="0"/>
          <w:numId w:val="0"/>
        </w:numPr>
        <w:ind w:left="720"/>
        <w:rPr>
          <w:szCs w:val="20"/>
          <w:lang w:val="en-GB"/>
        </w:rPr>
      </w:pPr>
    </w:p>
    <w:p w14:paraId="4232BFB4" w14:textId="5CDE8B7E" w:rsidR="003A75AD" w:rsidRPr="00D27B6F" w:rsidRDefault="003A75AD" w:rsidP="003A75AD">
      <w:pPr>
        <w:pStyle w:val="ListParagraph"/>
        <w:numPr>
          <w:ilvl w:val="0"/>
          <w:numId w:val="33"/>
        </w:numPr>
        <w:spacing w:after="120" w:line="259" w:lineRule="auto"/>
        <w:ind w:left="425" w:hanging="425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27B6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Purpose </w:t>
      </w:r>
    </w:p>
    <w:p w14:paraId="0BDF5FA6" w14:textId="35341FA3" w:rsidR="000851BA" w:rsidRPr="00B45D9F" w:rsidRDefault="003A75AD" w:rsidP="00B45D9F">
      <w:pPr>
        <w:pStyle w:val="ochabulletpoint"/>
        <w:numPr>
          <w:ilvl w:val="0"/>
          <w:numId w:val="0"/>
        </w:numPr>
        <w:ind w:left="426"/>
        <w:jc w:val="both"/>
        <w:rPr>
          <w:szCs w:val="20"/>
          <w:lang w:val="en-US"/>
        </w:rPr>
      </w:pPr>
      <w:r w:rsidRPr="005779AA">
        <w:rPr>
          <w:szCs w:val="20"/>
          <w:lang w:val="en-GB"/>
        </w:rPr>
        <w:t>The purpose of the Working Group is</w:t>
      </w:r>
      <w:r w:rsidR="007403CD" w:rsidRPr="005779AA">
        <w:rPr>
          <w:szCs w:val="20"/>
          <w:lang w:val="en-GB"/>
        </w:rPr>
        <w:t xml:space="preserve"> to contribute to </w:t>
      </w:r>
      <w:r w:rsidR="008A5972" w:rsidRPr="005779AA">
        <w:rPr>
          <w:szCs w:val="20"/>
          <w:lang w:val="en-GB"/>
        </w:rPr>
        <w:t xml:space="preserve">the </w:t>
      </w:r>
      <w:r w:rsidR="00375A2F" w:rsidRPr="00A45E86">
        <w:rPr>
          <w:szCs w:val="20"/>
          <w:lang w:val="en-US"/>
        </w:rPr>
        <w:t xml:space="preserve">Strategic Objective of </w:t>
      </w:r>
      <w:r w:rsidR="00A300AE">
        <w:rPr>
          <w:szCs w:val="20"/>
          <w:lang w:val="en-US"/>
        </w:rPr>
        <w:t>Flexible Response,</w:t>
      </w:r>
      <w:r w:rsidR="008A5972" w:rsidRPr="00A45E86">
        <w:rPr>
          <w:b/>
          <w:bCs/>
          <w:szCs w:val="20"/>
          <w:lang w:val="en-US"/>
        </w:rPr>
        <w:t xml:space="preserve"> </w:t>
      </w:r>
      <w:r w:rsidR="00375A2F" w:rsidRPr="00A45E86">
        <w:rPr>
          <w:szCs w:val="20"/>
          <w:lang w:val="en-US"/>
        </w:rPr>
        <w:t xml:space="preserve">developed by the INSARAG </w:t>
      </w:r>
      <w:r w:rsidR="00296199">
        <w:rPr>
          <w:szCs w:val="20"/>
          <w:lang w:val="en-US"/>
        </w:rPr>
        <w:t>as part of its Strategic Plan</w:t>
      </w:r>
      <w:r w:rsidR="00296199" w:rsidRPr="00A45E86">
        <w:rPr>
          <w:szCs w:val="20"/>
          <w:lang w:val="en-US"/>
        </w:rPr>
        <w:t xml:space="preserve"> </w:t>
      </w:r>
      <w:r w:rsidR="008A5972" w:rsidRPr="00A45E86">
        <w:rPr>
          <w:szCs w:val="20"/>
          <w:lang w:val="en-US"/>
        </w:rPr>
        <w:t>for 2021-</w:t>
      </w:r>
      <w:r w:rsidR="005779AA">
        <w:rPr>
          <w:szCs w:val="20"/>
          <w:lang w:val="en-US"/>
        </w:rPr>
        <w:t>20</w:t>
      </w:r>
      <w:r w:rsidR="008A5972" w:rsidRPr="00A45E86">
        <w:rPr>
          <w:szCs w:val="20"/>
          <w:lang w:val="en-US"/>
        </w:rPr>
        <w:t>26</w:t>
      </w:r>
      <w:r w:rsidR="000976BF">
        <w:rPr>
          <w:szCs w:val="20"/>
          <w:lang w:val="en-US"/>
        </w:rPr>
        <w:t xml:space="preserve"> </w:t>
      </w:r>
      <w:r w:rsidR="00994962">
        <w:rPr>
          <w:szCs w:val="20"/>
          <w:lang w:val="en-US"/>
        </w:rPr>
        <w:t xml:space="preserve">addressing </w:t>
      </w:r>
      <w:r w:rsidR="00DF1D4D">
        <w:rPr>
          <w:szCs w:val="20"/>
          <w:lang w:val="en-US"/>
        </w:rPr>
        <w:t xml:space="preserve">flood scenarios that include overflow of water courses, heavy rainfalls, </w:t>
      </w:r>
      <w:r w:rsidR="007E57CB">
        <w:rPr>
          <w:szCs w:val="20"/>
          <w:lang w:val="en-US"/>
        </w:rPr>
        <w:t>storms, and associated disasters like landslides</w:t>
      </w:r>
      <w:r w:rsidR="006C0E23">
        <w:rPr>
          <w:szCs w:val="20"/>
          <w:lang w:val="en-US"/>
        </w:rPr>
        <w:t>,</w:t>
      </w:r>
      <w:r w:rsidR="007E57CB">
        <w:rPr>
          <w:szCs w:val="20"/>
          <w:lang w:val="en-US"/>
        </w:rPr>
        <w:t xml:space="preserve"> in which </w:t>
      </w:r>
      <w:proofErr w:type="gramStart"/>
      <w:r w:rsidR="007E57CB">
        <w:rPr>
          <w:szCs w:val="20"/>
          <w:lang w:val="en-US"/>
        </w:rPr>
        <w:t>search</w:t>
      </w:r>
      <w:proofErr w:type="gramEnd"/>
      <w:r w:rsidR="007E57CB">
        <w:rPr>
          <w:szCs w:val="20"/>
          <w:lang w:val="en-US"/>
        </w:rPr>
        <w:t xml:space="preserve"> and rescue capabilities </w:t>
      </w:r>
      <w:r w:rsidR="00F71D4A">
        <w:rPr>
          <w:szCs w:val="20"/>
          <w:lang w:val="en-US"/>
        </w:rPr>
        <w:t>are needed</w:t>
      </w:r>
      <w:r w:rsidR="007E57CB">
        <w:rPr>
          <w:szCs w:val="20"/>
          <w:lang w:val="en-US"/>
        </w:rPr>
        <w:t>.</w:t>
      </w:r>
    </w:p>
    <w:p w14:paraId="33EFBDD1" w14:textId="77777777" w:rsidR="0080216D" w:rsidRPr="00D27B6F" w:rsidRDefault="0080216D" w:rsidP="0080216D">
      <w:pPr>
        <w:pStyle w:val="ochabulletpoint"/>
        <w:numPr>
          <w:ilvl w:val="0"/>
          <w:numId w:val="0"/>
        </w:numPr>
        <w:ind w:left="720"/>
        <w:rPr>
          <w:szCs w:val="20"/>
          <w:lang w:val="en-GB"/>
        </w:rPr>
      </w:pPr>
    </w:p>
    <w:p w14:paraId="281E89AF" w14:textId="77777777" w:rsidR="003A75AD" w:rsidRPr="00D27B6F" w:rsidRDefault="003A75AD" w:rsidP="003A75AD">
      <w:pPr>
        <w:pStyle w:val="ListParagraph"/>
        <w:numPr>
          <w:ilvl w:val="0"/>
          <w:numId w:val="33"/>
        </w:numPr>
        <w:spacing w:after="120" w:line="259" w:lineRule="auto"/>
        <w:ind w:left="425" w:hanging="425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27B6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Specific terms of reference and responsibilities </w:t>
      </w:r>
    </w:p>
    <w:p w14:paraId="26782083" w14:textId="2BAE7FA4" w:rsidR="006C0E23" w:rsidRPr="00AB037A" w:rsidRDefault="00176758" w:rsidP="006C0E23">
      <w:pPr>
        <w:pStyle w:val="ochabulletpoint"/>
        <w:rPr>
          <w:lang w:val="en-US"/>
        </w:rPr>
      </w:pPr>
      <w:r>
        <w:rPr>
          <w:lang w:val="en-US"/>
        </w:rPr>
        <w:t xml:space="preserve">To develop </w:t>
      </w:r>
      <w:r w:rsidR="006C0E23" w:rsidRPr="00AB037A">
        <w:rPr>
          <w:lang w:val="en-US"/>
        </w:rPr>
        <w:t>a</w:t>
      </w:r>
      <w:r w:rsidR="006C0E23">
        <w:rPr>
          <w:lang w:val="en-US"/>
        </w:rPr>
        <w:t>n</w:t>
      </w:r>
      <w:r w:rsidR="006C0E23" w:rsidRPr="00AB037A">
        <w:rPr>
          <w:lang w:val="en-US"/>
        </w:rPr>
        <w:t xml:space="preserve"> INSARAG broad concept of flood as a generic term including </w:t>
      </w:r>
      <w:r w:rsidR="00911E12">
        <w:rPr>
          <w:lang w:val="en-US"/>
        </w:rPr>
        <w:t xml:space="preserve">associated </w:t>
      </w:r>
      <w:r w:rsidR="006C0E23" w:rsidRPr="00AB037A">
        <w:rPr>
          <w:lang w:val="en-US"/>
        </w:rPr>
        <w:t xml:space="preserve">hazards such as </w:t>
      </w:r>
      <w:r w:rsidR="006C0E23" w:rsidRPr="00AB037A">
        <w:rPr>
          <w:color w:val="000000" w:themeColor="text1"/>
          <w:szCs w:val="20"/>
          <w:lang w:val="en-US"/>
        </w:rPr>
        <w:t>landslides, overflow of watercourses</w:t>
      </w:r>
      <w:r w:rsidR="006C0E23">
        <w:rPr>
          <w:color w:val="000000" w:themeColor="text1"/>
          <w:szCs w:val="20"/>
          <w:lang w:val="en-US"/>
        </w:rPr>
        <w:t xml:space="preserve">, </w:t>
      </w:r>
      <w:r w:rsidR="006C0E23" w:rsidRPr="00AB037A">
        <w:rPr>
          <w:color w:val="000000" w:themeColor="text1"/>
          <w:szCs w:val="20"/>
          <w:lang w:val="en-US"/>
        </w:rPr>
        <w:t>excessive rain</w:t>
      </w:r>
      <w:r w:rsidR="006C0E23">
        <w:rPr>
          <w:color w:val="000000" w:themeColor="text1"/>
          <w:szCs w:val="20"/>
          <w:lang w:val="en-US"/>
        </w:rPr>
        <w:t xml:space="preserve"> derived of hurricanes, typhoons or tropical storms</w:t>
      </w:r>
      <w:r w:rsidR="001F131B">
        <w:rPr>
          <w:color w:val="000000" w:themeColor="text1"/>
          <w:szCs w:val="20"/>
          <w:lang w:val="en-US"/>
        </w:rPr>
        <w:t>.</w:t>
      </w:r>
      <w:r w:rsidR="006C0E23">
        <w:rPr>
          <w:lang w:val="en-US"/>
        </w:rPr>
        <w:t xml:space="preserve"> </w:t>
      </w:r>
    </w:p>
    <w:p w14:paraId="3564A3D9" w14:textId="6A35A329" w:rsidR="00B61790" w:rsidRDefault="006C0E23" w:rsidP="006C0E23">
      <w:pPr>
        <w:pStyle w:val="ochabulletpoint"/>
        <w:rPr>
          <w:color w:val="000000" w:themeColor="text1"/>
          <w:szCs w:val="20"/>
          <w:lang w:val="en-US"/>
        </w:rPr>
      </w:pPr>
      <w:r w:rsidRPr="00E234C1">
        <w:rPr>
          <w:lang w:val="en-US"/>
        </w:rPr>
        <w:t xml:space="preserve">To identify existing </w:t>
      </w:r>
      <w:r>
        <w:rPr>
          <w:lang w:val="en-US"/>
        </w:rPr>
        <w:t xml:space="preserve">capabilities, experience, </w:t>
      </w:r>
      <w:r w:rsidRPr="00E234C1">
        <w:rPr>
          <w:lang w:val="en-US"/>
        </w:rPr>
        <w:t xml:space="preserve">standards, methodologies, processes and legislation of members States </w:t>
      </w:r>
      <w:r w:rsidR="001F131B">
        <w:rPr>
          <w:lang w:val="en-US"/>
        </w:rPr>
        <w:t xml:space="preserve">or regional organizations </w:t>
      </w:r>
      <w:r w:rsidRPr="00E234C1">
        <w:rPr>
          <w:lang w:val="en-US"/>
        </w:rPr>
        <w:t xml:space="preserve">on flood response, and to </w:t>
      </w:r>
      <w:r w:rsidR="00AA23CF">
        <w:rPr>
          <w:lang w:val="en-US"/>
        </w:rPr>
        <w:t xml:space="preserve">promote </w:t>
      </w:r>
      <w:r>
        <w:rPr>
          <w:lang w:val="en-US"/>
        </w:rPr>
        <w:t>the</w:t>
      </w:r>
      <w:r w:rsidRPr="00E234C1">
        <w:rPr>
          <w:color w:val="000000" w:themeColor="text1"/>
          <w:szCs w:val="20"/>
          <w:lang w:val="en-US"/>
        </w:rPr>
        <w:t xml:space="preserve"> sharing of expertise and good practices amongst countries and organizations</w:t>
      </w:r>
      <w:r w:rsidR="00B61790">
        <w:rPr>
          <w:color w:val="000000" w:themeColor="text1"/>
          <w:szCs w:val="20"/>
          <w:lang w:val="en-US"/>
        </w:rPr>
        <w:t>.</w:t>
      </w:r>
    </w:p>
    <w:p w14:paraId="3D1A17D5" w14:textId="60637EBB" w:rsidR="009D286D" w:rsidRDefault="009D286D" w:rsidP="009D286D">
      <w:pPr>
        <w:pStyle w:val="ochabulletpoint"/>
        <w:rPr>
          <w:color w:val="000000" w:themeColor="text1"/>
          <w:szCs w:val="20"/>
          <w:lang w:val="en-US"/>
        </w:rPr>
      </w:pPr>
      <w:r w:rsidRPr="000851BA">
        <w:rPr>
          <w:color w:val="000000" w:themeColor="text1"/>
          <w:szCs w:val="20"/>
          <w:lang w:val="en-US"/>
        </w:rPr>
        <w:t>To map existing flood response capabilities and experience</w:t>
      </w:r>
      <w:r>
        <w:rPr>
          <w:color w:val="000000" w:themeColor="text1"/>
          <w:szCs w:val="20"/>
          <w:lang w:val="en-US"/>
        </w:rPr>
        <w:t>s</w:t>
      </w:r>
      <w:r w:rsidRPr="000851BA">
        <w:rPr>
          <w:color w:val="000000" w:themeColor="text1"/>
          <w:szCs w:val="20"/>
          <w:lang w:val="en-US"/>
        </w:rPr>
        <w:t xml:space="preserve"> of USAR teams –those with USAR classification,  those with national accreditation an also </w:t>
      </w:r>
      <w:r>
        <w:rPr>
          <w:color w:val="000000" w:themeColor="text1"/>
          <w:szCs w:val="20"/>
          <w:lang w:val="en-US"/>
        </w:rPr>
        <w:t xml:space="preserve">other </w:t>
      </w:r>
      <w:r w:rsidRPr="000851BA">
        <w:rPr>
          <w:color w:val="000000" w:themeColor="text1"/>
          <w:szCs w:val="20"/>
          <w:lang w:val="en-US"/>
        </w:rPr>
        <w:t xml:space="preserve">specialized teams- in the three INSARAG regions. </w:t>
      </w:r>
    </w:p>
    <w:p w14:paraId="13629D97" w14:textId="2DD03009" w:rsidR="00753E88" w:rsidRPr="000851BA" w:rsidRDefault="00753E88" w:rsidP="009D286D">
      <w:pPr>
        <w:pStyle w:val="ochabulletpoint"/>
        <w:rPr>
          <w:color w:val="000000" w:themeColor="text1"/>
          <w:szCs w:val="20"/>
          <w:lang w:val="en-US"/>
        </w:rPr>
      </w:pPr>
      <w:r>
        <w:rPr>
          <w:color w:val="000000" w:themeColor="text1"/>
          <w:szCs w:val="20"/>
          <w:lang w:val="en-US"/>
        </w:rPr>
        <w:t>To</w:t>
      </w:r>
      <w:r w:rsidRPr="000851BA">
        <w:rPr>
          <w:color w:val="000000" w:themeColor="text1"/>
          <w:szCs w:val="20"/>
          <w:lang w:val="en-US"/>
        </w:rPr>
        <w:t xml:space="preserve"> establish a </w:t>
      </w:r>
      <w:r>
        <w:rPr>
          <w:color w:val="000000" w:themeColor="text1"/>
          <w:szCs w:val="20"/>
          <w:lang w:val="en-US"/>
        </w:rPr>
        <w:t>Flood Response</w:t>
      </w:r>
      <w:r w:rsidRPr="000851BA">
        <w:rPr>
          <w:color w:val="000000" w:themeColor="text1"/>
          <w:szCs w:val="20"/>
          <w:lang w:val="en-US"/>
        </w:rPr>
        <w:t xml:space="preserve"> Directory of INSARAG </w:t>
      </w:r>
      <w:r>
        <w:rPr>
          <w:color w:val="000000" w:themeColor="text1"/>
          <w:szCs w:val="20"/>
          <w:lang w:val="en-US"/>
        </w:rPr>
        <w:t>classified or national USAR teams</w:t>
      </w:r>
      <w:r w:rsidRPr="000851BA">
        <w:rPr>
          <w:color w:val="000000" w:themeColor="text1"/>
          <w:szCs w:val="20"/>
          <w:lang w:val="en-US"/>
        </w:rPr>
        <w:t xml:space="preserve"> that </w:t>
      </w:r>
      <w:r>
        <w:rPr>
          <w:color w:val="000000" w:themeColor="text1"/>
          <w:szCs w:val="20"/>
          <w:lang w:val="en-US"/>
        </w:rPr>
        <w:t>already have</w:t>
      </w:r>
      <w:r w:rsidRPr="000851BA">
        <w:rPr>
          <w:color w:val="000000" w:themeColor="text1"/>
          <w:szCs w:val="20"/>
          <w:lang w:val="en-US"/>
        </w:rPr>
        <w:t xml:space="preserve"> capabilities that they are prepared to deploy</w:t>
      </w:r>
      <w:r>
        <w:rPr>
          <w:color w:val="000000" w:themeColor="text1"/>
          <w:szCs w:val="20"/>
          <w:lang w:val="en-US"/>
        </w:rPr>
        <w:t>, so as to match them to future international assistance requests.</w:t>
      </w:r>
    </w:p>
    <w:p w14:paraId="06B67AD8" w14:textId="3DB12FD2" w:rsidR="006C0E23" w:rsidRPr="00CF7439" w:rsidRDefault="006C0E23" w:rsidP="006C0E23">
      <w:pPr>
        <w:pStyle w:val="ochabulletpoint"/>
        <w:jc w:val="both"/>
        <w:rPr>
          <w:color w:val="000000" w:themeColor="text1"/>
          <w:szCs w:val="20"/>
          <w:lang w:val="en-US"/>
        </w:rPr>
      </w:pPr>
      <w:r>
        <w:rPr>
          <w:color w:val="000000" w:themeColor="text1"/>
          <w:szCs w:val="20"/>
          <w:lang w:val="en-US"/>
        </w:rPr>
        <w:lastRenderedPageBreak/>
        <w:t xml:space="preserve">To </w:t>
      </w:r>
      <w:r w:rsidR="00C20AEA">
        <w:rPr>
          <w:color w:val="000000" w:themeColor="text1"/>
          <w:szCs w:val="20"/>
          <w:lang w:val="en-US"/>
        </w:rPr>
        <w:t xml:space="preserve">identify the areas of </w:t>
      </w:r>
      <w:r w:rsidRPr="00CF7439">
        <w:rPr>
          <w:color w:val="000000" w:themeColor="text1"/>
          <w:szCs w:val="20"/>
          <w:lang w:val="en-US"/>
        </w:rPr>
        <w:t>enhanc</w:t>
      </w:r>
      <w:r>
        <w:rPr>
          <w:color w:val="000000" w:themeColor="text1"/>
          <w:szCs w:val="20"/>
          <w:lang w:val="en-US"/>
        </w:rPr>
        <w:t>ement of</w:t>
      </w:r>
      <w:r w:rsidRPr="00CF7439">
        <w:rPr>
          <w:color w:val="000000" w:themeColor="text1"/>
          <w:szCs w:val="20"/>
          <w:lang w:val="en-US"/>
        </w:rPr>
        <w:t xml:space="preserve"> the efficiency and effectiveness of frontline emergency response </w:t>
      </w:r>
      <w:r>
        <w:rPr>
          <w:color w:val="000000" w:themeColor="text1"/>
          <w:szCs w:val="20"/>
          <w:lang w:val="en-US"/>
        </w:rPr>
        <w:t xml:space="preserve">to floods, </w:t>
      </w:r>
      <w:r w:rsidR="002D7FA4">
        <w:rPr>
          <w:color w:val="000000" w:themeColor="text1"/>
          <w:szCs w:val="20"/>
          <w:lang w:val="en-US"/>
        </w:rPr>
        <w:t xml:space="preserve">as well as </w:t>
      </w:r>
      <w:r w:rsidR="00F81865" w:rsidRPr="00CF7439">
        <w:rPr>
          <w:color w:val="000000" w:themeColor="text1"/>
          <w:szCs w:val="20"/>
          <w:lang w:val="en-US"/>
        </w:rPr>
        <w:t xml:space="preserve">the </w:t>
      </w:r>
      <w:r w:rsidR="00F81865">
        <w:rPr>
          <w:color w:val="000000" w:themeColor="text1"/>
          <w:szCs w:val="20"/>
          <w:lang w:val="en-US"/>
        </w:rPr>
        <w:t>mapped</w:t>
      </w:r>
      <w:r w:rsidR="00F81865" w:rsidRPr="00CF7439">
        <w:rPr>
          <w:color w:val="000000" w:themeColor="text1"/>
          <w:szCs w:val="20"/>
          <w:lang w:val="en-US"/>
        </w:rPr>
        <w:t xml:space="preserve"> </w:t>
      </w:r>
      <w:r w:rsidR="00F81865">
        <w:rPr>
          <w:color w:val="000000" w:themeColor="text1"/>
          <w:szCs w:val="20"/>
          <w:lang w:val="en-US"/>
        </w:rPr>
        <w:t xml:space="preserve">capabilities of </w:t>
      </w:r>
      <w:r w:rsidR="00F81865" w:rsidRPr="00CF7439">
        <w:rPr>
          <w:color w:val="000000" w:themeColor="text1"/>
          <w:szCs w:val="20"/>
          <w:lang w:val="en-US"/>
        </w:rPr>
        <w:t>member states</w:t>
      </w:r>
      <w:r w:rsidR="002D7FA4">
        <w:rPr>
          <w:color w:val="000000" w:themeColor="text1"/>
          <w:szCs w:val="20"/>
          <w:lang w:val="en-US"/>
        </w:rPr>
        <w:t xml:space="preserve"> that may contribute to </w:t>
      </w:r>
      <w:r w:rsidR="002D7FA4" w:rsidRPr="00CF7439">
        <w:rPr>
          <w:color w:val="000000" w:themeColor="text1"/>
          <w:szCs w:val="20"/>
          <w:lang w:val="en-US"/>
        </w:rPr>
        <w:t>INSARAG methodology and concepts</w:t>
      </w:r>
      <w:r w:rsidR="00C402D5">
        <w:rPr>
          <w:color w:val="000000" w:themeColor="text1"/>
          <w:szCs w:val="20"/>
          <w:lang w:val="en-US"/>
        </w:rPr>
        <w:t xml:space="preserve"> with regards to flexible response</w:t>
      </w:r>
      <w:r w:rsidRPr="00CF7439">
        <w:rPr>
          <w:color w:val="000000" w:themeColor="text1"/>
          <w:szCs w:val="20"/>
          <w:lang w:val="en-US"/>
        </w:rPr>
        <w:t>.</w:t>
      </w:r>
    </w:p>
    <w:p w14:paraId="219356D6" w14:textId="77777777" w:rsidR="006C0E23" w:rsidRPr="00CF7439" w:rsidRDefault="006C0E23" w:rsidP="006C0E23">
      <w:pPr>
        <w:pStyle w:val="ochabulletpoint"/>
        <w:jc w:val="both"/>
        <w:rPr>
          <w:rFonts w:cs="Arial"/>
          <w:color w:val="000000" w:themeColor="text1"/>
          <w:szCs w:val="20"/>
          <w:lang w:val="en-US"/>
        </w:rPr>
      </w:pPr>
      <w:r w:rsidRPr="00CF7439">
        <w:rPr>
          <w:rFonts w:cs="Arial"/>
          <w:color w:val="000000" w:themeColor="text1"/>
          <w:szCs w:val="20"/>
          <w:lang w:val="en-US"/>
        </w:rPr>
        <w:t>To promote capacity building at national and local levels and to strengthen community preparedness</w:t>
      </w:r>
      <w:r>
        <w:rPr>
          <w:rFonts w:cs="Arial"/>
          <w:color w:val="000000" w:themeColor="text1"/>
          <w:szCs w:val="20"/>
          <w:lang w:val="en-US"/>
        </w:rPr>
        <w:t xml:space="preserve"> for flood response.</w:t>
      </w:r>
      <w:r w:rsidRPr="00CF7439">
        <w:rPr>
          <w:rFonts w:cs="Arial"/>
          <w:color w:val="000000" w:themeColor="text1"/>
          <w:szCs w:val="20"/>
          <w:lang w:val="en-US"/>
        </w:rPr>
        <w:t xml:space="preserve"> </w:t>
      </w:r>
    </w:p>
    <w:p w14:paraId="2C770338" w14:textId="20F9AB8A" w:rsidR="006C0E23" w:rsidRPr="000851BA" w:rsidRDefault="006C0E23" w:rsidP="006C0E23">
      <w:pPr>
        <w:pStyle w:val="ochabulletpoint"/>
        <w:jc w:val="both"/>
        <w:rPr>
          <w:color w:val="000000" w:themeColor="text1"/>
          <w:szCs w:val="20"/>
          <w:lang w:val="en-US"/>
        </w:rPr>
      </w:pPr>
      <w:r w:rsidRPr="00CF7439">
        <w:rPr>
          <w:color w:val="000000" w:themeColor="text1"/>
          <w:szCs w:val="20"/>
          <w:lang w:val="en-GB"/>
        </w:rPr>
        <w:t xml:space="preserve">To </w:t>
      </w:r>
      <w:r>
        <w:rPr>
          <w:color w:val="000000" w:themeColor="text1"/>
          <w:szCs w:val="20"/>
          <w:lang w:val="en-GB"/>
        </w:rPr>
        <w:t>develop a</w:t>
      </w:r>
      <w:r w:rsidRPr="00CF7439">
        <w:rPr>
          <w:rFonts w:cs="Arial"/>
          <w:color w:val="000000" w:themeColor="text1"/>
          <w:szCs w:val="20"/>
          <w:lang w:val="en-GB"/>
        </w:rPr>
        <w:t xml:space="preserve"> </w:t>
      </w:r>
      <w:r w:rsidRPr="00CF7439">
        <w:rPr>
          <w:color w:val="000000" w:themeColor="text1"/>
          <w:szCs w:val="20"/>
          <w:lang w:val="en-GB"/>
        </w:rPr>
        <w:t xml:space="preserve">Technical Guidance Note on </w:t>
      </w:r>
      <w:r>
        <w:rPr>
          <w:color w:val="000000" w:themeColor="text1"/>
          <w:szCs w:val="20"/>
          <w:lang w:val="en-GB"/>
        </w:rPr>
        <w:t xml:space="preserve">Flood Response </w:t>
      </w:r>
      <w:r w:rsidR="009D286D">
        <w:rPr>
          <w:color w:val="000000" w:themeColor="text1"/>
          <w:lang w:val="en-US"/>
        </w:rPr>
        <w:t>encompassing</w:t>
      </w:r>
      <w:r w:rsidR="009D286D" w:rsidRPr="001F18EC">
        <w:rPr>
          <w:color w:val="000000" w:themeColor="text1"/>
          <w:lang w:val="en-US"/>
        </w:rPr>
        <w:t xml:space="preserve"> the</w:t>
      </w:r>
      <w:r w:rsidR="009D286D">
        <w:rPr>
          <w:color w:val="000000" w:themeColor="text1"/>
          <w:lang w:val="en-US"/>
        </w:rPr>
        <w:t xml:space="preserve"> various species aforementioned</w:t>
      </w:r>
      <w:r w:rsidR="009D286D" w:rsidRPr="00CF7439">
        <w:rPr>
          <w:color w:val="000000" w:themeColor="text1"/>
          <w:szCs w:val="20"/>
          <w:lang w:val="en-GB"/>
        </w:rPr>
        <w:t xml:space="preserve"> </w:t>
      </w:r>
      <w:r w:rsidR="009D286D">
        <w:rPr>
          <w:color w:val="000000" w:themeColor="text1"/>
          <w:szCs w:val="20"/>
          <w:lang w:val="en-GB"/>
        </w:rPr>
        <w:t xml:space="preserve">to contribute to </w:t>
      </w:r>
      <w:r w:rsidRPr="00CF7439">
        <w:rPr>
          <w:color w:val="000000" w:themeColor="text1"/>
          <w:szCs w:val="20"/>
          <w:lang w:val="en-GB"/>
        </w:rPr>
        <w:t>the INSARAG Guidelines review, particularly conce</w:t>
      </w:r>
      <w:r>
        <w:rPr>
          <w:color w:val="000000" w:themeColor="text1"/>
          <w:szCs w:val="20"/>
          <w:lang w:val="en-GB"/>
        </w:rPr>
        <w:t>rning Volume II, Manual A: Preparedness and Response.</w:t>
      </w:r>
    </w:p>
    <w:p w14:paraId="759C5B3F" w14:textId="2EE695F4" w:rsidR="000851BA" w:rsidRPr="006874F3" w:rsidRDefault="00A45E86" w:rsidP="006874F3">
      <w:pPr>
        <w:pStyle w:val="ochabulletpoint"/>
        <w:jc w:val="both"/>
        <w:rPr>
          <w:color w:val="000000" w:themeColor="text1"/>
          <w:lang w:val="en-US"/>
        </w:rPr>
      </w:pPr>
      <w:r w:rsidRPr="001F18EC">
        <w:rPr>
          <w:color w:val="000000" w:themeColor="text1"/>
          <w:lang w:val="en-US"/>
        </w:rPr>
        <w:t>To</w:t>
      </w:r>
      <w:r w:rsidR="000B2226">
        <w:rPr>
          <w:color w:val="000000" w:themeColor="text1"/>
          <w:lang w:val="en-US"/>
        </w:rPr>
        <w:t xml:space="preserve"> develop further </w:t>
      </w:r>
      <w:r w:rsidRPr="001F18EC">
        <w:rPr>
          <w:color w:val="000000" w:themeColor="text1"/>
          <w:lang w:val="en-US"/>
        </w:rPr>
        <w:t xml:space="preserve">guidance for national capacity building </w:t>
      </w:r>
      <w:r w:rsidR="000B2226">
        <w:rPr>
          <w:color w:val="000000" w:themeColor="text1"/>
          <w:lang w:val="en-US"/>
        </w:rPr>
        <w:t xml:space="preserve">in </w:t>
      </w:r>
      <w:r w:rsidRPr="001F18EC">
        <w:rPr>
          <w:color w:val="000000" w:themeColor="text1"/>
          <w:lang w:val="en-US"/>
        </w:rPr>
        <w:t xml:space="preserve">establishing a </w:t>
      </w:r>
      <w:r w:rsidR="00E12DCA">
        <w:rPr>
          <w:color w:val="000000" w:themeColor="text1"/>
          <w:lang w:val="en-US"/>
        </w:rPr>
        <w:t>flood</w:t>
      </w:r>
      <w:r w:rsidRPr="001F18EC">
        <w:rPr>
          <w:color w:val="000000" w:themeColor="text1"/>
          <w:lang w:val="en-US"/>
        </w:rPr>
        <w:t xml:space="preserve"> </w:t>
      </w:r>
      <w:r w:rsidR="00E12DCA">
        <w:rPr>
          <w:color w:val="000000" w:themeColor="text1"/>
          <w:lang w:val="en-US"/>
        </w:rPr>
        <w:t xml:space="preserve">response </w:t>
      </w:r>
      <w:r w:rsidRPr="001F18EC">
        <w:rPr>
          <w:color w:val="000000" w:themeColor="text1"/>
          <w:lang w:val="en-US"/>
        </w:rPr>
        <w:t xml:space="preserve">framework for </w:t>
      </w:r>
      <w:r w:rsidR="00E12DCA">
        <w:rPr>
          <w:color w:val="000000" w:themeColor="text1"/>
          <w:lang w:val="en-US"/>
        </w:rPr>
        <w:t>flood</w:t>
      </w:r>
      <w:r w:rsidRPr="001F18EC">
        <w:rPr>
          <w:color w:val="000000" w:themeColor="text1"/>
          <w:lang w:val="en-US"/>
        </w:rPr>
        <w:t xml:space="preserve"> prone </w:t>
      </w:r>
      <w:r w:rsidR="00CF7439" w:rsidRPr="001F18EC">
        <w:rPr>
          <w:color w:val="000000" w:themeColor="text1"/>
          <w:lang w:val="en-US"/>
        </w:rPr>
        <w:t>member states,</w:t>
      </w:r>
      <w:r w:rsidRPr="001F18EC">
        <w:rPr>
          <w:color w:val="000000" w:themeColor="text1"/>
          <w:lang w:val="en-US"/>
        </w:rPr>
        <w:t xml:space="preserve"> </w:t>
      </w:r>
      <w:r w:rsidR="00CF7439" w:rsidRPr="001F18EC">
        <w:rPr>
          <w:color w:val="000000" w:themeColor="text1"/>
          <w:lang w:val="en-US"/>
        </w:rPr>
        <w:t>according to</w:t>
      </w:r>
      <w:r w:rsidRPr="001F18EC">
        <w:rPr>
          <w:color w:val="000000" w:themeColor="text1"/>
          <w:lang w:val="en-US"/>
        </w:rPr>
        <w:t xml:space="preserve"> the </w:t>
      </w:r>
      <w:r w:rsidR="00CF7439" w:rsidRPr="001F18EC">
        <w:rPr>
          <w:color w:val="000000" w:themeColor="text1"/>
          <w:lang w:val="en-US"/>
        </w:rPr>
        <w:t>methodology</w:t>
      </w:r>
      <w:r w:rsidRPr="001F18EC">
        <w:rPr>
          <w:color w:val="000000" w:themeColor="text1"/>
          <w:lang w:val="en-US"/>
        </w:rPr>
        <w:t xml:space="preserve"> outlined in Manual A</w:t>
      </w:r>
      <w:r w:rsidR="003242E4">
        <w:rPr>
          <w:color w:val="000000" w:themeColor="text1"/>
          <w:lang w:val="en-US"/>
        </w:rPr>
        <w:t xml:space="preserve">, that may guide </w:t>
      </w:r>
      <w:r w:rsidR="00CF7439" w:rsidRPr="001F18EC">
        <w:rPr>
          <w:color w:val="000000" w:themeColor="text1"/>
          <w:lang w:val="en-US"/>
        </w:rPr>
        <w:t>member states</w:t>
      </w:r>
      <w:r w:rsidRPr="001F18EC">
        <w:rPr>
          <w:color w:val="000000" w:themeColor="text1"/>
          <w:lang w:val="en-US"/>
        </w:rPr>
        <w:t xml:space="preserve"> </w:t>
      </w:r>
      <w:r w:rsidR="001F18EC" w:rsidRPr="001F18EC">
        <w:rPr>
          <w:color w:val="000000" w:themeColor="text1"/>
          <w:lang w:val="en-US"/>
        </w:rPr>
        <w:t>in</w:t>
      </w:r>
      <w:r w:rsidRPr="001F18EC">
        <w:rPr>
          <w:color w:val="000000" w:themeColor="text1"/>
          <w:lang w:val="en-US"/>
        </w:rPr>
        <w:t xml:space="preserve"> developing </w:t>
      </w:r>
      <w:r w:rsidR="00E12DCA">
        <w:rPr>
          <w:color w:val="000000" w:themeColor="text1"/>
          <w:lang w:val="en-US"/>
        </w:rPr>
        <w:t>n</w:t>
      </w:r>
      <w:r w:rsidRPr="001F18EC">
        <w:rPr>
          <w:color w:val="000000" w:themeColor="text1"/>
          <w:lang w:val="en-US"/>
        </w:rPr>
        <w:t xml:space="preserve">ational </w:t>
      </w:r>
      <w:r w:rsidR="00E12DCA">
        <w:rPr>
          <w:color w:val="000000" w:themeColor="text1"/>
          <w:lang w:val="en-US"/>
        </w:rPr>
        <w:t xml:space="preserve">flood response </w:t>
      </w:r>
      <w:r w:rsidRPr="001F18EC">
        <w:rPr>
          <w:color w:val="000000" w:themeColor="text1"/>
          <w:lang w:val="en-US"/>
        </w:rPr>
        <w:t>capacit</w:t>
      </w:r>
      <w:r w:rsidR="00E12DCA">
        <w:rPr>
          <w:color w:val="000000" w:themeColor="text1"/>
          <w:lang w:val="en-US"/>
        </w:rPr>
        <w:t>ies</w:t>
      </w:r>
      <w:r w:rsidRPr="001F18EC">
        <w:rPr>
          <w:color w:val="000000" w:themeColor="text1"/>
          <w:lang w:val="en-US"/>
        </w:rPr>
        <w:t xml:space="preserve"> </w:t>
      </w:r>
      <w:r w:rsidR="00406B0D">
        <w:rPr>
          <w:color w:val="000000" w:themeColor="text1"/>
          <w:lang w:val="en-US"/>
        </w:rPr>
        <w:t xml:space="preserve">aligned with INSARAG standards </w:t>
      </w:r>
      <w:r w:rsidR="001C26CE">
        <w:rPr>
          <w:color w:val="000000" w:themeColor="text1"/>
          <w:lang w:val="en-US"/>
        </w:rPr>
        <w:t>and procedures</w:t>
      </w:r>
      <w:r w:rsidRPr="001F18EC">
        <w:rPr>
          <w:color w:val="000000" w:themeColor="text1"/>
          <w:lang w:val="en-US"/>
        </w:rPr>
        <w:t xml:space="preserve"> at national </w:t>
      </w:r>
      <w:r w:rsidR="001F18EC" w:rsidRPr="001F18EC">
        <w:rPr>
          <w:color w:val="000000" w:themeColor="text1"/>
          <w:lang w:val="en-US"/>
        </w:rPr>
        <w:t xml:space="preserve">and </w:t>
      </w:r>
      <w:r w:rsidRPr="001F18EC">
        <w:rPr>
          <w:color w:val="000000" w:themeColor="text1"/>
          <w:lang w:val="en-US"/>
        </w:rPr>
        <w:t>local levels</w:t>
      </w:r>
      <w:r w:rsidR="00D566BD" w:rsidRPr="00B747C9">
        <w:rPr>
          <w:color w:val="000000" w:themeColor="text1"/>
          <w:szCs w:val="20"/>
          <w:lang w:val="en-US"/>
        </w:rPr>
        <w:t xml:space="preserve"> and to foster integration of national and international USAR teams, or specialized teams.</w:t>
      </w:r>
    </w:p>
    <w:p w14:paraId="2A191EA4" w14:textId="77777777" w:rsidR="00A45E86" w:rsidRPr="000851BA" w:rsidRDefault="00A45E86" w:rsidP="00A45E86">
      <w:pPr>
        <w:pStyle w:val="ListParagraph"/>
        <w:spacing w:after="120" w:line="259" w:lineRule="auto"/>
        <w:ind w:left="425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57BB32C3" w14:textId="4B983AEB" w:rsidR="003A75AD" w:rsidRPr="00D27B6F" w:rsidRDefault="003A75AD" w:rsidP="003A75AD">
      <w:pPr>
        <w:pStyle w:val="ListParagraph"/>
        <w:numPr>
          <w:ilvl w:val="0"/>
          <w:numId w:val="33"/>
        </w:numPr>
        <w:spacing w:after="120" w:line="259" w:lineRule="auto"/>
        <w:ind w:left="425" w:hanging="425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27B6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Duration </w:t>
      </w:r>
    </w:p>
    <w:p w14:paraId="43974B37" w14:textId="00992D35" w:rsidR="003A75AD" w:rsidRPr="00CB4A13" w:rsidRDefault="00267A94" w:rsidP="510A8A37">
      <w:pPr>
        <w:pStyle w:val="ochabulletpoint"/>
        <w:rPr>
          <w:lang w:val="en-GB"/>
        </w:rPr>
      </w:pPr>
      <w:r>
        <w:rPr>
          <w:lang w:val="en-GB"/>
        </w:rPr>
        <w:t>2</w:t>
      </w:r>
      <w:r w:rsidR="6B11CE0E" w:rsidRPr="00CB4A13">
        <w:rPr>
          <w:lang w:val="en-GB"/>
        </w:rPr>
        <w:t xml:space="preserve"> </w:t>
      </w:r>
      <w:r w:rsidR="003A75AD" w:rsidRPr="00CB4A13">
        <w:rPr>
          <w:lang w:val="en-GB"/>
        </w:rPr>
        <w:t>years</w:t>
      </w:r>
      <w:r w:rsidR="005779AA">
        <w:rPr>
          <w:lang w:val="en-GB"/>
        </w:rPr>
        <w:t>.</w:t>
      </w:r>
    </w:p>
    <w:p w14:paraId="4B029947" w14:textId="77777777" w:rsidR="00823065" w:rsidRPr="00E129DD" w:rsidRDefault="00823065" w:rsidP="00EB07ED">
      <w:pPr>
        <w:pStyle w:val="ochabulletpoint"/>
        <w:numPr>
          <w:ilvl w:val="0"/>
          <w:numId w:val="0"/>
        </w:numPr>
        <w:rPr>
          <w:szCs w:val="20"/>
          <w:highlight w:val="yellow"/>
          <w:lang w:val="en-GB"/>
        </w:rPr>
      </w:pPr>
    </w:p>
    <w:p w14:paraId="1E2D57CC" w14:textId="77777777" w:rsidR="003A75AD" w:rsidRPr="00D27B6F" w:rsidRDefault="003A75AD" w:rsidP="003A75AD">
      <w:pPr>
        <w:pStyle w:val="ListParagraph"/>
        <w:numPr>
          <w:ilvl w:val="0"/>
          <w:numId w:val="33"/>
        </w:numPr>
        <w:spacing w:after="120" w:line="259" w:lineRule="auto"/>
        <w:ind w:left="425" w:hanging="425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27B6F">
        <w:rPr>
          <w:rFonts w:ascii="Arial" w:hAnsi="Arial" w:cs="Arial"/>
          <w:b/>
          <w:bCs/>
          <w:color w:val="000000" w:themeColor="text1"/>
          <w:sz w:val="20"/>
          <w:szCs w:val="20"/>
        </w:rPr>
        <w:t>Members</w:t>
      </w:r>
    </w:p>
    <w:p w14:paraId="4C8DE647" w14:textId="079F810C" w:rsidR="003A75AD" w:rsidRPr="00D27B6F" w:rsidRDefault="003A75AD" w:rsidP="00A45E86">
      <w:pPr>
        <w:pStyle w:val="ochabulletpoint"/>
        <w:jc w:val="both"/>
        <w:rPr>
          <w:szCs w:val="20"/>
          <w:lang w:val="en-GB"/>
        </w:rPr>
      </w:pPr>
      <w:r w:rsidRPr="00D27B6F">
        <w:rPr>
          <w:szCs w:val="20"/>
          <w:lang w:val="en-GB"/>
        </w:rPr>
        <w:t xml:space="preserve">This group would consist of </w:t>
      </w:r>
      <w:r w:rsidR="008501D6">
        <w:rPr>
          <w:szCs w:val="20"/>
          <w:lang w:val="en-GB"/>
        </w:rPr>
        <w:t>4</w:t>
      </w:r>
      <w:r w:rsidRPr="00D27B6F">
        <w:rPr>
          <w:szCs w:val="20"/>
          <w:lang w:val="en-GB"/>
        </w:rPr>
        <w:t xml:space="preserve"> active members from each region, whose members must meet the following minimum criteria:</w:t>
      </w:r>
    </w:p>
    <w:p w14:paraId="7AC82255" w14:textId="72ED7E57" w:rsidR="003A75AD" w:rsidRPr="00D27B6F" w:rsidRDefault="003A75AD" w:rsidP="00A45E86">
      <w:pPr>
        <w:pStyle w:val="ochabulletpoint"/>
        <w:numPr>
          <w:ilvl w:val="1"/>
          <w:numId w:val="1"/>
        </w:numPr>
        <w:jc w:val="both"/>
        <w:rPr>
          <w:szCs w:val="20"/>
          <w:lang w:val="en-GB"/>
        </w:rPr>
      </w:pPr>
      <w:r w:rsidRPr="00D27B6F">
        <w:rPr>
          <w:szCs w:val="20"/>
          <w:lang w:val="en-GB"/>
        </w:rPr>
        <w:t xml:space="preserve">USAR Experience (USAR </w:t>
      </w:r>
      <w:r w:rsidR="00EB07ED">
        <w:rPr>
          <w:szCs w:val="20"/>
          <w:lang w:val="en-GB"/>
        </w:rPr>
        <w:t>development</w:t>
      </w:r>
      <w:r w:rsidRPr="00D27B6F">
        <w:rPr>
          <w:szCs w:val="20"/>
          <w:lang w:val="en-GB"/>
        </w:rPr>
        <w:t xml:space="preserve"> and training)</w:t>
      </w:r>
      <w:r w:rsidR="003A04E6">
        <w:rPr>
          <w:szCs w:val="20"/>
          <w:lang w:val="en-GB"/>
        </w:rPr>
        <w:t>.</w:t>
      </w:r>
    </w:p>
    <w:p w14:paraId="6ADA1056" w14:textId="39ADDAAE" w:rsidR="003A75AD" w:rsidRPr="00D27B6F" w:rsidRDefault="003A75AD" w:rsidP="00A45E86">
      <w:pPr>
        <w:pStyle w:val="ochabulletpoint"/>
        <w:numPr>
          <w:ilvl w:val="1"/>
          <w:numId w:val="1"/>
        </w:numPr>
        <w:jc w:val="both"/>
        <w:rPr>
          <w:szCs w:val="20"/>
          <w:lang w:val="en-GB"/>
        </w:rPr>
      </w:pPr>
      <w:r w:rsidRPr="00D27B6F">
        <w:rPr>
          <w:szCs w:val="20"/>
          <w:lang w:val="en-GB"/>
        </w:rPr>
        <w:t>Experience in operations / USAR coordination</w:t>
      </w:r>
      <w:r w:rsidR="003A04E6">
        <w:rPr>
          <w:szCs w:val="20"/>
          <w:lang w:val="en-GB"/>
        </w:rPr>
        <w:t>.</w:t>
      </w:r>
    </w:p>
    <w:p w14:paraId="4AB19E04" w14:textId="2B3CEFC9" w:rsidR="003A75AD" w:rsidRPr="00D27B6F" w:rsidRDefault="005F2348" w:rsidP="00A45E86">
      <w:pPr>
        <w:pStyle w:val="ochabulletpoint"/>
        <w:numPr>
          <w:ilvl w:val="1"/>
          <w:numId w:val="1"/>
        </w:numPr>
        <w:jc w:val="both"/>
        <w:rPr>
          <w:szCs w:val="20"/>
          <w:lang w:val="en-GB"/>
        </w:rPr>
      </w:pPr>
      <w:r>
        <w:rPr>
          <w:szCs w:val="20"/>
          <w:lang w:val="en-GB"/>
        </w:rPr>
        <w:t>Extensive e</w:t>
      </w:r>
      <w:r w:rsidR="003A75AD" w:rsidRPr="00D27B6F">
        <w:rPr>
          <w:szCs w:val="20"/>
          <w:lang w:val="en-GB"/>
        </w:rPr>
        <w:t>xperience with the INSARAG methodology</w:t>
      </w:r>
      <w:r w:rsidR="003A04E6">
        <w:rPr>
          <w:szCs w:val="20"/>
          <w:lang w:val="en-GB"/>
        </w:rPr>
        <w:t>.</w:t>
      </w:r>
    </w:p>
    <w:p w14:paraId="1B07D327" w14:textId="1B00D075" w:rsidR="003A75AD" w:rsidRDefault="003A75AD" w:rsidP="00A45E86">
      <w:pPr>
        <w:pStyle w:val="ochabulletpoint"/>
        <w:numPr>
          <w:ilvl w:val="1"/>
          <w:numId w:val="1"/>
        </w:numPr>
        <w:jc w:val="both"/>
        <w:rPr>
          <w:szCs w:val="20"/>
          <w:lang w:val="en-GB"/>
        </w:rPr>
      </w:pPr>
      <w:r w:rsidRPr="00D27B6F">
        <w:rPr>
          <w:szCs w:val="20"/>
          <w:lang w:val="en-GB"/>
        </w:rPr>
        <w:t>Experience with a national accreditation process, and / or with the INSARAG external classification process.</w:t>
      </w:r>
    </w:p>
    <w:p w14:paraId="0949D1FA" w14:textId="78B9980C" w:rsidR="00267A94" w:rsidRPr="00D27B6F" w:rsidRDefault="00267A94" w:rsidP="00A45E86">
      <w:pPr>
        <w:pStyle w:val="ochabulletpoint"/>
        <w:numPr>
          <w:ilvl w:val="1"/>
          <w:numId w:val="1"/>
        </w:numPr>
        <w:jc w:val="both"/>
        <w:rPr>
          <w:szCs w:val="20"/>
          <w:lang w:val="en-GB"/>
        </w:rPr>
      </w:pPr>
      <w:r>
        <w:rPr>
          <w:szCs w:val="20"/>
          <w:lang w:val="en-GB"/>
        </w:rPr>
        <w:t xml:space="preserve">Experience in flood response or specific capabilities such as </w:t>
      </w:r>
      <w:r w:rsidR="00C32DCA" w:rsidRPr="00AB037A">
        <w:rPr>
          <w:lang w:val="en-US"/>
        </w:rPr>
        <w:t xml:space="preserve">water/mud search, water/mud rescue, vehicle rescue, and also search and rescue in collapsed urban structures provoked by </w:t>
      </w:r>
      <w:r w:rsidR="00C32DCA">
        <w:rPr>
          <w:lang w:val="en-US"/>
        </w:rPr>
        <w:t xml:space="preserve">the </w:t>
      </w:r>
      <w:r w:rsidR="00AE1F4D">
        <w:rPr>
          <w:lang w:val="en-US"/>
        </w:rPr>
        <w:t>floods and landslides</w:t>
      </w:r>
      <w:r>
        <w:rPr>
          <w:szCs w:val="20"/>
          <w:lang w:val="en-GB"/>
        </w:rPr>
        <w:t xml:space="preserve">, </w:t>
      </w:r>
    </w:p>
    <w:p w14:paraId="1DD19CBB" w14:textId="3F5A4A0F" w:rsidR="003A75AD" w:rsidRPr="00910A76" w:rsidRDefault="00910A76" w:rsidP="00A45E86">
      <w:pPr>
        <w:pStyle w:val="ochabulletpoint"/>
        <w:numPr>
          <w:ilvl w:val="1"/>
          <w:numId w:val="1"/>
        </w:numPr>
        <w:jc w:val="both"/>
        <w:rPr>
          <w:szCs w:val="20"/>
          <w:lang w:val="en-GB"/>
        </w:rPr>
      </w:pPr>
      <w:r>
        <w:rPr>
          <w:szCs w:val="20"/>
          <w:lang w:val="en-GB"/>
        </w:rPr>
        <w:t>Proficient in</w:t>
      </w:r>
      <w:r w:rsidR="003A75AD" w:rsidRPr="00D27B6F">
        <w:rPr>
          <w:szCs w:val="20"/>
          <w:lang w:val="en-GB"/>
        </w:rPr>
        <w:t xml:space="preserve"> English language.</w:t>
      </w:r>
    </w:p>
    <w:p w14:paraId="7298E3ED" w14:textId="33315038" w:rsidR="00EB07ED" w:rsidRPr="00EB07ED" w:rsidRDefault="00EB07ED" w:rsidP="00A45E86">
      <w:pPr>
        <w:pStyle w:val="ochabulletpoint"/>
        <w:jc w:val="both"/>
        <w:rPr>
          <w:lang w:val="en-US"/>
        </w:rPr>
      </w:pPr>
      <w:r w:rsidRPr="00EB07ED">
        <w:rPr>
          <w:lang w:val="en-US"/>
        </w:rPr>
        <w:t xml:space="preserve">Members must be available to attend </w:t>
      </w:r>
      <w:r w:rsidR="00CF7439">
        <w:rPr>
          <w:lang w:val="en-US"/>
        </w:rPr>
        <w:t xml:space="preserve">in person </w:t>
      </w:r>
      <w:r>
        <w:rPr>
          <w:lang w:val="en-US"/>
        </w:rPr>
        <w:t xml:space="preserve">a minimum of </w:t>
      </w:r>
      <w:r w:rsidRPr="00EB07ED">
        <w:rPr>
          <w:lang w:val="en-US"/>
        </w:rPr>
        <w:t>2 meetings in different regions and be self-funded</w:t>
      </w:r>
      <w:r>
        <w:rPr>
          <w:lang w:val="en-US"/>
        </w:rPr>
        <w:t>.</w:t>
      </w:r>
    </w:p>
    <w:p w14:paraId="0D766171" w14:textId="22F02A71" w:rsidR="003A75AD" w:rsidRDefault="003A75AD" w:rsidP="00A45E86">
      <w:pPr>
        <w:pStyle w:val="ochabulletpoint"/>
        <w:jc w:val="both"/>
        <w:rPr>
          <w:szCs w:val="20"/>
          <w:lang w:val="en-GB"/>
        </w:rPr>
      </w:pPr>
      <w:r w:rsidRPr="00D27B6F">
        <w:rPr>
          <w:szCs w:val="20"/>
          <w:lang w:val="en-GB"/>
        </w:rPr>
        <w:t xml:space="preserve">Each region will present its candidates, which will be selected by the INSARAG Secretariat, </w:t>
      </w:r>
      <w:r w:rsidR="005F2348">
        <w:rPr>
          <w:szCs w:val="20"/>
          <w:lang w:val="en-GB"/>
        </w:rPr>
        <w:t>in consultation with the Regional Chairs</w:t>
      </w:r>
      <w:r w:rsidR="00EB07ED">
        <w:rPr>
          <w:szCs w:val="20"/>
          <w:lang w:val="en-GB"/>
        </w:rPr>
        <w:t>.</w:t>
      </w:r>
    </w:p>
    <w:p w14:paraId="4B9A388F" w14:textId="0F6803A7" w:rsidR="005F2348" w:rsidRPr="00D27B6F" w:rsidRDefault="005F2348" w:rsidP="00A45E86">
      <w:pPr>
        <w:pStyle w:val="ochabulletpoint"/>
        <w:jc w:val="both"/>
        <w:rPr>
          <w:szCs w:val="20"/>
          <w:lang w:val="en-GB"/>
        </w:rPr>
      </w:pPr>
      <w:bookmarkStart w:id="4" w:name="_Hlk33709659"/>
      <w:r>
        <w:rPr>
          <w:szCs w:val="20"/>
          <w:lang w:val="en-GB"/>
        </w:rPr>
        <w:t xml:space="preserve">The WG will be led by two co-chairs </w:t>
      </w:r>
      <w:r w:rsidR="00CB4A13">
        <w:rPr>
          <w:szCs w:val="20"/>
          <w:lang w:val="en-GB"/>
        </w:rPr>
        <w:t>appointed from this group,</w:t>
      </w:r>
      <w:r w:rsidR="00910A76">
        <w:rPr>
          <w:szCs w:val="20"/>
          <w:lang w:val="en-GB"/>
        </w:rPr>
        <w:t xml:space="preserve"> </w:t>
      </w:r>
      <w:r w:rsidR="00CB4A13">
        <w:rPr>
          <w:szCs w:val="20"/>
          <w:lang w:val="en-GB"/>
        </w:rPr>
        <w:t xml:space="preserve">and from different regions, and the WG will serve for </w:t>
      </w:r>
      <w:r>
        <w:rPr>
          <w:szCs w:val="20"/>
          <w:lang w:val="en-GB"/>
        </w:rPr>
        <w:t xml:space="preserve">an initial period of </w:t>
      </w:r>
      <w:r w:rsidR="00E90BAE">
        <w:rPr>
          <w:szCs w:val="20"/>
          <w:lang w:val="en-GB"/>
        </w:rPr>
        <w:t>2</w:t>
      </w:r>
      <w:r>
        <w:rPr>
          <w:szCs w:val="20"/>
          <w:lang w:val="en-GB"/>
        </w:rPr>
        <w:t xml:space="preserve"> years and supported by the INSARAG Secretariat</w:t>
      </w:r>
      <w:r w:rsidR="00EB07ED">
        <w:rPr>
          <w:szCs w:val="20"/>
          <w:lang w:val="en-GB"/>
        </w:rPr>
        <w:t>.</w:t>
      </w:r>
    </w:p>
    <w:bookmarkEnd w:id="4"/>
    <w:p w14:paraId="3DBF057E" w14:textId="0EEAFF70" w:rsidR="005F2348" w:rsidRPr="00D27B6F" w:rsidRDefault="005F2348" w:rsidP="005F2348">
      <w:pPr>
        <w:pStyle w:val="ochabulletpoint"/>
        <w:numPr>
          <w:ilvl w:val="0"/>
          <w:numId w:val="0"/>
        </w:numPr>
        <w:ind w:left="720" w:hanging="360"/>
        <w:rPr>
          <w:szCs w:val="20"/>
          <w:lang w:val="en-GB"/>
        </w:rPr>
      </w:pPr>
    </w:p>
    <w:p w14:paraId="326BC51C" w14:textId="77777777" w:rsidR="003A75AD" w:rsidRPr="00D27B6F" w:rsidRDefault="003A75AD" w:rsidP="003A75AD">
      <w:pPr>
        <w:pStyle w:val="ListParagraph"/>
        <w:numPr>
          <w:ilvl w:val="0"/>
          <w:numId w:val="33"/>
        </w:numPr>
        <w:spacing w:after="120" w:line="259" w:lineRule="auto"/>
        <w:ind w:left="425" w:hanging="425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27B6F">
        <w:rPr>
          <w:rFonts w:ascii="Arial" w:hAnsi="Arial" w:cs="Arial"/>
          <w:b/>
          <w:bCs/>
          <w:color w:val="000000" w:themeColor="text1"/>
          <w:sz w:val="20"/>
          <w:szCs w:val="20"/>
        </w:rPr>
        <w:t>Governance of the working group</w:t>
      </w:r>
    </w:p>
    <w:p w14:paraId="6B75A3E7" w14:textId="7620BEE9" w:rsidR="003A75AD" w:rsidRDefault="003A75AD" w:rsidP="00A45E86">
      <w:pPr>
        <w:pStyle w:val="ochabulletpoint"/>
        <w:jc w:val="both"/>
        <w:rPr>
          <w:szCs w:val="20"/>
          <w:lang w:val="en-GB"/>
        </w:rPr>
      </w:pPr>
      <w:r w:rsidRPr="00D27B6F">
        <w:rPr>
          <w:szCs w:val="20"/>
          <w:lang w:val="en-GB"/>
        </w:rPr>
        <w:t>The WG reports to the INSARAG Steering Group</w:t>
      </w:r>
      <w:r w:rsidR="005F2348">
        <w:rPr>
          <w:szCs w:val="20"/>
          <w:lang w:val="en-GB"/>
        </w:rPr>
        <w:t xml:space="preserve"> and is required to present progress of its work in the </w:t>
      </w:r>
      <w:r w:rsidR="003D0C1A">
        <w:rPr>
          <w:szCs w:val="20"/>
          <w:lang w:val="en-GB"/>
        </w:rPr>
        <w:t xml:space="preserve">following </w:t>
      </w:r>
      <w:r w:rsidR="005F2348">
        <w:rPr>
          <w:szCs w:val="20"/>
          <w:lang w:val="en-GB"/>
        </w:rPr>
        <w:t xml:space="preserve">regional meetings as well as in the Team Leader’s meeting. </w:t>
      </w:r>
    </w:p>
    <w:p w14:paraId="023233DB" w14:textId="77777777" w:rsidR="0080216D" w:rsidRPr="00D27B6F" w:rsidRDefault="0080216D" w:rsidP="0080216D">
      <w:pPr>
        <w:pStyle w:val="ochabulletpoint"/>
        <w:numPr>
          <w:ilvl w:val="0"/>
          <w:numId w:val="0"/>
        </w:numPr>
        <w:ind w:left="720"/>
        <w:rPr>
          <w:szCs w:val="20"/>
          <w:lang w:val="en-GB"/>
        </w:rPr>
      </w:pPr>
    </w:p>
    <w:p w14:paraId="1B1DC1DE" w14:textId="374CE856" w:rsidR="003A75AD" w:rsidRPr="00D27B6F" w:rsidRDefault="00EB07ED" w:rsidP="003A75AD">
      <w:pPr>
        <w:pStyle w:val="ListParagraph"/>
        <w:numPr>
          <w:ilvl w:val="0"/>
          <w:numId w:val="33"/>
        </w:numPr>
        <w:spacing w:after="120" w:line="259" w:lineRule="auto"/>
        <w:ind w:left="425" w:hanging="425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3A75AD" w:rsidRPr="00D27B6F">
        <w:rPr>
          <w:rFonts w:ascii="Arial" w:hAnsi="Arial" w:cs="Arial"/>
          <w:b/>
          <w:bCs/>
          <w:color w:val="000000" w:themeColor="text1"/>
          <w:sz w:val="20"/>
          <w:szCs w:val="20"/>
        </w:rPr>
        <w:t>Work method</w:t>
      </w:r>
    </w:p>
    <w:p w14:paraId="5FA31952" w14:textId="5DC7C715" w:rsidR="003A75AD" w:rsidRPr="00D27B6F" w:rsidRDefault="003A75AD" w:rsidP="00A45E86">
      <w:pPr>
        <w:pStyle w:val="ochabulletpoint"/>
        <w:jc w:val="both"/>
        <w:rPr>
          <w:bCs/>
          <w:szCs w:val="20"/>
          <w:lang w:val="en-GB"/>
        </w:rPr>
      </w:pPr>
      <w:r w:rsidRPr="00D27B6F">
        <w:rPr>
          <w:bCs/>
          <w:szCs w:val="20"/>
          <w:lang w:val="en-GB"/>
        </w:rPr>
        <w:t>Face to face as well as virtual meetings</w:t>
      </w:r>
      <w:r w:rsidR="005779AA">
        <w:rPr>
          <w:bCs/>
          <w:szCs w:val="20"/>
          <w:lang w:val="en-GB"/>
        </w:rPr>
        <w:t>.</w:t>
      </w:r>
    </w:p>
    <w:p w14:paraId="0F0F370F" w14:textId="72CA4E5A" w:rsidR="003A75AD" w:rsidRDefault="003A75AD" w:rsidP="00A45E86">
      <w:pPr>
        <w:pStyle w:val="ochabulletpoint"/>
        <w:jc w:val="both"/>
        <w:rPr>
          <w:bCs/>
          <w:szCs w:val="20"/>
          <w:lang w:val="en-GB"/>
        </w:rPr>
      </w:pPr>
      <w:r w:rsidRPr="00D27B6F">
        <w:rPr>
          <w:bCs/>
          <w:szCs w:val="20"/>
          <w:lang w:val="en-GB"/>
        </w:rPr>
        <w:t xml:space="preserve">The </w:t>
      </w:r>
      <w:r w:rsidR="00910A76" w:rsidRPr="00D27B6F">
        <w:rPr>
          <w:bCs/>
          <w:szCs w:val="20"/>
          <w:lang w:val="en-GB"/>
        </w:rPr>
        <w:t>face-to-face</w:t>
      </w:r>
      <w:r w:rsidRPr="00D27B6F">
        <w:rPr>
          <w:bCs/>
          <w:szCs w:val="20"/>
          <w:lang w:val="en-GB"/>
        </w:rPr>
        <w:t xml:space="preserve"> meeting shall coincide with global</w:t>
      </w:r>
      <w:r w:rsidR="005F2348">
        <w:rPr>
          <w:bCs/>
          <w:szCs w:val="20"/>
          <w:lang w:val="en-GB"/>
        </w:rPr>
        <w:t xml:space="preserve"> or regional</w:t>
      </w:r>
      <w:r w:rsidRPr="00D27B6F">
        <w:rPr>
          <w:bCs/>
          <w:szCs w:val="20"/>
          <w:lang w:val="en-GB"/>
        </w:rPr>
        <w:t xml:space="preserve"> INSARAG events or meetings</w:t>
      </w:r>
      <w:r w:rsidR="00910A76">
        <w:rPr>
          <w:bCs/>
          <w:szCs w:val="20"/>
          <w:lang w:val="en-GB"/>
        </w:rPr>
        <w:t>.</w:t>
      </w:r>
      <w:r w:rsidRPr="00D27B6F">
        <w:rPr>
          <w:bCs/>
          <w:szCs w:val="20"/>
          <w:lang w:val="en-GB"/>
        </w:rPr>
        <w:t xml:space="preserve"> </w:t>
      </w:r>
    </w:p>
    <w:p w14:paraId="11FEE0D8" w14:textId="77777777" w:rsidR="00CD3B37" w:rsidRDefault="00CD3B37" w:rsidP="00CD3B37">
      <w:pPr>
        <w:pStyle w:val="ochabulletpoint"/>
        <w:numPr>
          <w:ilvl w:val="0"/>
          <w:numId w:val="0"/>
        </w:numPr>
        <w:ind w:left="720" w:hanging="360"/>
        <w:jc w:val="both"/>
        <w:rPr>
          <w:bCs/>
          <w:szCs w:val="20"/>
          <w:lang w:val="en-GB"/>
        </w:rPr>
      </w:pPr>
    </w:p>
    <w:p w14:paraId="55BFECE0" w14:textId="1FA02A77" w:rsidR="003A75AD" w:rsidRPr="00D27B6F" w:rsidRDefault="003A75AD" w:rsidP="003A75AD">
      <w:pPr>
        <w:pStyle w:val="ListParagraph"/>
        <w:numPr>
          <w:ilvl w:val="0"/>
          <w:numId w:val="33"/>
        </w:numPr>
        <w:spacing w:after="120" w:line="259" w:lineRule="auto"/>
        <w:ind w:left="425" w:hanging="425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D27B6F">
        <w:rPr>
          <w:rFonts w:ascii="Arial" w:hAnsi="Arial" w:cs="Arial"/>
          <w:b/>
          <w:bCs/>
          <w:color w:val="000000" w:themeColor="text1"/>
          <w:sz w:val="20"/>
          <w:szCs w:val="20"/>
        </w:rPr>
        <w:t>Products</w:t>
      </w:r>
    </w:p>
    <w:p w14:paraId="3EEF3095" w14:textId="77777777" w:rsidR="003A75AD" w:rsidRDefault="003A75AD" w:rsidP="00A45E86">
      <w:pPr>
        <w:pStyle w:val="ochabulletpoint"/>
        <w:numPr>
          <w:ilvl w:val="0"/>
          <w:numId w:val="0"/>
        </w:numPr>
        <w:ind w:firstLine="426"/>
        <w:rPr>
          <w:szCs w:val="20"/>
          <w:lang w:val="en-GB"/>
        </w:rPr>
      </w:pPr>
      <w:r w:rsidRPr="00D27B6F">
        <w:rPr>
          <w:szCs w:val="20"/>
          <w:lang w:val="en-GB"/>
        </w:rPr>
        <w:t>The main expected products of this working group will be:</w:t>
      </w:r>
    </w:p>
    <w:p w14:paraId="45CC9B79" w14:textId="77777777" w:rsidR="00536688" w:rsidRPr="00D27B6F" w:rsidRDefault="00536688" w:rsidP="003A75AD">
      <w:pPr>
        <w:pStyle w:val="ochabulletpoint"/>
        <w:numPr>
          <w:ilvl w:val="0"/>
          <w:numId w:val="0"/>
        </w:numPr>
        <w:rPr>
          <w:szCs w:val="20"/>
          <w:lang w:val="en-GB"/>
        </w:rPr>
      </w:pPr>
    </w:p>
    <w:bookmarkEnd w:id="1"/>
    <w:bookmarkEnd w:id="2"/>
    <w:bookmarkEnd w:id="3"/>
    <w:p w14:paraId="305D5202" w14:textId="09988428" w:rsidR="008501D6" w:rsidRDefault="00D52964" w:rsidP="008501D6">
      <w:pPr>
        <w:pStyle w:val="ochabulletpoint"/>
        <w:rPr>
          <w:szCs w:val="20"/>
          <w:lang w:val="en-GB"/>
        </w:rPr>
      </w:pPr>
      <w:r>
        <w:rPr>
          <w:szCs w:val="20"/>
          <w:lang w:val="en-GB"/>
        </w:rPr>
        <w:t>A</w:t>
      </w:r>
      <w:r w:rsidR="00CD3B37">
        <w:rPr>
          <w:szCs w:val="20"/>
          <w:lang w:val="en-GB"/>
        </w:rPr>
        <w:t xml:space="preserve"> </w:t>
      </w:r>
      <w:r w:rsidR="008501D6" w:rsidRPr="008501D6">
        <w:rPr>
          <w:szCs w:val="20"/>
          <w:lang w:val="en-GB"/>
        </w:rPr>
        <w:t>Technical Guidance Note on Flood Response to guide</w:t>
      </w:r>
      <w:r w:rsidR="00AB037A">
        <w:rPr>
          <w:szCs w:val="20"/>
          <w:lang w:val="en-GB"/>
        </w:rPr>
        <w:t xml:space="preserve"> capacity building of</w:t>
      </w:r>
      <w:r w:rsidR="008501D6" w:rsidRPr="008501D6">
        <w:rPr>
          <w:szCs w:val="20"/>
          <w:lang w:val="en-GB"/>
        </w:rPr>
        <w:t xml:space="preserve"> the member states at national and local level.</w:t>
      </w:r>
    </w:p>
    <w:p w14:paraId="457756FE" w14:textId="513883B0" w:rsidR="00892B71" w:rsidRPr="008501D6" w:rsidRDefault="00753E88" w:rsidP="008501D6">
      <w:pPr>
        <w:pStyle w:val="ochabulletpoint"/>
        <w:rPr>
          <w:szCs w:val="20"/>
          <w:lang w:val="en-GB"/>
        </w:rPr>
      </w:pPr>
      <w:r>
        <w:rPr>
          <w:szCs w:val="20"/>
          <w:lang w:val="en-GB"/>
        </w:rPr>
        <w:t xml:space="preserve">A </w:t>
      </w:r>
      <w:r w:rsidR="00892B71">
        <w:rPr>
          <w:szCs w:val="20"/>
          <w:lang w:val="en-GB"/>
        </w:rPr>
        <w:t xml:space="preserve">Register of Existing Flood Response Capabilities of Member States </w:t>
      </w:r>
      <w:r w:rsidR="00342C65">
        <w:rPr>
          <w:szCs w:val="20"/>
          <w:lang w:val="en-GB"/>
        </w:rPr>
        <w:t>based on</w:t>
      </w:r>
      <w:r w:rsidR="00892B71">
        <w:rPr>
          <w:szCs w:val="20"/>
          <w:lang w:val="en-GB"/>
        </w:rPr>
        <w:t xml:space="preserve"> the aforementioned Technical Guidance Note.</w:t>
      </w:r>
    </w:p>
    <w:p w14:paraId="5F4F6AEF" w14:textId="74BB1296" w:rsidR="00C30F4A" w:rsidRPr="00823065" w:rsidRDefault="00231E43" w:rsidP="00A45E86">
      <w:pPr>
        <w:pStyle w:val="ochabulletpoint"/>
        <w:jc w:val="both"/>
        <w:rPr>
          <w:szCs w:val="20"/>
          <w:lang w:val="en-GB"/>
        </w:rPr>
      </w:pPr>
      <w:r>
        <w:rPr>
          <w:szCs w:val="20"/>
          <w:lang w:val="en-GB"/>
        </w:rPr>
        <w:t xml:space="preserve">Contribution to the </w:t>
      </w:r>
      <w:r w:rsidR="00B726C3">
        <w:rPr>
          <w:szCs w:val="20"/>
          <w:lang w:val="en-GB"/>
        </w:rPr>
        <w:t xml:space="preserve">revision of the </w:t>
      </w:r>
      <w:r w:rsidR="00C30F4A">
        <w:rPr>
          <w:szCs w:val="20"/>
          <w:lang w:val="en-GB"/>
        </w:rPr>
        <w:t>INSARAG Guidelines</w:t>
      </w:r>
      <w:r>
        <w:rPr>
          <w:szCs w:val="20"/>
          <w:lang w:val="en-GB"/>
        </w:rPr>
        <w:t>.</w:t>
      </w:r>
    </w:p>
    <w:p w14:paraId="4CC8C4F2" w14:textId="0102B110" w:rsidR="00823065" w:rsidRPr="00865162" w:rsidRDefault="00823065" w:rsidP="00C30F4A">
      <w:pPr>
        <w:pStyle w:val="ochabulletpoint"/>
        <w:numPr>
          <w:ilvl w:val="0"/>
          <w:numId w:val="0"/>
        </w:numPr>
        <w:ind w:left="360"/>
        <w:rPr>
          <w:szCs w:val="20"/>
          <w:lang w:val="en-GB"/>
        </w:rPr>
      </w:pPr>
    </w:p>
    <w:sectPr w:rsidR="00823065" w:rsidRPr="00865162" w:rsidSect="00D5780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567" w:right="851" w:bottom="1134" w:left="85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34B16" w14:textId="77777777" w:rsidR="00253D25" w:rsidRDefault="00253D25" w:rsidP="00244D64">
      <w:r>
        <w:separator/>
      </w:r>
    </w:p>
    <w:p w14:paraId="47347FBB" w14:textId="77777777" w:rsidR="00253D25" w:rsidRDefault="00253D25"/>
  </w:endnote>
  <w:endnote w:type="continuationSeparator" w:id="0">
    <w:p w14:paraId="751277DB" w14:textId="77777777" w:rsidR="00253D25" w:rsidRDefault="00253D25" w:rsidP="00244D64">
      <w:r>
        <w:continuationSeparator/>
      </w:r>
    </w:p>
    <w:p w14:paraId="608D148D" w14:textId="77777777" w:rsidR="00253D25" w:rsidRDefault="00253D25"/>
  </w:endnote>
  <w:endnote w:type="continuationNotice" w:id="1">
    <w:p w14:paraId="681A6D7A" w14:textId="77777777" w:rsidR="00253D25" w:rsidRDefault="00253D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E942" w14:textId="77777777" w:rsidR="00990A01" w:rsidRPr="007A1586" w:rsidRDefault="00990A01" w:rsidP="00162B6C">
    <w:pPr>
      <w:pStyle w:val="Footer"/>
      <w:rPr>
        <w:rFonts w:cs="Arial"/>
        <w:color w:val="808080" w:themeColor="background1" w:themeShade="80"/>
        <w:sz w:val="16"/>
        <w:lang w:val="es-AR"/>
      </w:rPr>
    </w:pPr>
    <w:r w:rsidRPr="007A1586">
      <w:rPr>
        <w:i/>
        <w:noProof/>
        <w:color w:val="auto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DE5E44A" wp14:editId="3773D163">
              <wp:simplePos x="0" y="0"/>
              <wp:positionH relativeFrom="page">
                <wp:posOffset>541020</wp:posOffset>
              </wp:positionH>
              <wp:positionV relativeFrom="paragraph">
                <wp:posOffset>-143510</wp:posOffset>
              </wp:positionV>
              <wp:extent cx="6479540" cy="0"/>
              <wp:effectExtent l="0" t="0" r="1651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FDAC16" id="Straight Connector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page" from="42.6pt,-11.3pt" to="552.8pt,-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" strokecolor="#4579b8 [3044]">
              <o:lock v:ext="edit" shapetype="f"/>
              <w10:wrap anchorx="page"/>
            </v:line>
          </w:pict>
        </mc:Fallback>
      </mc:AlternateContent>
    </w:r>
  </w:p>
  <w:p w14:paraId="19958A88" w14:textId="77777777" w:rsidR="00990A01" w:rsidRPr="007A1586" w:rsidRDefault="00990A01" w:rsidP="00C42A59">
    <w:pPr>
      <w:pStyle w:val="Footer"/>
      <w:jc w:val="center"/>
      <w:rPr>
        <w:rFonts w:cs="Arial"/>
        <w:i/>
        <w:sz w:val="16"/>
        <w:szCs w:val="16"/>
        <w:lang w:val="es-A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9F3E5" w14:textId="77777777" w:rsidR="00990A01" w:rsidRPr="00AF09BC" w:rsidRDefault="00990A01" w:rsidP="00AF09BC">
    <w:pPr>
      <w:pStyle w:val="Footer"/>
      <w:jc w:val="center"/>
      <w:rPr>
        <w:rFonts w:cs="Arial"/>
        <w:i/>
        <w:sz w:val="16"/>
        <w:szCs w:val="16"/>
        <w:lang w:val="es-A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7C4B" w14:textId="77777777" w:rsidR="00253D25" w:rsidRDefault="00253D25" w:rsidP="00244D64">
      <w:r>
        <w:separator/>
      </w:r>
    </w:p>
    <w:p w14:paraId="31AC4D59" w14:textId="77777777" w:rsidR="00253D25" w:rsidRDefault="00253D25"/>
  </w:footnote>
  <w:footnote w:type="continuationSeparator" w:id="0">
    <w:p w14:paraId="7A718159" w14:textId="77777777" w:rsidR="00253D25" w:rsidRDefault="00253D25" w:rsidP="00244D64">
      <w:r>
        <w:continuationSeparator/>
      </w:r>
    </w:p>
    <w:p w14:paraId="6F7C3747" w14:textId="77777777" w:rsidR="00253D25" w:rsidRDefault="00253D25"/>
  </w:footnote>
  <w:footnote w:type="continuationNotice" w:id="1">
    <w:p w14:paraId="3A5FB6EB" w14:textId="77777777" w:rsidR="00253D25" w:rsidRDefault="00253D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5A16" w14:textId="04B44A48" w:rsidR="00B747CE" w:rsidRDefault="00C50AC6">
    <w:pPr>
      <w:pStyle w:val="Header"/>
    </w:pPr>
    <w:r>
      <w:rPr>
        <w:noProof/>
      </w:rPr>
      <w:pict w14:anchorId="139254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720991" o:spid="_x0000_s1027" type="#_x0000_t136" alt="" style="position:absolute;margin-left:0;margin-top:0;width:539.55pt;height:179.85pt;rotation:315;z-index:-251648512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26214f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5EDA" w14:textId="19FE3F79" w:rsidR="00990A01" w:rsidRPr="00F97C76" w:rsidRDefault="00990A01" w:rsidP="00A44EF2">
    <w:pPr>
      <w:pStyle w:val="ochaheaderfooter"/>
      <w:jc w:val="right"/>
      <w:rPr>
        <w:color w:val="026CB6"/>
        <w:sz w:val="20"/>
        <w:szCs w:val="20"/>
      </w:rPr>
    </w:pPr>
    <w:r w:rsidRPr="005659FA">
      <w:rPr>
        <w:noProof/>
        <w:color w:val="026CB6"/>
        <w:szCs w:val="20"/>
        <w:lang w:val="es-AR" w:eastAsia="es-AR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8B12BE" wp14:editId="5F5AEA93">
              <wp:simplePos x="0" y="0"/>
              <wp:positionH relativeFrom="page">
                <wp:posOffset>541020</wp:posOffset>
              </wp:positionH>
              <wp:positionV relativeFrom="page">
                <wp:posOffset>540385</wp:posOffset>
              </wp:positionV>
              <wp:extent cx="6479540" cy="0"/>
              <wp:effectExtent l="0" t="0" r="1651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7954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55654E" id="Straight Connector 7" o:spid="_x0000_s1026" style="position:absolute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42.6pt,42.55pt" to="552.8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" strokecolor="#4579b8 [3044]">
              <o:lock v:ext="edit" shapetype="f"/>
              <w10:wrap anchorx="page" anchory="page"/>
            </v:line>
          </w:pict>
        </mc:Fallback>
      </mc:AlternateContent>
    </w:r>
    <w:r w:rsidR="00E129DD">
      <w:rPr>
        <w:noProof/>
        <w:color w:val="026CB6"/>
        <w:szCs w:val="20"/>
        <w:lang w:eastAsia="zh-CN"/>
      </w:rPr>
      <w:t xml:space="preserve">INSARAG National </w:t>
    </w:r>
    <w:r w:rsidR="00B314D6">
      <w:rPr>
        <w:noProof/>
        <w:color w:val="026CB6"/>
        <w:szCs w:val="20"/>
        <w:lang w:eastAsia="zh-CN"/>
      </w:rPr>
      <w:t xml:space="preserve">Capacity Building </w:t>
    </w:r>
    <w:r w:rsidR="00E129DD">
      <w:rPr>
        <w:noProof/>
        <w:color w:val="026CB6"/>
        <w:szCs w:val="20"/>
        <w:lang w:eastAsia="zh-CN"/>
      </w:rPr>
      <w:t>Working Group</w:t>
    </w:r>
    <w:r w:rsidRPr="00F97C76">
      <w:rPr>
        <w:color w:val="026CB6"/>
        <w:szCs w:val="20"/>
      </w:rPr>
      <w:t xml:space="preserve"> </w:t>
    </w:r>
    <w:r w:rsidRPr="00F97C76">
      <w:rPr>
        <w:b/>
        <w:color w:val="026CB6"/>
        <w:sz w:val="20"/>
        <w:szCs w:val="20"/>
      </w:rPr>
      <w:t>|</w:t>
    </w:r>
    <w:r w:rsidRPr="00F97C76">
      <w:rPr>
        <w:color w:val="026CB6"/>
        <w:sz w:val="20"/>
        <w:szCs w:val="20"/>
      </w:rPr>
      <w:t xml:space="preserve"> </w:t>
    </w:r>
    <w:r w:rsidRPr="005659FA">
      <w:rPr>
        <w:color w:val="026CB6"/>
        <w:lang w:val="es-ES"/>
      </w:rPr>
      <w:fldChar w:fldCharType="begin"/>
    </w:r>
    <w:r w:rsidRPr="00F97C76">
      <w:rPr>
        <w:color w:val="026CB6"/>
      </w:rPr>
      <w:instrText xml:space="preserve"> PAGE   \* MERGEFORMAT </w:instrText>
    </w:r>
    <w:r w:rsidRPr="005659FA">
      <w:rPr>
        <w:color w:val="026CB6"/>
        <w:lang w:val="es-ES"/>
      </w:rPr>
      <w:fldChar w:fldCharType="separate"/>
    </w:r>
    <w:r w:rsidR="00C2549B">
      <w:rPr>
        <w:noProof/>
        <w:color w:val="026CB6"/>
      </w:rPr>
      <w:t>2</w:t>
    </w:r>
    <w:r w:rsidRPr="005659FA">
      <w:rPr>
        <w:color w:val="026CB6"/>
        <w:lang w:val="es-ES"/>
      </w:rPr>
      <w:fldChar w:fldCharType="end"/>
    </w:r>
  </w:p>
  <w:p w14:paraId="47EA88DE" w14:textId="2DCC0A25" w:rsidR="00990A01" w:rsidRPr="00F97C76" w:rsidRDefault="00C50AC6">
    <w:r>
      <w:rPr>
        <w:noProof/>
      </w:rPr>
      <w:pict w14:anchorId="07AE0B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720992" o:spid="_x0000_s1026" type="#_x0000_t136" alt="" style="position:absolute;margin-left:0;margin-top:0;width:539.55pt;height:179.85pt;rotation:315;z-index:-251644416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26214f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82C4" w14:textId="5B77B70C" w:rsidR="00E129DD" w:rsidRDefault="00C50AC6">
    <w:pPr>
      <w:pStyle w:val="Header"/>
    </w:pPr>
    <w:r>
      <w:rPr>
        <w:noProof/>
      </w:rPr>
      <w:pict w14:anchorId="1AB629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720990" o:spid="_x0000_s1025" type="#_x0000_t136" alt="" style="position:absolute;margin-left:0;margin-top:0;width:539.55pt;height:179.85pt;rotation:315;z-index:-251652608;mso-wrap-edited:f;mso-width-percent:0;mso-height-percent:0;mso-position-horizontal:center;mso-position-horizontal-relative:margin;mso-position-vertical:center;mso-position-vertical-relative:margin;mso-width-percent:0;mso-height-percent:0" o:allowincell="f" fillcolor="red" stroked="f">
          <v:fill opacity="26214f"/>
          <v:textpath style="font-family:&quot;Arial&quot;;font-size:1pt" string="DRAFT"/>
          <w10:wrap anchorx="margin" anchory="margin"/>
        </v:shape>
      </w:pict>
    </w:r>
    <w:r w:rsidR="00E129DD">
      <w:rPr>
        <w:noProof/>
        <w:lang w:val="es-AR" w:eastAsia="es-AR"/>
      </w:rPr>
      <w:drawing>
        <wp:anchor distT="0" distB="0" distL="114300" distR="114300" simplePos="0" relativeHeight="251659776" behindDoc="0" locked="0" layoutInCell="1" allowOverlap="1" wp14:anchorId="13AEC074" wp14:editId="416C7A27">
          <wp:simplePos x="0" y="0"/>
          <wp:positionH relativeFrom="margin">
            <wp:align>right</wp:align>
          </wp:positionH>
          <wp:positionV relativeFrom="paragraph">
            <wp:posOffset>-67310</wp:posOffset>
          </wp:positionV>
          <wp:extent cx="2474443" cy="57600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60" t="34188" r="12339" b="34758"/>
                  <a:stretch/>
                </pic:blipFill>
                <pic:spPr bwMode="auto">
                  <a:xfrm>
                    <a:off x="0" y="0"/>
                    <a:ext cx="2474443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65DD21" w14:textId="2E3751C8" w:rsidR="00E129DD" w:rsidRDefault="00E129DD">
    <w:pPr>
      <w:pStyle w:val="Header"/>
    </w:pPr>
  </w:p>
  <w:p w14:paraId="4EEDC0E1" w14:textId="120D5075" w:rsidR="00E129DD" w:rsidRDefault="00E129DD">
    <w:pPr>
      <w:pStyle w:val="Header"/>
    </w:pPr>
  </w:p>
  <w:p w14:paraId="23D44E61" w14:textId="3CA51D22" w:rsidR="00E129DD" w:rsidRDefault="00E129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1C29C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FC9FC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58F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B868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EAAE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26790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0A08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387E8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4CCB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C068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313F7"/>
    <w:multiLevelType w:val="hybridMultilevel"/>
    <w:tmpl w:val="4DF66840"/>
    <w:lvl w:ilvl="0" w:tplc="E446E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E9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2B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021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A1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DE1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3A6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02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125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E9C1987"/>
    <w:multiLevelType w:val="hybridMultilevel"/>
    <w:tmpl w:val="EE92E568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91433"/>
    <w:multiLevelType w:val="hybridMultilevel"/>
    <w:tmpl w:val="EBCEC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26CB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FC09CE"/>
    <w:multiLevelType w:val="hybridMultilevel"/>
    <w:tmpl w:val="43847388"/>
    <w:lvl w:ilvl="0" w:tplc="12768F74">
      <w:start w:val="1"/>
      <w:numFmt w:val="bullet"/>
      <w:pStyle w:val="ochabulletpoint"/>
      <w:lvlText w:val=""/>
      <w:lvlJc w:val="left"/>
      <w:pPr>
        <w:ind w:left="720" w:hanging="360"/>
      </w:pPr>
      <w:rPr>
        <w:rFonts w:ascii="Symbol" w:hAnsi="Symbol" w:hint="default"/>
        <w:color w:val="026CB6"/>
        <w:sz w:val="22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202AC"/>
    <w:multiLevelType w:val="hybridMultilevel"/>
    <w:tmpl w:val="897E2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E30DB8"/>
    <w:multiLevelType w:val="hybridMultilevel"/>
    <w:tmpl w:val="F9EA4438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F6F27"/>
    <w:multiLevelType w:val="hybridMultilevel"/>
    <w:tmpl w:val="F35C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A6A3F"/>
    <w:multiLevelType w:val="hybridMultilevel"/>
    <w:tmpl w:val="6B504EB6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916A1"/>
    <w:multiLevelType w:val="hybridMultilevel"/>
    <w:tmpl w:val="AF34F44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303820A4"/>
    <w:multiLevelType w:val="hybridMultilevel"/>
    <w:tmpl w:val="A868326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26CB6"/>
      </w:rPr>
    </w:lvl>
    <w:lvl w:ilvl="1" w:tplc="4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34BE1CC4"/>
    <w:multiLevelType w:val="hybridMultilevel"/>
    <w:tmpl w:val="B4D8328C"/>
    <w:lvl w:ilvl="0" w:tplc="D99CD3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2066C"/>
    <w:multiLevelType w:val="hybridMultilevel"/>
    <w:tmpl w:val="91E6C9E0"/>
    <w:lvl w:ilvl="0" w:tplc="180A0013">
      <w:start w:val="1"/>
      <w:numFmt w:val="upp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EA3E79"/>
    <w:multiLevelType w:val="hybridMultilevel"/>
    <w:tmpl w:val="EBCECE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26CB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325CD"/>
    <w:multiLevelType w:val="hybridMultilevel"/>
    <w:tmpl w:val="B45E2FC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26CB6"/>
      </w:rPr>
    </w:lvl>
    <w:lvl w:ilvl="1" w:tplc="4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49EC24AE"/>
    <w:multiLevelType w:val="hybridMultilevel"/>
    <w:tmpl w:val="6F5462B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26CB6"/>
      </w:rPr>
    </w:lvl>
    <w:lvl w:ilvl="1" w:tplc="4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4C86019D"/>
    <w:multiLevelType w:val="hybridMultilevel"/>
    <w:tmpl w:val="2E827C20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54569A"/>
    <w:multiLevelType w:val="hybridMultilevel"/>
    <w:tmpl w:val="54A0D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26CB6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B262F0"/>
    <w:multiLevelType w:val="hybridMultilevel"/>
    <w:tmpl w:val="A5A2E2E0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A2CF6"/>
    <w:multiLevelType w:val="hybridMultilevel"/>
    <w:tmpl w:val="4E1E23B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866986"/>
    <w:multiLevelType w:val="hybridMultilevel"/>
    <w:tmpl w:val="682E3074"/>
    <w:lvl w:ilvl="0" w:tplc="76F053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942AC"/>
    <w:multiLevelType w:val="hybridMultilevel"/>
    <w:tmpl w:val="8D18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D61A8"/>
    <w:multiLevelType w:val="hybridMultilevel"/>
    <w:tmpl w:val="73ECC85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A00120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07899"/>
    <w:multiLevelType w:val="hybridMultilevel"/>
    <w:tmpl w:val="29AC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26CB6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308B5"/>
    <w:multiLevelType w:val="hybridMultilevel"/>
    <w:tmpl w:val="9954D2D0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6E163A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8D5C2A"/>
    <w:multiLevelType w:val="hybridMultilevel"/>
    <w:tmpl w:val="141013E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1"/>
  </w:num>
  <w:num w:numId="13">
    <w:abstractNumId w:val="34"/>
  </w:num>
  <w:num w:numId="14">
    <w:abstractNumId w:val="25"/>
  </w:num>
  <w:num w:numId="15">
    <w:abstractNumId w:val="10"/>
  </w:num>
  <w:num w:numId="16">
    <w:abstractNumId w:val="16"/>
  </w:num>
  <w:num w:numId="17">
    <w:abstractNumId w:val="18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27"/>
  </w:num>
  <w:num w:numId="27">
    <w:abstractNumId w:val="28"/>
  </w:num>
  <w:num w:numId="28">
    <w:abstractNumId w:val="15"/>
  </w:num>
  <w:num w:numId="29">
    <w:abstractNumId w:val="17"/>
  </w:num>
  <w:num w:numId="30">
    <w:abstractNumId w:val="29"/>
  </w:num>
  <w:num w:numId="31">
    <w:abstractNumId w:val="33"/>
  </w:num>
  <w:num w:numId="32">
    <w:abstractNumId w:val="11"/>
  </w:num>
  <w:num w:numId="33">
    <w:abstractNumId w:val="20"/>
  </w:num>
  <w:num w:numId="34">
    <w:abstractNumId w:val="14"/>
  </w:num>
  <w:num w:numId="35">
    <w:abstractNumId w:val="31"/>
  </w:num>
  <w:num w:numId="36">
    <w:abstractNumId w:val="13"/>
  </w:num>
  <w:num w:numId="37">
    <w:abstractNumId w:val="13"/>
  </w:num>
  <w:num w:numId="38">
    <w:abstractNumId w:val="12"/>
  </w:num>
  <w:num w:numId="39">
    <w:abstractNumId w:val="13"/>
  </w:num>
  <w:num w:numId="40">
    <w:abstractNumId w:val="30"/>
  </w:num>
  <w:num w:numId="41">
    <w:abstractNumId w:val="22"/>
  </w:num>
  <w:num w:numId="42">
    <w:abstractNumId w:val="32"/>
  </w:num>
  <w:num w:numId="43">
    <w:abstractNumId w:val="13"/>
  </w:num>
  <w:num w:numId="44">
    <w:abstractNumId w:val="26"/>
  </w:num>
  <w:num w:numId="45">
    <w:abstractNumId w:val="19"/>
  </w:num>
  <w:num w:numId="46">
    <w:abstractNumId w:val="23"/>
  </w:num>
  <w:num w:numId="47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F9"/>
    <w:rsid w:val="000004CB"/>
    <w:rsid w:val="00000E1C"/>
    <w:rsid w:val="00000E93"/>
    <w:rsid w:val="000020AB"/>
    <w:rsid w:val="00002282"/>
    <w:rsid w:val="000029DC"/>
    <w:rsid w:val="00003952"/>
    <w:rsid w:val="000040C8"/>
    <w:rsid w:val="00004609"/>
    <w:rsid w:val="00004EB9"/>
    <w:rsid w:val="0000705C"/>
    <w:rsid w:val="00010742"/>
    <w:rsid w:val="00010A80"/>
    <w:rsid w:val="00010B3A"/>
    <w:rsid w:val="00011F14"/>
    <w:rsid w:val="0001276B"/>
    <w:rsid w:val="00012851"/>
    <w:rsid w:val="00013328"/>
    <w:rsid w:val="00014362"/>
    <w:rsid w:val="00015912"/>
    <w:rsid w:val="00016408"/>
    <w:rsid w:val="000169C2"/>
    <w:rsid w:val="00016DD0"/>
    <w:rsid w:val="00016F9B"/>
    <w:rsid w:val="000173C3"/>
    <w:rsid w:val="0001782D"/>
    <w:rsid w:val="000209B8"/>
    <w:rsid w:val="0002101E"/>
    <w:rsid w:val="000213B1"/>
    <w:rsid w:val="000217AC"/>
    <w:rsid w:val="000230E0"/>
    <w:rsid w:val="00024914"/>
    <w:rsid w:val="0002692C"/>
    <w:rsid w:val="00027A69"/>
    <w:rsid w:val="0003491C"/>
    <w:rsid w:val="0003521E"/>
    <w:rsid w:val="000360FD"/>
    <w:rsid w:val="00036C30"/>
    <w:rsid w:val="00036D4C"/>
    <w:rsid w:val="00040738"/>
    <w:rsid w:val="000424CE"/>
    <w:rsid w:val="000426D3"/>
    <w:rsid w:val="0004358C"/>
    <w:rsid w:val="00043647"/>
    <w:rsid w:val="00044047"/>
    <w:rsid w:val="00044176"/>
    <w:rsid w:val="0004673A"/>
    <w:rsid w:val="00047C78"/>
    <w:rsid w:val="00050F72"/>
    <w:rsid w:val="00051156"/>
    <w:rsid w:val="0005152E"/>
    <w:rsid w:val="0005190E"/>
    <w:rsid w:val="00052EC9"/>
    <w:rsid w:val="000530BF"/>
    <w:rsid w:val="00054963"/>
    <w:rsid w:val="00054CF1"/>
    <w:rsid w:val="000577B3"/>
    <w:rsid w:val="000611F4"/>
    <w:rsid w:val="000615AC"/>
    <w:rsid w:val="000617D0"/>
    <w:rsid w:val="00063752"/>
    <w:rsid w:val="00063A4A"/>
    <w:rsid w:val="0006418E"/>
    <w:rsid w:val="00064813"/>
    <w:rsid w:val="000659B2"/>
    <w:rsid w:val="000660E6"/>
    <w:rsid w:val="000662AD"/>
    <w:rsid w:val="00067071"/>
    <w:rsid w:val="00067117"/>
    <w:rsid w:val="000702D9"/>
    <w:rsid w:val="0007243A"/>
    <w:rsid w:val="0007454D"/>
    <w:rsid w:val="000751F7"/>
    <w:rsid w:val="00075FA3"/>
    <w:rsid w:val="00076CE1"/>
    <w:rsid w:val="0008096C"/>
    <w:rsid w:val="00080E60"/>
    <w:rsid w:val="0008353F"/>
    <w:rsid w:val="00083C7E"/>
    <w:rsid w:val="000851BA"/>
    <w:rsid w:val="0008701E"/>
    <w:rsid w:val="000873AC"/>
    <w:rsid w:val="000879E3"/>
    <w:rsid w:val="000902B8"/>
    <w:rsid w:val="00091450"/>
    <w:rsid w:val="000918CA"/>
    <w:rsid w:val="00091FAE"/>
    <w:rsid w:val="000940DA"/>
    <w:rsid w:val="00094B9C"/>
    <w:rsid w:val="00094F0D"/>
    <w:rsid w:val="00095C6A"/>
    <w:rsid w:val="00096B29"/>
    <w:rsid w:val="000976BF"/>
    <w:rsid w:val="000A002C"/>
    <w:rsid w:val="000A06AF"/>
    <w:rsid w:val="000A10ED"/>
    <w:rsid w:val="000A3982"/>
    <w:rsid w:val="000A39A1"/>
    <w:rsid w:val="000A4B6B"/>
    <w:rsid w:val="000A5C6E"/>
    <w:rsid w:val="000A6A2B"/>
    <w:rsid w:val="000A7B21"/>
    <w:rsid w:val="000B143D"/>
    <w:rsid w:val="000B1DE8"/>
    <w:rsid w:val="000B2226"/>
    <w:rsid w:val="000B26D3"/>
    <w:rsid w:val="000B3BC4"/>
    <w:rsid w:val="000B584E"/>
    <w:rsid w:val="000B5A14"/>
    <w:rsid w:val="000B62A4"/>
    <w:rsid w:val="000C2336"/>
    <w:rsid w:val="000C38E6"/>
    <w:rsid w:val="000C5B25"/>
    <w:rsid w:val="000C6381"/>
    <w:rsid w:val="000D12E9"/>
    <w:rsid w:val="000D14C2"/>
    <w:rsid w:val="000D1B4E"/>
    <w:rsid w:val="000D226B"/>
    <w:rsid w:val="000D24CE"/>
    <w:rsid w:val="000D4297"/>
    <w:rsid w:val="000D4648"/>
    <w:rsid w:val="000D4CDA"/>
    <w:rsid w:val="000D5BCC"/>
    <w:rsid w:val="000D5CD5"/>
    <w:rsid w:val="000D6486"/>
    <w:rsid w:val="000D6544"/>
    <w:rsid w:val="000D730D"/>
    <w:rsid w:val="000D7C8C"/>
    <w:rsid w:val="000E0C75"/>
    <w:rsid w:val="000E1964"/>
    <w:rsid w:val="000E2747"/>
    <w:rsid w:val="000E2AC2"/>
    <w:rsid w:val="000E7340"/>
    <w:rsid w:val="000E79A2"/>
    <w:rsid w:val="000F165F"/>
    <w:rsid w:val="000F1BF8"/>
    <w:rsid w:val="000F28AC"/>
    <w:rsid w:val="000F2A9A"/>
    <w:rsid w:val="000F2CF6"/>
    <w:rsid w:val="000F4815"/>
    <w:rsid w:val="000F5CBB"/>
    <w:rsid w:val="000F5E90"/>
    <w:rsid w:val="000F6CD3"/>
    <w:rsid w:val="000F7B8C"/>
    <w:rsid w:val="000F7CA0"/>
    <w:rsid w:val="001008A6"/>
    <w:rsid w:val="00100D61"/>
    <w:rsid w:val="001024E2"/>
    <w:rsid w:val="001027B8"/>
    <w:rsid w:val="00102E62"/>
    <w:rsid w:val="00103617"/>
    <w:rsid w:val="00103DF2"/>
    <w:rsid w:val="00104200"/>
    <w:rsid w:val="00105080"/>
    <w:rsid w:val="00105788"/>
    <w:rsid w:val="001057EE"/>
    <w:rsid w:val="001063CB"/>
    <w:rsid w:val="00106CB3"/>
    <w:rsid w:val="00106ED1"/>
    <w:rsid w:val="0010773B"/>
    <w:rsid w:val="00111347"/>
    <w:rsid w:val="00111A6A"/>
    <w:rsid w:val="00112599"/>
    <w:rsid w:val="00112931"/>
    <w:rsid w:val="001149C0"/>
    <w:rsid w:val="00116587"/>
    <w:rsid w:val="001166ED"/>
    <w:rsid w:val="001173E5"/>
    <w:rsid w:val="001174FF"/>
    <w:rsid w:val="00121F42"/>
    <w:rsid w:val="00122192"/>
    <w:rsid w:val="00122944"/>
    <w:rsid w:val="00122C0C"/>
    <w:rsid w:val="0012330B"/>
    <w:rsid w:val="001244C7"/>
    <w:rsid w:val="00124878"/>
    <w:rsid w:val="001248A6"/>
    <w:rsid w:val="00127700"/>
    <w:rsid w:val="00130ACA"/>
    <w:rsid w:val="00132A89"/>
    <w:rsid w:val="0013311C"/>
    <w:rsid w:val="00133D68"/>
    <w:rsid w:val="0013415A"/>
    <w:rsid w:val="00135287"/>
    <w:rsid w:val="001353E6"/>
    <w:rsid w:val="00135DD9"/>
    <w:rsid w:val="00135F56"/>
    <w:rsid w:val="001367C6"/>
    <w:rsid w:val="00137383"/>
    <w:rsid w:val="00137996"/>
    <w:rsid w:val="00140593"/>
    <w:rsid w:val="00141675"/>
    <w:rsid w:val="00141D1A"/>
    <w:rsid w:val="00142BEF"/>
    <w:rsid w:val="00142E18"/>
    <w:rsid w:val="00144254"/>
    <w:rsid w:val="00144F52"/>
    <w:rsid w:val="001476E4"/>
    <w:rsid w:val="00147ECC"/>
    <w:rsid w:val="00150041"/>
    <w:rsid w:val="00150B1D"/>
    <w:rsid w:val="001535C0"/>
    <w:rsid w:val="001543B4"/>
    <w:rsid w:val="00155107"/>
    <w:rsid w:val="001569BC"/>
    <w:rsid w:val="00161275"/>
    <w:rsid w:val="00161F2F"/>
    <w:rsid w:val="00162315"/>
    <w:rsid w:val="001627D7"/>
    <w:rsid w:val="00162B6C"/>
    <w:rsid w:val="001646DB"/>
    <w:rsid w:val="001661ED"/>
    <w:rsid w:val="0016663D"/>
    <w:rsid w:val="00166801"/>
    <w:rsid w:val="00166FF7"/>
    <w:rsid w:val="001677F2"/>
    <w:rsid w:val="00170D76"/>
    <w:rsid w:val="00170F2F"/>
    <w:rsid w:val="00171C0A"/>
    <w:rsid w:val="00171E7D"/>
    <w:rsid w:val="00172ED7"/>
    <w:rsid w:val="00173D31"/>
    <w:rsid w:val="001743F9"/>
    <w:rsid w:val="00175206"/>
    <w:rsid w:val="00175207"/>
    <w:rsid w:val="001758C9"/>
    <w:rsid w:val="00176758"/>
    <w:rsid w:val="0017686F"/>
    <w:rsid w:val="00177A66"/>
    <w:rsid w:val="00180723"/>
    <w:rsid w:val="00180799"/>
    <w:rsid w:val="00182000"/>
    <w:rsid w:val="00183990"/>
    <w:rsid w:val="001850E1"/>
    <w:rsid w:val="00186750"/>
    <w:rsid w:val="00187447"/>
    <w:rsid w:val="001900D4"/>
    <w:rsid w:val="00191D45"/>
    <w:rsid w:val="001920DB"/>
    <w:rsid w:val="00192C7D"/>
    <w:rsid w:val="00192D15"/>
    <w:rsid w:val="00195BAC"/>
    <w:rsid w:val="00197AE7"/>
    <w:rsid w:val="001A17EB"/>
    <w:rsid w:val="001A2232"/>
    <w:rsid w:val="001A2826"/>
    <w:rsid w:val="001A3261"/>
    <w:rsid w:val="001A4657"/>
    <w:rsid w:val="001A6A58"/>
    <w:rsid w:val="001A71C0"/>
    <w:rsid w:val="001B30D0"/>
    <w:rsid w:val="001B329D"/>
    <w:rsid w:val="001B3334"/>
    <w:rsid w:val="001B38E3"/>
    <w:rsid w:val="001B4248"/>
    <w:rsid w:val="001B5348"/>
    <w:rsid w:val="001B5609"/>
    <w:rsid w:val="001B691D"/>
    <w:rsid w:val="001B6E24"/>
    <w:rsid w:val="001B6FAF"/>
    <w:rsid w:val="001B7C7C"/>
    <w:rsid w:val="001C0281"/>
    <w:rsid w:val="001C2018"/>
    <w:rsid w:val="001C26CE"/>
    <w:rsid w:val="001C4420"/>
    <w:rsid w:val="001C4C7F"/>
    <w:rsid w:val="001C525A"/>
    <w:rsid w:val="001C5C76"/>
    <w:rsid w:val="001C653A"/>
    <w:rsid w:val="001C6A73"/>
    <w:rsid w:val="001D095D"/>
    <w:rsid w:val="001D0BB2"/>
    <w:rsid w:val="001D1F20"/>
    <w:rsid w:val="001D2893"/>
    <w:rsid w:val="001D2EF1"/>
    <w:rsid w:val="001D37CA"/>
    <w:rsid w:val="001D3A16"/>
    <w:rsid w:val="001D5F49"/>
    <w:rsid w:val="001D7156"/>
    <w:rsid w:val="001D748F"/>
    <w:rsid w:val="001D751B"/>
    <w:rsid w:val="001D7A2B"/>
    <w:rsid w:val="001E0A6B"/>
    <w:rsid w:val="001E1EA0"/>
    <w:rsid w:val="001E261F"/>
    <w:rsid w:val="001E2701"/>
    <w:rsid w:val="001E4C01"/>
    <w:rsid w:val="001E59FB"/>
    <w:rsid w:val="001E5FCE"/>
    <w:rsid w:val="001F0149"/>
    <w:rsid w:val="001F0DD1"/>
    <w:rsid w:val="001F131B"/>
    <w:rsid w:val="001F18EC"/>
    <w:rsid w:val="001F1AAA"/>
    <w:rsid w:val="001F1B3E"/>
    <w:rsid w:val="001F39A1"/>
    <w:rsid w:val="001F5096"/>
    <w:rsid w:val="001F646A"/>
    <w:rsid w:val="001F65D9"/>
    <w:rsid w:val="001F7FD4"/>
    <w:rsid w:val="00200582"/>
    <w:rsid w:val="00200E9E"/>
    <w:rsid w:val="00201A45"/>
    <w:rsid w:val="00201BF1"/>
    <w:rsid w:val="00202CDC"/>
    <w:rsid w:val="002033EF"/>
    <w:rsid w:val="002034C5"/>
    <w:rsid w:val="0020351B"/>
    <w:rsid w:val="00204406"/>
    <w:rsid w:val="00204C7B"/>
    <w:rsid w:val="0020514D"/>
    <w:rsid w:val="002055FC"/>
    <w:rsid w:val="0021053F"/>
    <w:rsid w:val="0021096E"/>
    <w:rsid w:val="002113EB"/>
    <w:rsid w:val="002118DD"/>
    <w:rsid w:val="00216730"/>
    <w:rsid w:val="00216740"/>
    <w:rsid w:val="00216C45"/>
    <w:rsid w:val="00216E39"/>
    <w:rsid w:val="00222E94"/>
    <w:rsid w:val="00225B72"/>
    <w:rsid w:val="00226B14"/>
    <w:rsid w:val="002317D9"/>
    <w:rsid w:val="00231AB1"/>
    <w:rsid w:val="00231E43"/>
    <w:rsid w:val="00232956"/>
    <w:rsid w:val="00233120"/>
    <w:rsid w:val="00233587"/>
    <w:rsid w:val="002351B5"/>
    <w:rsid w:val="002376DD"/>
    <w:rsid w:val="00237984"/>
    <w:rsid w:val="00241DE2"/>
    <w:rsid w:val="00243648"/>
    <w:rsid w:val="002447B2"/>
    <w:rsid w:val="00244D64"/>
    <w:rsid w:val="0024561F"/>
    <w:rsid w:val="0024640C"/>
    <w:rsid w:val="00250343"/>
    <w:rsid w:val="002520D3"/>
    <w:rsid w:val="002537E7"/>
    <w:rsid w:val="00253D25"/>
    <w:rsid w:val="002546EA"/>
    <w:rsid w:val="00254E12"/>
    <w:rsid w:val="00255BFF"/>
    <w:rsid w:val="002563AF"/>
    <w:rsid w:val="002608FC"/>
    <w:rsid w:val="002611C4"/>
    <w:rsid w:val="002613C0"/>
    <w:rsid w:val="0026220A"/>
    <w:rsid w:val="0026309B"/>
    <w:rsid w:val="00263D2F"/>
    <w:rsid w:val="00264FCF"/>
    <w:rsid w:val="00264FD2"/>
    <w:rsid w:val="00266044"/>
    <w:rsid w:val="0026725C"/>
    <w:rsid w:val="00267A94"/>
    <w:rsid w:val="00267DFB"/>
    <w:rsid w:val="002701DF"/>
    <w:rsid w:val="00270BB4"/>
    <w:rsid w:val="00271187"/>
    <w:rsid w:val="00271A8D"/>
    <w:rsid w:val="00272B54"/>
    <w:rsid w:val="00274049"/>
    <w:rsid w:val="00274411"/>
    <w:rsid w:val="00274BBF"/>
    <w:rsid w:val="00275FA9"/>
    <w:rsid w:val="00276C86"/>
    <w:rsid w:val="002771A8"/>
    <w:rsid w:val="0027741F"/>
    <w:rsid w:val="00283E3F"/>
    <w:rsid w:val="0028701F"/>
    <w:rsid w:val="002912EC"/>
    <w:rsid w:val="0029310E"/>
    <w:rsid w:val="00296199"/>
    <w:rsid w:val="002965A9"/>
    <w:rsid w:val="00296A4C"/>
    <w:rsid w:val="00296B06"/>
    <w:rsid w:val="00297F50"/>
    <w:rsid w:val="002A11A3"/>
    <w:rsid w:val="002A13D7"/>
    <w:rsid w:val="002A198B"/>
    <w:rsid w:val="002A1E67"/>
    <w:rsid w:val="002A22B6"/>
    <w:rsid w:val="002A346A"/>
    <w:rsid w:val="002A3A89"/>
    <w:rsid w:val="002A3BF7"/>
    <w:rsid w:val="002A3F07"/>
    <w:rsid w:val="002A4034"/>
    <w:rsid w:val="002A51D3"/>
    <w:rsid w:val="002A5563"/>
    <w:rsid w:val="002A60EE"/>
    <w:rsid w:val="002A7092"/>
    <w:rsid w:val="002A7891"/>
    <w:rsid w:val="002A7D06"/>
    <w:rsid w:val="002B0751"/>
    <w:rsid w:val="002B23BF"/>
    <w:rsid w:val="002B3C5D"/>
    <w:rsid w:val="002B45D0"/>
    <w:rsid w:val="002B4986"/>
    <w:rsid w:val="002B4AB1"/>
    <w:rsid w:val="002B618A"/>
    <w:rsid w:val="002C0301"/>
    <w:rsid w:val="002C0F1A"/>
    <w:rsid w:val="002C14EC"/>
    <w:rsid w:val="002C183E"/>
    <w:rsid w:val="002C1866"/>
    <w:rsid w:val="002C1DD9"/>
    <w:rsid w:val="002C2538"/>
    <w:rsid w:val="002C2B30"/>
    <w:rsid w:val="002C2C4D"/>
    <w:rsid w:val="002C3049"/>
    <w:rsid w:val="002C44EE"/>
    <w:rsid w:val="002D04E2"/>
    <w:rsid w:val="002D37A6"/>
    <w:rsid w:val="002D3FE6"/>
    <w:rsid w:val="002D44BE"/>
    <w:rsid w:val="002D6929"/>
    <w:rsid w:val="002D7C2D"/>
    <w:rsid w:val="002D7FA4"/>
    <w:rsid w:val="002E0560"/>
    <w:rsid w:val="002E07B2"/>
    <w:rsid w:val="002E0C4D"/>
    <w:rsid w:val="002E1F9A"/>
    <w:rsid w:val="002E493E"/>
    <w:rsid w:val="002E4DE4"/>
    <w:rsid w:val="002E5C4E"/>
    <w:rsid w:val="002E5F08"/>
    <w:rsid w:val="002E5F81"/>
    <w:rsid w:val="002E6D4F"/>
    <w:rsid w:val="002E7B81"/>
    <w:rsid w:val="002F1562"/>
    <w:rsid w:val="002F1A99"/>
    <w:rsid w:val="002F2695"/>
    <w:rsid w:val="002F2B90"/>
    <w:rsid w:val="002F2FD0"/>
    <w:rsid w:val="002F3C55"/>
    <w:rsid w:val="002F44E6"/>
    <w:rsid w:val="002F47B9"/>
    <w:rsid w:val="002F587E"/>
    <w:rsid w:val="002F6A4A"/>
    <w:rsid w:val="002F6BCB"/>
    <w:rsid w:val="002F7E67"/>
    <w:rsid w:val="00300324"/>
    <w:rsid w:val="003015B4"/>
    <w:rsid w:val="003017FE"/>
    <w:rsid w:val="00302372"/>
    <w:rsid w:val="00302D57"/>
    <w:rsid w:val="0030511A"/>
    <w:rsid w:val="00306449"/>
    <w:rsid w:val="00306979"/>
    <w:rsid w:val="00306D3B"/>
    <w:rsid w:val="003078DD"/>
    <w:rsid w:val="0030798A"/>
    <w:rsid w:val="00310408"/>
    <w:rsid w:val="00312BCC"/>
    <w:rsid w:val="00312CB6"/>
    <w:rsid w:val="0031325D"/>
    <w:rsid w:val="00315A48"/>
    <w:rsid w:val="00316481"/>
    <w:rsid w:val="0031753B"/>
    <w:rsid w:val="00320D3A"/>
    <w:rsid w:val="003218BB"/>
    <w:rsid w:val="00322071"/>
    <w:rsid w:val="00324273"/>
    <w:rsid w:val="003242E4"/>
    <w:rsid w:val="00325242"/>
    <w:rsid w:val="00326264"/>
    <w:rsid w:val="00326C9E"/>
    <w:rsid w:val="00327263"/>
    <w:rsid w:val="003278BF"/>
    <w:rsid w:val="00327C02"/>
    <w:rsid w:val="0033092E"/>
    <w:rsid w:val="00331E10"/>
    <w:rsid w:val="00332826"/>
    <w:rsid w:val="003340DC"/>
    <w:rsid w:val="003351AA"/>
    <w:rsid w:val="0033622A"/>
    <w:rsid w:val="0033658B"/>
    <w:rsid w:val="00336A24"/>
    <w:rsid w:val="00337708"/>
    <w:rsid w:val="0033793E"/>
    <w:rsid w:val="003402F4"/>
    <w:rsid w:val="00340A1A"/>
    <w:rsid w:val="00341E87"/>
    <w:rsid w:val="00342663"/>
    <w:rsid w:val="00342C65"/>
    <w:rsid w:val="0034495C"/>
    <w:rsid w:val="00344970"/>
    <w:rsid w:val="003449DE"/>
    <w:rsid w:val="00350100"/>
    <w:rsid w:val="00350B96"/>
    <w:rsid w:val="003511AA"/>
    <w:rsid w:val="00351677"/>
    <w:rsid w:val="00351D71"/>
    <w:rsid w:val="00351D8E"/>
    <w:rsid w:val="00353F9D"/>
    <w:rsid w:val="00354166"/>
    <w:rsid w:val="00355114"/>
    <w:rsid w:val="003569BE"/>
    <w:rsid w:val="00357178"/>
    <w:rsid w:val="00357F68"/>
    <w:rsid w:val="00362226"/>
    <w:rsid w:val="0036347E"/>
    <w:rsid w:val="003639F7"/>
    <w:rsid w:val="003642A8"/>
    <w:rsid w:val="00364668"/>
    <w:rsid w:val="00364E74"/>
    <w:rsid w:val="00364EBA"/>
    <w:rsid w:val="003655E8"/>
    <w:rsid w:val="00365980"/>
    <w:rsid w:val="00367EE6"/>
    <w:rsid w:val="00370691"/>
    <w:rsid w:val="00372A4F"/>
    <w:rsid w:val="00372CC0"/>
    <w:rsid w:val="00375A2F"/>
    <w:rsid w:val="00375D5F"/>
    <w:rsid w:val="003766A1"/>
    <w:rsid w:val="00376894"/>
    <w:rsid w:val="00376AEF"/>
    <w:rsid w:val="00377091"/>
    <w:rsid w:val="003774BC"/>
    <w:rsid w:val="00377F9F"/>
    <w:rsid w:val="00380BAA"/>
    <w:rsid w:val="00383352"/>
    <w:rsid w:val="003836A5"/>
    <w:rsid w:val="00386924"/>
    <w:rsid w:val="0039056F"/>
    <w:rsid w:val="00390838"/>
    <w:rsid w:val="00391099"/>
    <w:rsid w:val="003915C7"/>
    <w:rsid w:val="00392D52"/>
    <w:rsid w:val="00392ECC"/>
    <w:rsid w:val="00393EBD"/>
    <w:rsid w:val="003946E6"/>
    <w:rsid w:val="00395215"/>
    <w:rsid w:val="003957F6"/>
    <w:rsid w:val="003962A2"/>
    <w:rsid w:val="00397CFF"/>
    <w:rsid w:val="003A04E6"/>
    <w:rsid w:val="003A344C"/>
    <w:rsid w:val="003A462C"/>
    <w:rsid w:val="003A49CD"/>
    <w:rsid w:val="003A55B7"/>
    <w:rsid w:val="003A75AD"/>
    <w:rsid w:val="003B0907"/>
    <w:rsid w:val="003B28E2"/>
    <w:rsid w:val="003B34EB"/>
    <w:rsid w:val="003B45A5"/>
    <w:rsid w:val="003B4B9B"/>
    <w:rsid w:val="003B4F90"/>
    <w:rsid w:val="003B5DA0"/>
    <w:rsid w:val="003B613B"/>
    <w:rsid w:val="003B67CF"/>
    <w:rsid w:val="003C0B6F"/>
    <w:rsid w:val="003C1BE8"/>
    <w:rsid w:val="003C1E6A"/>
    <w:rsid w:val="003C2450"/>
    <w:rsid w:val="003C2C51"/>
    <w:rsid w:val="003C4115"/>
    <w:rsid w:val="003C5126"/>
    <w:rsid w:val="003C578E"/>
    <w:rsid w:val="003C5FCF"/>
    <w:rsid w:val="003C603E"/>
    <w:rsid w:val="003C6132"/>
    <w:rsid w:val="003C75E5"/>
    <w:rsid w:val="003D0A4D"/>
    <w:rsid w:val="003D0C1A"/>
    <w:rsid w:val="003D1494"/>
    <w:rsid w:val="003D2059"/>
    <w:rsid w:val="003D2E3A"/>
    <w:rsid w:val="003D553A"/>
    <w:rsid w:val="003D702F"/>
    <w:rsid w:val="003E06AA"/>
    <w:rsid w:val="003E0E61"/>
    <w:rsid w:val="003E1105"/>
    <w:rsid w:val="003E2D49"/>
    <w:rsid w:val="003E2EEA"/>
    <w:rsid w:val="003E3ACC"/>
    <w:rsid w:val="003E3FC3"/>
    <w:rsid w:val="003E4ACE"/>
    <w:rsid w:val="003E5645"/>
    <w:rsid w:val="003E6F14"/>
    <w:rsid w:val="003F076D"/>
    <w:rsid w:val="003F171C"/>
    <w:rsid w:val="003F1BFD"/>
    <w:rsid w:val="003F365F"/>
    <w:rsid w:val="003F4919"/>
    <w:rsid w:val="003F4BD9"/>
    <w:rsid w:val="003F7AFC"/>
    <w:rsid w:val="00400200"/>
    <w:rsid w:val="00402780"/>
    <w:rsid w:val="00403C27"/>
    <w:rsid w:val="004050DA"/>
    <w:rsid w:val="0040535B"/>
    <w:rsid w:val="004054B7"/>
    <w:rsid w:val="00405C11"/>
    <w:rsid w:val="00405DE9"/>
    <w:rsid w:val="004063AA"/>
    <w:rsid w:val="00406B0D"/>
    <w:rsid w:val="004102F3"/>
    <w:rsid w:val="00410C99"/>
    <w:rsid w:val="00412783"/>
    <w:rsid w:val="00412FA4"/>
    <w:rsid w:val="00413A6A"/>
    <w:rsid w:val="00415636"/>
    <w:rsid w:val="00416547"/>
    <w:rsid w:val="00420BE6"/>
    <w:rsid w:val="00421C44"/>
    <w:rsid w:val="00422ABE"/>
    <w:rsid w:val="004246E3"/>
    <w:rsid w:val="00425428"/>
    <w:rsid w:val="00426142"/>
    <w:rsid w:val="004300E7"/>
    <w:rsid w:val="00431E55"/>
    <w:rsid w:val="00433361"/>
    <w:rsid w:val="00433434"/>
    <w:rsid w:val="00434053"/>
    <w:rsid w:val="00434495"/>
    <w:rsid w:val="00435176"/>
    <w:rsid w:val="00435445"/>
    <w:rsid w:val="00435969"/>
    <w:rsid w:val="0043599A"/>
    <w:rsid w:val="004362BF"/>
    <w:rsid w:val="00436582"/>
    <w:rsid w:val="004379C3"/>
    <w:rsid w:val="00440047"/>
    <w:rsid w:val="0044110F"/>
    <w:rsid w:val="00442566"/>
    <w:rsid w:val="004431FC"/>
    <w:rsid w:val="00443745"/>
    <w:rsid w:val="00445103"/>
    <w:rsid w:val="00445CD1"/>
    <w:rsid w:val="00446A15"/>
    <w:rsid w:val="00447A55"/>
    <w:rsid w:val="00447B01"/>
    <w:rsid w:val="0045148B"/>
    <w:rsid w:val="00452CFE"/>
    <w:rsid w:val="00453E32"/>
    <w:rsid w:val="004543A8"/>
    <w:rsid w:val="00454E26"/>
    <w:rsid w:val="00456197"/>
    <w:rsid w:val="00456AE8"/>
    <w:rsid w:val="00460670"/>
    <w:rsid w:val="00461EAC"/>
    <w:rsid w:val="004628A9"/>
    <w:rsid w:val="00463B1F"/>
    <w:rsid w:val="00464175"/>
    <w:rsid w:val="0046443A"/>
    <w:rsid w:val="00466143"/>
    <w:rsid w:val="00466B60"/>
    <w:rsid w:val="00470399"/>
    <w:rsid w:val="004718F9"/>
    <w:rsid w:val="004719C5"/>
    <w:rsid w:val="004725A0"/>
    <w:rsid w:val="004729C1"/>
    <w:rsid w:val="0047304D"/>
    <w:rsid w:val="0047318C"/>
    <w:rsid w:val="00473E87"/>
    <w:rsid w:val="00477C56"/>
    <w:rsid w:val="004806FD"/>
    <w:rsid w:val="004827A5"/>
    <w:rsid w:val="00482DDB"/>
    <w:rsid w:val="00483BA5"/>
    <w:rsid w:val="00483C9F"/>
    <w:rsid w:val="00484277"/>
    <w:rsid w:val="004843C0"/>
    <w:rsid w:val="00485349"/>
    <w:rsid w:val="0048695F"/>
    <w:rsid w:val="00487F9A"/>
    <w:rsid w:val="004911ED"/>
    <w:rsid w:val="00491ACA"/>
    <w:rsid w:val="00492F06"/>
    <w:rsid w:val="00494896"/>
    <w:rsid w:val="00495ADD"/>
    <w:rsid w:val="004961F3"/>
    <w:rsid w:val="0049751E"/>
    <w:rsid w:val="004A0447"/>
    <w:rsid w:val="004A174C"/>
    <w:rsid w:val="004A17B7"/>
    <w:rsid w:val="004A17B8"/>
    <w:rsid w:val="004A1837"/>
    <w:rsid w:val="004A2602"/>
    <w:rsid w:val="004A2B7C"/>
    <w:rsid w:val="004A30E1"/>
    <w:rsid w:val="004A4C85"/>
    <w:rsid w:val="004A554A"/>
    <w:rsid w:val="004A6ABB"/>
    <w:rsid w:val="004A745B"/>
    <w:rsid w:val="004A77F3"/>
    <w:rsid w:val="004A792A"/>
    <w:rsid w:val="004A7AE4"/>
    <w:rsid w:val="004B0958"/>
    <w:rsid w:val="004B1948"/>
    <w:rsid w:val="004B194F"/>
    <w:rsid w:val="004B2256"/>
    <w:rsid w:val="004B261A"/>
    <w:rsid w:val="004B4017"/>
    <w:rsid w:val="004B51DB"/>
    <w:rsid w:val="004B584F"/>
    <w:rsid w:val="004B60F1"/>
    <w:rsid w:val="004B63F9"/>
    <w:rsid w:val="004B70CC"/>
    <w:rsid w:val="004B72D3"/>
    <w:rsid w:val="004B7F29"/>
    <w:rsid w:val="004C0C69"/>
    <w:rsid w:val="004C10F5"/>
    <w:rsid w:val="004C21E2"/>
    <w:rsid w:val="004C29EA"/>
    <w:rsid w:val="004C4AD1"/>
    <w:rsid w:val="004C4D01"/>
    <w:rsid w:val="004C5CF9"/>
    <w:rsid w:val="004C7144"/>
    <w:rsid w:val="004C7E86"/>
    <w:rsid w:val="004D010C"/>
    <w:rsid w:val="004D026A"/>
    <w:rsid w:val="004D10E7"/>
    <w:rsid w:val="004D14C1"/>
    <w:rsid w:val="004D241F"/>
    <w:rsid w:val="004D348F"/>
    <w:rsid w:val="004D3514"/>
    <w:rsid w:val="004D3BBB"/>
    <w:rsid w:val="004D3DD8"/>
    <w:rsid w:val="004D3E3E"/>
    <w:rsid w:val="004D44A6"/>
    <w:rsid w:val="004D4993"/>
    <w:rsid w:val="004D4B32"/>
    <w:rsid w:val="004D6C79"/>
    <w:rsid w:val="004E18C1"/>
    <w:rsid w:val="004E1C9A"/>
    <w:rsid w:val="004E1D5D"/>
    <w:rsid w:val="004E24FE"/>
    <w:rsid w:val="004E27FF"/>
    <w:rsid w:val="004E2F21"/>
    <w:rsid w:val="004E2F46"/>
    <w:rsid w:val="004E3230"/>
    <w:rsid w:val="004E3A26"/>
    <w:rsid w:val="004E3BFF"/>
    <w:rsid w:val="004E4DB0"/>
    <w:rsid w:val="004E4FD0"/>
    <w:rsid w:val="004E5413"/>
    <w:rsid w:val="004E5EC6"/>
    <w:rsid w:val="004E697F"/>
    <w:rsid w:val="004E6B2A"/>
    <w:rsid w:val="004F02A7"/>
    <w:rsid w:val="004F0347"/>
    <w:rsid w:val="004F0FD1"/>
    <w:rsid w:val="004F29E5"/>
    <w:rsid w:val="004F36DC"/>
    <w:rsid w:val="004F42F6"/>
    <w:rsid w:val="004F61A6"/>
    <w:rsid w:val="004F6598"/>
    <w:rsid w:val="004F6737"/>
    <w:rsid w:val="004F6882"/>
    <w:rsid w:val="004F70BF"/>
    <w:rsid w:val="004F7DEC"/>
    <w:rsid w:val="005018F3"/>
    <w:rsid w:val="00503115"/>
    <w:rsid w:val="00506346"/>
    <w:rsid w:val="00506514"/>
    <w:rsid w:val="00506A9B"/>
    <w:rsid w:val="00507066"/>
    <w:rsid w:val="005072F7"/>
    <w:rsid w:val="005101B5"/>
    <w:rsid w:val="00512FE7"/>
    <w:rsid w:val="005135B4"/>
    <w:rsid w:val="00513DF1"/>
    <w:rsid w:val="005141B1"/>
    <w:rsid w:val="005153E7"/>
    <w:rsid w:val="005155ED"/>
    <w:rsid w:val="00515B5F"/>
    <w:rsid w:val="0051694E"/>
    <w:rsid w:val="005172C8"/>
    <w:rsid w:val="00520298"/>
    <w:rsid w:val="005210D3"/>
    <w:rsid w:val="00521162"/>
    <w:rsid w:val="00521A37"/>
    <w:rsid w:val="00525102"/>
    <w:rsid w:val="005270A0"/>
    <w:rsid w:val="00530044"/>
    <w:rsid w:val="00530099"/>
    <w:rsid w:val="0053016F"/>
    <w:rsid w:val="005306B5"/>
    <w:rsid w:val="00530B14"/>
    <w:rsid w:val="00531406"/>
    <w:rsid w:val="0053237B"/>
    <w:rsid w:val="005325B0"/>
    <w:rsid w:val="00532842"/>
    <w:rsid w:val="005333CB"/>
    <w:rsid w:val="005339F4"/>
    <w:rsid w:val="00533C9F"/>
    <w:rsid w:val="00534302"/>
    <w:rsid w:val="005349C4"/>
    <w:rsid w:val="0053512D"/>
    <w:rsid w:val="00536688"/>
    <w:rsid w:val="00537650"/>
    <w:rsid w:val="005379A1"/>
    <w:rsid w:val="00537C26"/>
    <w:rsid w:val="005406DA"/>
    <w:rsid w:val="00541ACE"/>
    <w:rsid w:val="005431FA"/>
    <w:rsid w:val="00543327"/>
    <w:rsid w:val="005434B9"/>
    <w:rsid w:val="00543796"/>
    <w:rsid w:val="00543826"/>
    <w:rsid w:val="005441A7"/>
    <w:rsid w:val="00545557"/>
    <w:rsid w:val="00546CE1"/>
    <w:rsid w:val="005471C9"/>
    <w:rsid w:val="005500E5"/>
    <w:rsid w:val="0055090D"/>
    <w:rsid w:val="005518B1"/>
    <w:rsid w:val="00551B08"/>
    <w:rsid w:val="005528B4"/>
    <w:rsid w:val="0055746C"/>
    <w:rsid w:val="0055782C"/>
    <w:rsid w:val="00557844"/>
    <w:rsid w:val="00557DAE"/>
    <w:rsid w:val="00560AC3"/>
    <w:rsid w:val="00562E59"/>
    <w:rsid w:val="00563C9C"/>
    <w:rsid w:val="005659E4"/>
    <w:rsid w:val="005659FA"/>
    <w:rsid w:val="00565A96"/>
    <w:rsid w:val="00571354"/>
    <w:rsid w:val="005718E6"/>
    <w:rsid w:val="00571F54"/>
    <w:rsid w:val="00572729"/>
    <w:rsid w:val="00572841"/>
    <w:rsid w:val="005729E1"/>
    <w:rsid w:val="00573162"/>
    <w:rsid w:val="005749EA"/>
    <w:rsid w:val="00576207"/>
    <w:rsid w:val="00576379"/>
    <w:rsid w:val="005777F0"/>
    <w:rsid w:val="005779AA"/>
    <w:rsid w:val="00580D4D"/>
    <w:rsid w:val="00581064"/>
    <w:rsid w:val="0058144C"/>
    <w:rsid w:val="00581966"/>
    <w:rsid w:val="00582254"/>
    <w:rsid w:val="005822ED"/>
    <w:rsid w:val="00583330"/>
    <w:rsid w:val="0058392B"/>
    <w:rsid w:val="00584130"/>
    <w:rsid w:val="005845E2"/>
    <w:rsid w:val="00586545"/>
    <w:rsid w:val="0058770E"/>
    <w:rsid w:val="005909D3"/>
    <w:rsid w:val="00591F1E"/>
    <w:rsid w:val="0059209F"/>
    <w:rsid w:val="005922EB"/>
    <w:rsid w:val="00593A2B"/>
    <w:rsid w:val="005942CF"/>
    <w:rsid w:val="00595411"/>
    <w:rsid w:val="005962AC"/>
    <w:rsid w:val="00597D7F"/>
    <w:rsid w:val="005A084C"/>
    <w:rsid w:val="005A18CF"/>
    <w:rsid w:val="005A1C9C"/>
    <w:rsid w:val="005A2F10"/>
    <w:rsid w:val="005A372E"/>
    <w:rsid w:val="005A4A1E"/>
    <w:rsid w:val="005A4B5B"/>
    <w:rsid w:val="005A535C"/>
    <w:rsid w:val="005A593D"/>
    <w:rsid w:val="005A6451"/>
    <w:rsid w:val="005A6B4A"/>
    <w:rsid w:val="005A6B4B"/>
    <w:rsid w:val="005A6E04"/>
    <w:rsid w:val="005A7487"/>
    <w:rsid w:val="005A7529"/>
    <w:rsid w:val="005A782C"/>
    <w:rsid w:val="005B0658"/>
    <w:rsid w:val="005B114E"/>
    <w:rsid w:val="005B1ECE"/>
    <w:rsid w:val="005B1FB0"/>
    <w:rsid w:val="005B257C"/>
    <w:rsid w:val="005B4561"/>
    <w:rsid w:val="005B4D63"/>
    <w:rsid w:val="005B52B6"/>
    <w:rsid w:val="005B5903"/>
    <w:rsid w:val="005B5B77"/>
    <w:rsid w:val="005B5E63"/>
    <w:rsid w:val="005B73E4"/>
    <w:rsid w:val="005B7506"/>
    <w:rsid w:val="005B7561"/>
    <w:rsid w:val="005B76D9"/>
    <w:rsid w:val="005B7CF9"/>
    <w:rsid w:val="005C0B59"/>
    <w:rsid w:val="005C0E5F"/>
    <w:rsid w:val="005C1A4B"/>
    <w:rsid w:val="005C1B90"/>
    <w:rsid w:val="005C5752"/>
    <w:rsid w:val="005C6679"/>
    <w:rsid w:val="005C6766"/>
    <w:rsid w:val="005D0834"/>
    <w:rsid w:val="005D114D"/>
    <w:rsid w:val="005D2C42"/>
    <w:rsid w:val="005D3942"/>
    <w:rsid w:val="005D3A96"/>
    <w:rsid w:val="005D4F93"/>
    <w:rsid w:val="005D56BD"/>
    <w:rsid w:val="005D6189"/>
    <w:rsid w:val="005D62B2"/>
    <w:rsid w:val="005D64CC"/>
    <w:rsid w:val="005D699E"/>
    <w:rsid w:val="005D7277"/>
    <w:rsid w:val="005E033B"/>
    <w:rsid w:val="005E0A4C"/>
    <w:rsid w:val="005E1090"/>
    <w:rsid w:val="005E378F"/>
    <w:rsid w:val="005E49B6"/>
    <w:rsid w:val="005E6680"/>
    <w:rsid w:val="005E67AC"/>
    <w:rsid w:val="005E70AC"/>
    <w:rsid w:val="005F00DF"/>
    <w:rsid w:val="005F0435"/>
    <w:rsid w:val="005F0987"/>
    <w:rsid w:val="005F2348"/>
    <w:rsid w:val="005F2554"/>
    <w:rsid w:val="005F262A"/>
    <w:rsid w:val="005F2B60"/>
    <w:rsid w:val="005F303E"/>
    <w:rsid w:val="005F383E"/>
    <w:rsid w:val="005F60E8"/>
    <w:rsid w:val="005F6BDB"/>
    <w:rsid w:val="005F6D5B"/>
    <w:rsid w:val="005F6E25"/>
    <w:rsid w:val="005F6F7B"/>
    <w:rsid w:val="00601EA6"/>
    <w:rsid w:val="00602352"/>
    <w:rsid w:val="00602C9D"/>
    <w:rsid w:val="006036CD"/>
    <w:rsid w:val="006047DF"/>
    <w:rsid w:val="00606666"/>
    <w:rsid w:val="0061004D"/>
    <w:rsid w:val="00612121"/>
    <w:rsid w:val="00612935"/>
    <w:rsid w:val="00613FDD"/>
    <w:rsid w:val="006168D0"/>
    <w:rsid w:val="00620517"/>
    <w:rsid w:val="00620D32"/>
    <w:rsid w:val="0062260F"/>
    <w:rsid w:val="00622B66"/>
    <w:rsid w:val="00624476"/>
    <w:rsid w:val="00630C93"/>
    <w:rsid w:val="006339F3"/>
    <w:rsid w:val="00636C8B"/>
    <w:rsid w:val="00640CE5"/>
    <w:rsid w:val="00642FF7"/>
    <w:rsid w:val="006430B9"/>
    <w:rsid w:val="00643179"/>
    <w:rsid w:val="0064371F"/>
    <w:rsid w:val="006439FE"/>
    <w:rsid w:val="00645362"/>
    <w:rsid w:val="0064641A"/>
    <w:rsid w:val="00646B36"/>
    <w:rsid w:val="00647EE9"/>
    <w:rsid w:val="00647FA5"/>
    <w:rsid w:val="0065061A"/>
    <w:rsid w:val="00650627"/>
    <w:rsid w:val="006521B7"/>
    <w:rsid w:val="00652B26"/>
    <w:rsid w:val="00654098"/>
    <w:rsid w:val="006551AA"/>
    <w:rsid w:val="006551AE"/>
    <w:rsid w:val="006556AE"/>
    <w:rsid w:val="00656324"/>
    <w:rsid w:val="00656DC6"/>
    <w:rsid w:val="00657F05"/>
    <w:rsid w:val="00657FA7"/>
    <w:rsid w:val="0066610F"/>
    <w:rsid w:val="00667BE8"/>
    <w:rsid w:val="00667F7E"/>
    <w:rsid w:val="0067198D"/>
    <w:rsid w:val="00672380"/>
    <w:rsid w:val="006724CC"/>
    <w:rsid w:val="00672BCC"/>
    <w:rsid w:val="00672D34"/>
    <w:rsid w:val="006734E4"/>
    <w:rsid w:val="0067478D"/>
    <w:rsid w:val="00674A0A"/>
    <w:rsid w:val="006755C3"/>
    <w:rsid w:val="006759CD"/>
    <w:rsid w:val="00675B24"/>
    <w:rsid w:val="00676AA1"/>
    <w:rsid w:val="006773CB"/>
    <w:rsid w:val="00677C6E"/>
    <w:rsid w:val="00681096"/>
    <w:rsid w:val="00681C15"/>
    <w:rsid w:val="00681DB6"/>
    <w:rsid w:val="00683470"/>
    <w:rsid w:val="006834D8"/>
    <w:rsid w:val="00683B6F"/>
    <w:rsid w:val="0068558B"/>
    <w:rsid w:val="00686C94"/>
    <w:rsid w:val="006874F3"/>
    <w:rsid w:val="00687FD7"/>
    <w:rsid w:val="00690125"/>
    <w:rsid w:val="00690AC4"/>
    <w:rsid w:val="00692809"/>
    <w:rsid w:val="00692B71"/>
    <w:rsid w:val="00693752"/>
    <w:rsid w:val="00693D2B"/>
    <w:rsid w:val="00694E97"/>
    <w:rsid w:val="00695AEA"/>
    <w:rsid w:val="00696F47"/>
    <w:rsid w:val="00696FAB"/>
    <w:rsid w:val="00696FF5"/>
    <w:rsid w:val="006A0E3C"/>
    <w:rsid w:val="006A11C7"/>
    <w:rsid w:val="006A1631"/>
    <w:rsid w:val="006A1D8F"/>
    <w:rsid w:val="006A23CF"/>
    <w:rsid w:val="006A262A"/>
    <w:rsid w:val="006A300D"/>
    <w:rsid w:val="006A348C"/>
    <w:rsid w:val="006A3C76"/>
    <w:rsid w:val="006A3EEA"/>
    <w:rsid w:val="006A5399"/>
    <w:rsid w:val="006A558E"/>
    <w:rsid w:val="006A66C3"/>
    <w:rsid w:val="006A7415"/>
    <w:rsid w:val="006A75C4"/>
    <w:rsid w:val="006A75EC"/>
    <w:rsid w:val="006B0D2B"/>
    <w:rsid w:val="006B1319"/>
    <w:rsid w:val="006B1498"/>
    <w:rsid w:val="006B48D7"/>
    <w:rsid w:val="006B4B7C"/>
    <w:rsid w:val="006B53AD"/>
    <w:rsid w:val="006B6359"/>
    <w:rsid w:val="006B63CF"/>
    <w:rsid w:val="006B6BAA"/>
    <w:rsid w:val="006B72F8"/>
    <w:rsid w:val="006B78DF"/>
    <w:rsid w:val="006C0E23"/>
    <w:rsid w:val="006C41AA"/>
    <w:rsid w:val="006C45D9"/>
    <w:rsid w:val="006C520C"/>
    <w:rsid w:val="006C59D0"/>
    <w:rsid w:val="006C6C92"/>
    <w:rsid w:val="006D1D18"/>
    <w:rsid w:val="006D2F84"/>
    <w:rsid w:val="006D369F"/>
    <w:rsid w:val="006D479B"/>
    <w:rsid w:val="006D4D57"/>
    <w:rsid w:val="006D6DD9"/>
    <w:rsid w:val="006D6EB5"/>
    <w:rsid w:val="006D6F75"/>
    <w:rsid w:val="006D71C6"/>
    <w:rsid w:val="006D7CA3"/>
    <w:rsid w:val="006E0F4D"/>
    <w:rsid w:val="006E35F3"/>
    <w:rsid w:val="006E3A0C"/>
    <w:rsid w:val="006E732C"/>
    <w:rsid w:val="006E7937"/>
    <w:rsid w:val="006E7EEB"/>
    <w:rsid w:val="006F0149"/>
    <w:rsid w:val="006F108F"/>
    <w:rsid w:val="006F27EB"/>
    <w:rsid w:val="006F3246"/>
    <w:rsid w:val="006F35CD"/>
    <w:rsid w:val="006F36D0"/>
    <w:rsid w:val="006F4045"/>
    <w:rsid w:val="006F4925"/>
    <w:rsid w:val="006F5083"/>
    <w:rsid w:val="006F558D"/>
    <w:rsid w:val="006F5656"/>
    <w:rsid w:val="006F65D6"/>
    <w:rsid w:val="006F6822"/>
    <w:rsid w:val="006F6BE1"/>
    <w:rsid w:val="006F71ED"/>
    <w:rsid w:val="006F7D10"/>
    <w:rsid w:val="006F7FF7"/>
    <w:rsid w:val="0070055E"/>
    <w:rsid w:val="00701570"/>
    <w:rsid w:val="00701594"/>
    <w:rsid w:val="00701B15"/>
    <w:rsid w:val="00702F24"/>
    <w:rsid w:val="00702F51"/>
    <w:rsid w:val="00706A98"/>
    <w:rsid w:val="00706DB3"/>
    <w:rsid w:val="00706F55"/>
    <w:rsid w:val="00710FDF"/>
    <w:rsid w:val="00711307"/>
    <w:rsid w:val="0071141F"/>
    <w:rsid w:val="0071331C"/>
    <w:rsid w:val="00713B12"/>
    <w:rsid w:val="00713F07"/>
    <w:rsid w:val="007147E6"/>
    <w:rsid w:val="007156CE"/>
    <w:rsid w:val="00715F28"/>
    <w:rsid w:val="00716343"/>
    <w:rsid w:val="00716CC1"/>
    <w:rsid w:val="00717460"/>
    <w:rsid w:val="007225FF"/>
    <w:rsid w:val="00722607"/>
    <w:rsid w:val="00723531"/>
    <w:rsid w:val="00725526"/>
    <w:rsid w:val="00727948"/>
    <w:rsid w:val="0073101B"/>
    <w:rsid w:val="00731749"/>
    <w:rsid w:val="00732BAA"/>
    <w:rsid w:val="00733B4A"/>
    <w:rsid w:val="00734914"/>
    <w:rsid w:val="00734A95"/>
    <w:rsid w:val="007360F0"/>
    <w:rsid w:val="00736445"/>
    <w:rsid w:val="007365A1"/>
    <w:rsid w:val="00737B2A"/>
    <w:rsid w:val="00737FC7"/>
    <w:rsid w:val="007403CD"/>
    <w:rsid w:val="00740520"/>
    <w:rsid w:val="00740646"/>
    <w:rsid w:val="00741060"/>
    <w:rsid w:val="00741DEA"/>
    <w:rsid w:val="00742316"/>
    <w:rsid w:val="00742EB5"/>
    <w:rsid w:val="0074334E"/>
    <w:rsid w:val="007449C0"/>
    <w:rsid w:val="00744F47"/>
    <w:rsid w:val="00744FC5"/>
    <w:rsid w:val="007458D3"/>
    <w:rsid w:val="0074595E"/>
    <w:rsid w:val="007462CF"/>
    <w:rsid w:val="00746353"/>
    <w:rsid w:val="007477F3"/>
    <w:rsid w:val="0075089B"/>
    <w:rsid w:val="00753E88"/>
    <w:rsid w:val="00753ECF"/>
    <w:rsid w:val="00754C90"/>
    <w:rsid w:val="007555FA"/>
    <w:rsid w:val="00757F90"/>
    <w:rsid w:val="007603F5"/>
    <w:rsid w:val="0076138C"/>
    <w:rsid w:val="007614A9"/>
    <w:rsid w:val="007626DC"/>
    <w:rsid w:val="00762B63"/>
    <w:rsid w:val="00762DD2"/>
    <w:rsid w:val="00762E09"/>
    <w:rsid w:val="0076386F"/>
    <w:rsid w:val="00765594"/>
    <w:rsid w:val="00766E33"/>
    <w:rsid w:val="007703D6"/>
    <w:rsid w:val="00770FEA"/>
    <w:rsid w:val="0077101A"/>
    <w:rsid w:val="00771480"/>
    <w:rsid w:val="00772836"/>
    <w:rsid w:val="00774751"/>
    <w:rsid w:val="00774E66"/>
    <w:rsid w:val="0077536A"/>
    <w:rsid w:val="0077596E"/>
    <w:rsid w:val="00780079"/>
    <w:rsid w:val="0078280C"/>
    <w:rsid w:val="00782CD1"/>
    <w:rsid w:val="0078305A"/>
    <w:rsid w:val="0078345D"/>
    <w:rsid w:val="0078365C"/>
    <w:rsid w:val="00783719"/>
    <w:rsid w:val="00784B11"/>
    <w:rsid w:val="007856E4"/>
    <w:rsid w:val="00787B39"/>
    <w:rsid w:val="00791AE0"/>
    <w:rsid w:val="00791D1B"/>
    <w:rsid w:val="0079218C"/>
    <w:rsid w:val="0079223A"/>
    <w:rsid w:val="00793EE1"/>
    <w:rsid w:val="007949B1"/>
    <w:rsid w:val="00794D63"/>
    <w:rsid w:val="00796F1A"/>
    <w:rsid w:val="007976A5"/>
    <w:rsid w:val="007A047E"/>
    <w:rsid w:val="007A05F5"/>
    <w:rsid w:val="007A06A2"/>
    <w:rsid w:val="007A0BEF"/>
    <w:rsid w:val="007A1586"/>
    <w:rsid w:val="007A2B33"/>
    <w:rsid w:val="007A3426"/>
    <w:rsid w:val="007A45D7"/>
    <w:rsid w:val="007A5655"/>
    <w:rsid w:val="007A6329"/>
    <w:rsid w:val="007B00E0"/>
    <w:rsid w:val="007B139E"/>
    <w:rsid w:val="007B1BD0"/>
    <w:rsid w:val="007B36EC"/>
    <w:rsid w:val="007B3708"/>
    <w:rsid w:val="007B3C4E"/>
    <w:rsid w:val="007B7702"/>
    <w:rsid w:val="007B77B6"/>
    <w:rsid w:val="007B7831"/>
    <w:rsid w:val="007B7C85"/>
    <w:rsid w:val="007C214D"/>
    <w:rsid w:val="007C2255"/>
    <w:rsid w:val="007C270A"/>
    <w:rsid w:val="007C48A4"/>
    <w:rsid w:val="007C7581"/>
    <w:rsid w:val="007C7AF7"/>
    <w:rsid w:val="007D0675"/>
    <w:rsid w:val="007D0ADC"/>
    <w:rsid w:val="007D157F"/>
    <w:rsid w:val="007D7523"/>
    <w:rsid w:val="007E16B8"/>
    <w:rsid w:val="007E17D0"/>
    <w:rsid w:val="007E2BA3"/>
    <w:rsid w:val="007E2CAC"/>
    <w:rsid w:val="007E330E"/>
    <w:rsid w:val="007E489F"/>
    <w:rsid w:val="007E528E"/>
    <w:rsid w:val="007E57CB"/>
    <w:rsid w:val="007E620F"/>
    <w:rsid w:val="007E678D"/>
    <w:rsid w:val="007E67FD"/>
    <w:rsid w:val="007F06AA"/>
    <w:rsid w:val="007F2760"/>
    <w:rsid w:val="007F2F43"/>
    <w:rsid w:val="007F30DE"/>
    <w:rsid w:val="007F441F"/>
    <w:rsid w:val="00800C2D"/>
    <w:rsid w:val="00801127"/>
    <w:rsid w:val="00801E5A"/>
    <w:rsid w:val="0080216D"/>
    <w:rsid w:val="008022E5"/>
    <w:rsid w:val="00802947"/>
    <w:rsid w:val="00804CA3"/>
    <w:rsid w:val="00807640"/>
    <w:rsid w:val="00812646"/>
    <w:rsid w:val="00812877"/>
    <w:rsid w:val="00813498"/>
    <w:rsid w:val="00814424"/>
    <w:rsid w:val="00814898"/>
    <w:rsid w:val="00816065"/>
    <w:rsid w:val="0081641D"/>
    <w:rsid w:val="0081668A"/>
    <w:rsid w:val="00816E2C"/>
    <w:rsid w:val="00816F53"/>
    <w:rsid w:val="00817C88"/>
    <w:rsid w:val="00821815"/>
    <w:rsid w:val="0082223A"/>
    <w:rsid w:val="00823065"/>
    <w:rsid w:val="008244E6"/>
    <w:rsid w:val="00825847"/>
    <w:rsid w:val="00825934"/>
    <w:rsid w:val="00825DB5"/>
    <w:rsid w:val="0082634B"/>
    <w:rsid w:val="008277D0"/>
    <w:rsid w:val="00831FC3"/>
    <w:rsid w:val="00832488"/>
    <w:rsid w:val="008324BE"/>
    <w:rsid w:val="008331EA"/>
    <w:rsid w:val="00835DC5"/>
    <w:rsid w:val="00836DC3"/>
    <w:rsid w:val="00840511"/>
    <w:rsid w:val="008420B8"/>
    <w:rsid w:val="0084321C"/>
    <w:rsid w:val="00843787"/>
    <w:rsid w:val="00845793"/>
    <w:rsid w:val="008469C4"/>
    <w:rsid w:val="00846A6C"/>
    <w:rsid w:val="0084711A"/>
    <w:rsid w:val="0084798C"/>
    <w:rsid w:val="008501D6"/>
    <w:rsid w:val="008504EF"/>
    <w:rsid w:val="00850A7C"/>
    <w:rsid w:val="008549B4"/>
    <w:rsid w:val="00855170"/>
    <w:rsid w:val="008554C5"/>
    <w:rsid w:val="00856CD7"/>
    <w:rsid w:val="00856D13"/>
    <w:rsid w:val="0085762B"/>
    <w:rsid w:val="00857C4D"/>
    <w:rsid w:val="00860BAC"/>
    <w:rsid w:val="008619CC"/>
    <w:rsid w:val="00861ACE"/>
    <w:rsid w:val="00864B96"/>
    <w:rsid w:val="00865162"/>
    <w:rsid w:val="008653A5"/>
    <w:rsid w:val="00865612"/>
    <w:rsid w:val="0086615A"/>
    <w:rsid w:val="008665D8"/>
    <w:rsid w:val="00867180"/>
    <w:rsid w:val="00870C57"/>
    <w:rsid w:val="00872710"/>
    <w:rsid w:val="00873B76"/>
    <w:rsid w:val="00873F53"/>
    <w:rsid w:val="00875305"/>
    <w:rsid w:val="00876085"/>
    <w:rsid w:val="00876650"/>
    <w:rsid w:val="00877865"/>
    <w:rsid w:val="00877E3E"/>
    <w:rsid w:val="00877EF7"/>
    <w:rsid w:val="00880AFD"/>
    <w:rsid w:val="00880B6A"/>
    <w:rsid w:val="00881776"/>
    <w:rsid w:val="00882448"/>
    <w:rsid w:val="008836D5"/>
    <w:rsid w:val="00884086"/>
    <w:rsid w:val="00884941"/>
    <w:rsid w:val="00884995"/>
    <w:rsid w:val="00884BDB"/>
    <w:rsid w:val="008852BB"/>
    <w:rsid w:val="00885B2C"/>
    <w:rsid w:val="00885E1A"/>
    <w:rsid w:val="008864F4"/>
    <w:rsid w:val="0088743A"/>
    <w:rsid w:val="00891573"/>
    <w:rsid w:val="00892676"/>
    <w:rsid w:val="00892B71"/>
    <w:rsid w:val="00892E90"/>
    <w:rsid w:val="008948F0"/>
    <w:rsid w:val="00895511"/>
    <w:rsid w:val="00897505"/>
    <w:rsid w:val="008A07B0"/>
    <w:rsid w:val="008A0CC7"/>
    <w:rsid w:val="008A1E64"/>
    <w:rsid w:val="008A2EC8"/>
    <w:rsid w:val="008A419A"/>
    <w:rsid w:val="008A4E6B"/>
    <w:rsid w:val="008A53ED"/>
    <w:rsid w:val="008A5972"/>
    <w:rsid w:val="008B0FD5"/>
    <w:rsid w:val="008B1DBD"/>
    <w:rsid w:val="008B20A9"/>
    <w:rsid w:val="008B2589"/>
    <w:rsid w:val="008B2B79"/>
    <w:rsid w:val="008B3CD1"/>
    <w:rsid w:val="008B49A0"/>
    <w:rsid w:val="008B65F3"/>
    <w:rsid w:val="008C0934"/>
    <w:rsid w:val="008C1689"/>
    <w:rsid w:val="008C183E"/>
    <w:rsid w:val="008C1C29"/>
    <w:rsid w:val="008C2725"/>
    <w:rsid w:val="008C2A0F"/>
    <w:rsid w:val="008C308F"/>
    <w:rsid w:val="008C3C05"/>
    <w:rsid w:val="008C41EC"/>
    <w:rsid w:val="008C5AF8"/>
    <w:rsid w:val="008C5BDF"/>
    <w:rsid w:val="008C63F0"/>
    <w:rsid w:val="008C710C"/>
    <w:rsid w:val="008C793E"/>
    <w:rsid w:val="008D0984"/>
    <w:rsid w:val="008D1FC3"/>
    <w:rsid w:val="008D25AF"/>
    <w:rsid w:val="008D33B8"/>
    <w:rsid w:val="008D34BA"/>
    <w:rsid w:val="008D3A3A"/>
    <w:rsid w:val="008D3E35"/>
    <w:rsid w:val="008D4DA6"/>
    <w:rsid w:val="008D55B4"/>
    <w:rsid w:val="008D639F"/>
    <w:rsid w:val="008D6747"/>
    <w:rsid w:val="008D7215"/>
    <w:rsid w:val="008D7634"/>
    <w:rsid w:val="008E04A7"/>
    <w:rsid w:val="008E0845"/>
    <w:rsid w:val="008E191C"/>
    <w:rsid w:val="008E1B12"/>
    <w:rsid w:val="008E35F3"/>
    <w:rsid w:val="008E4003"/>
    <w:rsid w:val="008E4047"/>
    <w:rsid w:val="008E4ED8"/>
    <w:rsid w:val="008E5704"/>
    <w:rsid w:val="008E57B8"/>
    <w:rsid w:val="008E601D"/>
    <w:rsid w:val="008E69D8"/>
    <w:rsid w:val="008E6E45"/>
    <w:rsid w:val="008E7EF5"/>
    <w:rsid w:val="008F1F58"/>
    <w:rsid w:val="008F24CF"/>
    <w:rsid w:val="008F2FF1"/>
    <w:rsid w:val="008F4C08"/>
    <w:rsid w:val="008F5880"/>
    <w:rsid w:val="008F630A"/>
    <w:rsid w:val="008F70C8"/>
    <w:rsid w:val="00901E4F"/>
    <w:rsid w:val="009036AE"/>
    <w:rsid w:val="0090516B"/>
    <w:rsid w:val="00905EDC"/>
    <w:rsid w:val="0090697F"/>
    <w:rsid w:val="00906D9A"/>
    <w:rsid w:val="00906DE4"/>
    <w:rsid w:val="00906E83"/>
    <w:rsid w:val="00907979"/>
    <w:rsid w:val="00907CF4"/>
    <w:rsid w:val="00907DE1"/>
    <w:rsid w:val="00910209"/>
    <w:rsid w:val="009103E2"/>
    <w:rsid w:val="009105C5"/>
    <w:rsid w:val="00910881"/>
    <w:rsid w:val="00910A76"/>
    <w:rsid w:val="00911E12"/>
    <w:rsid w:val="00912698"/>
    <w:rsid w:val="00912C19"/>
    <w:rsid w:val="00912D8D"/>
    <w:rsid w:val="009130EE"/>
    <w:rsid w:val="009134B2"/>
    <w:rsid w:val="00913A7B"/>
    <w:rsid w:val="00915DBE"/>
    <w:rsid w:val="00916328"/>
    <w:rsid w:val="009219FA"/>
    <w:rsid w:val="009227CF"/>
    <w:rsid w:val="00923CE1"/>
    <w:rsid w:val="00930754"/>
    <w:rsid w:val="00931D54"/>
    <w:rsid w:val="009324B5"/>
    <w:rsid w:val="00932ECA"/>
    <w:rsid w:val="00932F9E"/>
    <w:rsid w:val="00934D80"/>
    <w:rsid w:val="00934DD1"/>
    <w:rsid w:val="009350E2"/>
    <w:rsid w:val="00935D16"/>
    <w:rsid w:val="00936F57"/>
    <w:rsid w:val="00940A17"/>
    <w:rsid w:val="00941580"/>
    <w:rsid w:val="00943C6B"/>
    <w:rsid w:val="009449AC"/>
    <w:rsid w:val="00945603"/>
    <w:rsid w:val="00945C32"/>
    <w:rsid w:val="00946189"/>
    <w:rsid w:val="00950653"/>
    <w:rsid w:val="0095191B"/>
    <w:rsid w:val="00951CDE"/>
    <w:rsid w:val="00952F51"/>
    <w:rsid w:val="00953074"/>
    <w:rsid w:val="00955A44"/>
    <w:rsid w:val="00956089"/>
    <w:rsid w:val="0095612E"/>
    <w:rsid w:val="009561DB"/>
    <w:rsid w:val="009579B3"/>
    <w:rsid w:val="009605D0"/>
    <w:rsid w:val="00961137"/>
    <w:rsid w:val="009615B5"/>
    <w:rsid w:val="009618D8"/>
    <w:rsid w:val="00961AD8"/>
    <w:rsid w:val="00962FB4"/>
    <w:rsid w:val="0096410D"/>
    <w:rsid w:val="00964D80"/>
    <w:rsid w:val="00965BF7"/>
    <w:rsid w:val="0096751B"/>
    <w:rsid w:val="00967D58"/>
    <w:rsid w:val="00967EB5"/>
    <w:rsid w:val="009701DE"/>
    <w:rsid w:val="00971D94"/>
    <w:rsid w:val="00972B51"/>
    <w:rsid w:val="0097321C"/>
    <w:rsid w:val="00975814"/>
    <w:rsid w:val="00976237"/>
    <w:rsid w:val="00976325"/>
    <w:rsid w:val="00977834"/>
    <w:rsid w:val="009779EF"/>
    <w:rsid w:val="0098111A"/>
    <w:rsid w:val="00982B6D"/>
    <w:rsid w:val="00984481"/>
    <w:rsid w:val="00984A7D"/>
    <w:rsid w:val="00985571"/>
    <w:rsid w:val="00985B4F"/>
    <w:rsid w:val="00985FBC"/>
    <w:rsid w:val="00986CE8"/>
    <w:rsid w:val="00990A01"/>
    <w:rsid w:val="009921E1"/>
    <w:rsid w:val="00993673"/>
    <w:rsid w:val="00993AD4"/>
    <w:rsid w:val="009943F1"/>
    <w:rsid w:val="00994962"/>
    <w:rsid w:val="0099585B"/>
    <w:rsid w:val="00995DCA"/>
    <w:rsid w:val="0099600A"/>
    <w:rsid w:val="00996A3F"/>
    <w:rsid w:val="009A0C38"/>
    <w:rsid w:val="009A0F2C"/>
    <w:rsid w:val="009A2170"/>
    <w:rsid w:val="009A2221"/>
    <w:rsid w:val="009A262F"/>
    <w:rsid w:val="009A2F42"/>
    <w:rsid w:val="009A33B2"/>
    <w:rsid w:val="009A4564"/>
    <w:rsid w:val="009A46E8"/>
    <w:rsid w:val="009A7B0A"/>
    <w:rsid w:val="009B04A6"/>
    <w:rsid w:val="009B0FA2"/>
    <w:rsid w:val="009B1D11"/>
    <w:rsid w:val="009B2286"/>
    <w:rsid w:val="009B47DA"/>
    <w:rsid w:val="009B7207"/>
    <w:rsid w:val="009B7A99"/>
    <w:rsid w:val="009C0C7B"/>
    <w:rsid w:val="009C11E3"/>
    <w:rsid w:val="009C2527"/>
    <w:rsid w:val="009C268E"/>
    <w:rsid w:val="009C5F19"/>
    <w:rsid w:val="009C72D7"/>
    <w:rsid w:val="009C79BD"/>
    <w:rsid w:val="009D1BAE"/>
    <w:rsid w:val="009D1D50"/>
    <w:rsid w:val="009D26CA"/>
    <w:rsid w:val="009D286D"/>
    <w:rsid w:val="009D46CC"/>
    <w:rsid w:val="009D50C4"/>
    <w:rsid w:val="009D5368"/>
    <w:rsid w:val="009D5B72"/>
    <w:rsid w:val="009D616C"/>
    <w:rsid w:val="009E1371"/>
    <w:rsid w:val="009E1DC5"/>
    <w:rsid w:val="009E3F65"/>
    <w:rsid w:val="009E6177"/>
    <w:rsid w:val="009E7071"/>
    <w:rsid w:val="009E70C1"/>
    <w:rsid w:val="009E75BC"/>
    <w:rsid w:val="009F058F"/>
    <w:rsid w:val="009F069C"/>
    <w:rsid w:val="009F131D"/>
    <w:rsid w:val="009F1345"/>
    <w:rsid w:val="009F2A3E"/>
    <w:rsid w:val="009F2DFF"/>
    <w:rsid w:val="009F3402"/>
    <w:rsid w:val="009F3A5E"/>
    <w:rsid w:val="009F41E2"/>
    <w:rsid w:val="009F459C"/>
    <w:rsid w:val="009F588F"/>
    <w:rsid w:val="009F6E6D"/>
    <w:rsid w:val="009F77C3"/>
    <w:rsid w:val="009F7D6B"/>
    <w:rsid w:val="00A003A5"/>
    <w:rsid w:val="00A0437B"/>
    <w:rsid w:val="00A05DDA"/>
    <w:rsid w:val="00A06F9E"/>
    <w:rsid w:val="00A0716A"/>
    <w:rsid w:val="00A07317"/>
    <w:rsid w:val="00A074CD"/>
    <w:rsid w:val="00A10186"/>
    <w:rsid w:val="00A10654"/>
    <w:rsid w:val="00A10EFE"/>
    <w:rsid w:val="00A119FE"/>
    <w:rsid w:val="00A13D2B"/>
    <w:rsid w:val="00A1420E"/>
    <w:rsid w:val="00A14E42"/>
    <w:rsid w:val="00A1534A"/>
    <w:rsid w:val="00A15789"/>
    <w:rsid w:val="00A157AD"/>
    <w:rsid w:val="00A15FE1"/>
    <w:rsid w:val="00A16594"/>
    <w:rsid w:val="00A1727D"/>
    <w:rsid w:val="00A20E18"/>
    <w:rsid w:val="00A22B85"/>
    <w:rsid w:val="00A2516B"/>
    <w:rsid w:val="00A25CF8"/>
    <w:rsid w:val="00A300AE"/>
    <w:rsid w:val="00A300C0"/>
    <w:rsid w:val="00A32D6F"/>
    <w:rsid w:val="00A33364"/>
    <w:rsid w:val="00A33839"/>
    <w:rsid w:val="00A33E65"/>
    <w:rsid w:val="00A341EC"/>
    <w:rsid w:val="00A37744"/>
    <w:rsid w:val="00A408BE"/>
    <w:rsid w:val="00A40B93"/>
    <w:rsid w:val="00A429D2"/>
    <w:rsid w:val="00A42F73"/>
    <w:rsid w:val="00A43B3F"/>
    <w:rsid w:val="00A43F40"/>
    <w:rsid w:val="00A4483D"/>
    <w:rsid w:val="00A44EF2"/>
    <w:rsid w:val="00A45E86"/>
    <w:rsid w:val="00A45EA4"/>
    <w:rsid w:val="00A4605E"/>
    <w:rsid w:val="00A46736"/>
    <w:rsid w:val="00A50414"/>
    <w:rsid w:val="00A50491"/>
    <w:rsid w:val="00A50838"/>
    <w:rsid w:val="00A50E9C"/>
    <w:rsid w:val="00A529B8"/>
    <w:rsid w:val="00A531DE"/>
    <w:rsid w:val="00A53354"/>
    <w:rsid w:val="00A54756"/>
    <w:rsid w:val="00A5573C"/>
    <w:rsid w:val="00A56CAB"/>
    <w:rsid w:val="00A57161"/>
    <w:rsid w:val="00A57492"/>
    <w:rsid w:val="00A57A23"/>
    <w:rsid w:val="00A60C84"/>
    <w:rsid w:val="00A61BAE"/>
    <w:rsid w:val="00A62950"/>
    <w:rsid w:val="00A63C21"/>
    <w:rsid w:val="00A6409E"/>
    <w:rsid w:val="00A643A5"/>
    <w:rsid w:val="00A65014"/>
    <w:rsid w:val="00A65072"/>
    <w:rsid w:val="00A652E2"/>
    <w:rsid w:val="00A65AA2"/>
    <w:rsid w:val="00A661C4"/>
    <w:rsid w:val="00A665E4"/>
    <w:rsid w:val="00A66764"/>
    <w:rsid w:val="00A67ADB"/>
    <w:rsid w:val="00A7152D"/>
    <w:rsid w:val="00A72B5C"/>
    <w:rsid w:val="00A738BC"/>
    <w:rsid w:val="00A74994"/>
    <w:rsid w:val="00A74DEB"/>
    <w:rsid w:val="00A767B1"/>
    <w:rsid w:val="00A7681C"/>
    <w:rsid w:val="00A77214"/>
    <w:rsid w:val="00A80DFA"/>
    <w:rsid w:val="00A8209E"/>
    <w:rsid w:val="00A838D8"/>
    <w:rsid w:val="00A839C0"/>
    <w:rsid w:val="00A84572"/>
    <w:rsid w:val="00A854F2"/>
    <w:rsid w:val="00A85826"/>
    <w:rsid w:val="00A85C6C"/>
    <w:rsid w:val="00A860A9"/>
    <w:rsid w:val="00A9032A"/>
    <w:rsid w:val="00A90479"/>
    <w:rsid w:val="00A91524"/>
    <w:rsid w:val="00A92607"/>
    <w:rsid w:val="00A94FE3"/>
    <w:rsid w:val="00A953E7"/>
    <w:rsid w:val="00A969B6"/>
    <w:rsid w:val="00A97898"/>
    <w:rsid w:val="00AA0110"/>
    <w:rsid w:val="00AA0231"/>
    <w:rsid w:val="00AA0691"/>
    <w:rsid w:val="00AA0DF7"/>
    <w:rsid w:val="00AA23CF"/>
    <w:rsid w:val="00AA49B8"/>
    <w:rsid w:val="00AA5828"/>
    <w:rsid w:val="00AB00A5"/>
    <w:rsid w:val="00AB026D"/>
    <w:rsid w:val="00AB037A"/>
    <w:rsid w:val="00AB0C4B"/>
    <w:rsid w:val="00AB177E"/>
    <w:rsid w:val="00AB4279"/>
    <w:rsid w:val="00AB4CEE"/>
    <w:rsid w:val="00AB5CC3"/>
    <w:rsid w:val="00AB741D"/>
    <w:rsid w:val="00AC05C8"/>
    <w:rsid w:val="00AC079D"/>
    <w:rsid w:val="00AC0AB2"/>
    <w:rsid w:val="00AC1130"/>
    <w:rsid w:val="00AC2C27"/>
    <w:rsid w:val="00AC3297"/>
    <w:rsid w:val="00AC4A83"/>
    <w:rsid w:val="00AC562D"/>
    <w:rsid w:val="00AC6ACD"/>
    <w:rsid w:val="00AD0054"/>
    <w:rsid w:val="00AD0530"/>
    <w:rsid w:val="00AD0621"/>
    <w:rsid w:val="00AD09AE"/>
    <w:rsid w:val="00AD0AB0"/>
    <w:rsid w:val="00AD0DBD"/>
    <w:rsid w:val="00AD13A6"/>
    <w:rsid w:val="00AD198C"/>
    <w:rsid w:val="00AD1A24"/>
    <w:rsid w:val="00AD23E9"/>
    <w:rsid w:val="00AD2B97"/>
    <w:rsid w:val="00AD60EF"/>
    <w:rsid w:val="00AE0C8D"/>
    <w:rsid w:val="00AE1C57"/>
    <w:rsid w:val="00AE1F4D"/>
    <w:rsid w:val="00AE2282"/>
    <w:rsid w:val="00AE2E2A"/>
    <w:rsid w:val="00AE2EF2"/>
    <w:rsid w:val="00AE3CDB"/>
    <w:rsid w:val="00AE4993"/>
    <w:rsid w:val="00AE5156"/>
    <w:rsid w:val="00AE6455"/>
    <w:rsid w:val="00AE69D5"/>
    <w:rsid w:val="00AE70D4"/>
    <w:rsid w:val="00AE721A"/>
    <w:rsid w:val="00AE7B42"/>
    <w:rsid w:val="00AF0343"/>
    <w:rsid w:val="00AF09BC"/>
    <w:rsid w:val="00AF1DF1"/>
    <w:rsid w:val="00AF3810"/>
    <w:rsid w:val="00AF4015"/>
    <w:rsid w:val="00AF4268"/>
    <w:rsid w:val="00AF7FAB"/>
    <w:rsid w:val="00B00504"/>
    <w:rsid w:val="00B01571"/>
    <w:rsid w:val="00B01807"/>
    <w:rsid w:val="00B03422"/>
    <w:rsid w:val="00B03896"/>
    <w:rsid w:val="00B039E3"/>
    <w:rsid w:val="00B0541F"/>
    <w:rsid w:val="00B0679C"/>
    <w:rsid w:val="00B0694C"/>
    <w:rsid w:val="00B10B5C"/>
    <w:rsid w:val="00B111A9"/>
    <w:rsid w:val="00B116E7"/>
    <w:rsid w:val="00B11E63"/>
    <w:rsid w:val="00B1239E"/>
    <w:rsid w:val="00B12E9F"/>
    <w:rsid w:val="00B134CD"/>
    <w:rsid w:val="00B1354D"/>
    <w:rsid w:val="00B13F17"/>
    <w:rsid w:val="00B14406"/>
    <w:rsid w:val="00B14F88"/>
    <w:rsid w:val="00B15C8C"/>
    <w:rsid w:val="00B15F35"/>
    <w:rsid w:val="00B16E9C"/>
    <w:rsid w:val="00B17EC6"/>
    <w:rsid w:val="00B20258"/>
    <w:rsid w:val="00B20A80"/>
    <w:rsid w:val="00B2102C"/>
    <w:rsid w:val="00B23C45"/>
    <w:rsid w:val="00B23F1C"/>
    <w:rsid w:val="00B2449C"/>
    <w:rsid w:val="00B24601"/>
    <w:rsid w:val="00B26236"/>
    <w:rsid w:val="00B26C89"/>
    <w:rsid w:val="00B27259"/>
    <w:rsid w:val="00B278B0"/>
    <w:rsid w:val="00B27BE9"/>
    <w:rsid w:val="00B306EC"/>
    <w:rsid w:val="00B30A8F"/>
    <w:rsid w:val="00B312A3"/>
    <w:rsid w:val="00B312E6"/>
    <w:rsid w:val="00B314D6"/>
    <w:rsid w:val="00B31774"/>
    <w:rsid w:val="00B317EA"/>
    <w:rsid w:val="00B32405"/>
    <w:rsid w:val="00B324DD"/>
    <w:rsid w:val="00B368F5"/>
    <w:rsid w:val="00B4066B"/>
    <w:rsid w:val="00B40716"/>
    <w:rsid w:val="00B41244"/>
    <w:rsid w:val="00B41D5D"/>
    <w:rsid w:val="00B43304"/>
    <w:rsid w:val="00B43E3D"/>
    <w:rsid w:val="00B45D49"/>
    <w:rsid w:val="00B45D9F"/>
    <w:rsid w:val="00B466FA"/>
    <w:rsid w:val="00B50004"/>
    <w:rsid w:val="00B51466"/>
    <w:rsid w:val="00B5390E"/>
    <w:rsid w:val="00B549DC"/>
    <w:rsid w:val="00B54C1A"/>
    <w:rsid w:val="00B551BB"/>
    <w:rsid w:val="00B5678C"/>
    <w:rsid w:val="00B61790"/>
    <w:rsid w:val="00B6362E"/>
    <w:rsid w:val="00B643A9"/>
    <w:rsid w:val="00B644CB"/>
    <w:rsid w:val="00B64A99"/>
    <w:rsid w:val="00B66EBE"/>
    <w:rsid w:val="00B7226A"/>
    <w:rsid w:val="00B726C3"/>
    <w:rsid w:val="00B72C22"/>
    <w:rsid w:val="00B73629"/>
    <w:rsid w:val="00B747C9"/>
    <w:rsid w:val="00B747CE"/>
    <w:rsid w:val="00B7613D"/>
    <w:rsid w:val="00B805BA"/>
    <w:rsid w:val="00B807DE"/>
    <w:rsid w:val="00B815E9"/>
    <w:rsid w:val="00B838D1"/>
    <w:rsid w:val="00B839A0"/>
    <w:rsid w:val="00B84536"/>
    <w:rsid w:val="00B851BD"/>
    <w:rsid w:val="00B85BBD"/>
    <w:rsid w:val="00B86533"/>
    <w:rsid w:val="00B86B27"/>
    <w:rsid w:val="00B87882"/>
    <w:rsid w:val="00B8796F"/>
    <w:rsid w:val="00B9281B"/>
    <w:rsid w:val="00B92DD2"/>
    <w:rsid w:val="00B93560"/>
    <w:rsid w:val="00B94E79"/>
    <w:rsid w:val="00B965C7"/>
    <w:rsid w:val="00B9688C"/>
    <w:rsid w:val="00BA0045"/>
    <w:rsid w:val="00BA0A23"/>
    <w:rsid w:val="00BA2110"/>
    <w:rsid w:val="00BA2BE6"/>
    <w:rsid w:val="00BA3BB4"/>
    <w:rsid w:val="00BA3D8B"/>
    <w:rsid w:val="00BA3F63"/>
    <w:rsid w:val="00BA4C5E"/>
    <w:rsid w:val="00BA5AB3"/>
    <w:rsid w:val="00BA5DCC"/>
    <w:rsid w:val="00BA7218"/>
    <w:rsid w:val="00BB0FB0"/>
    <w:rsid w:val="00BB1AA7"/>
    <w:rsid w:val="00BB23C1"/>
    <w:rsid w:val="00BB3CBC"/>
    <w:rsid w:val="00BB57F5"/>
    <w:rsid w:val="00BB58EE"/>
    <w:rsid w:val="00BB5A1E"/>
    <w:rsid w:val="00BC0680"/>
    <w:rsid w:val="00BC1AF7"/>
    <w:rsid w:val="00BC23AB"/>
    <w:rsid w:val="00BC269C"/>
    <w:rsid w:val="00BC3EC7"/>
    <w:rsid w:val="00BC3FFC"/>
    <w:rsid w:val="00BC45A9"/>
    <w:rsid w:val="00BC4FEC"/>
    <w:rsid w:val="00BC5066"/>
    <w:rsid w:val="00BC5657"/>
    <w:rsid w:val="00BC6ADF"/>
    <w:rsid w:val="00BD0271"/>
    <w:rsid w:val="00BD0B3E"/>
    <w:rsid w:val="00BD162D"/>
    <w:rsid w:val="00BD2A11"/>
    <w:rsid w:val="00BD3D30"/>
    <w:rsid w:val="00BD4256"/>
    <w:rsid w:val="00BD480A"/>
    <w:rsid w:val="00BD5C77"/>
    <w:rsid w:val="00BD68A0"/>
    <w:rsid w:val="00BD73C6"/>
    <w:rsid w:val="00BD7986"/>
    <w:rsid w:val="00BE0B90"/>
    <w:rsid w:val="00BE0E9C"/>
    <w:rsid w:val="00BE221C"/>
    <w:rsid w:val="00BE2733"/>
    <w:rsid w:val="00BE2D71"/>
    <w:rsid w:val="00BE59A5"/>
    <w:rsid w:val="00BE5F4F"/>
    <w:rsid w:val="00BE6F15"/>
    <w:rsid w:val="00BE747D"/>
    <w:rsid w:val="00BF0BFA"/>
    <w:rsid w:val="00BF16E0"/>
    <w:rsid w:val="00BF1846"/>
    <w:rsid w:val="00BF1A09"/>
    <w:rsid w:val="00BF1C23"/>
    <w:rsid w:val="00BF289F"/>
    <w:rsid w:val="00BF2E31"/>
    <w:rsid w:val="00BF3FD5"/>
    <w:rsid w:val="00BF434C"/>
    <w:rsid w:val="00BF4FBA"/>
    <w:rsid w:val="00BF588E"/>
    <w:rsid w:val="00BF5A83"/>
    <w:rsid w:val="00C0192C"/>
    <w:rsid w:val="00C04C9A"/>
    <w:rsid w:val="00C0559D"/>
    <w:rsid w:val="00C05DD5"/>
    <w:rsid w:val="00C060B1"/>
    <w:rsid w:val="00C10474"/>
    <w:rsid w:val="00C11AA3"/>
    <w:rsid w:val="00C12039"/>
    <w:rsid w:val="00C13219"/>
    <w:rsid w:val="00C14611"/>
    <w:rsid w:val="00C14BD5"/>
    <w:rsid w:val="00C15960"/>
    <w:rsid w:val="00C15CBC"/>
    <w:rsid w:val="00C16394"/>
    <w:rsid w:val="00C1728A"/>
    <w:rsid w:val="00C20AEA"/>
    <w:rsid w:val="00C20D2B"/>
    <w:rsid w:val="00C2221D"/>
    <w:rsid w:val="00C22FA2"/>
    <w:rsid w:val="00C24697"/>
    <w:rsid w:val="00C2549B"/>
    <w:rsid w:val="00C262EF"/>
    <w:rsid w:val="00C2658C"/>
    <w:rsid w:val="00C26B82"/>
    <w:rsid w:val="00C26F5D"/>
    <w:rsid w:val="00C27CE3"/>
    <w:rsid w:val="00C30261"/>
    <w:rsid w:val="00C306A9"/>
    <w:rsid w:val="00C306B9"/>
    <w:rsid w:val="00C30B00"/>
    <w:rsid w:val="00C30D04"/>
    <w:rsid w:val="00C30F4A"/>
    <w:rsid w:val="00C32913"/>
    <w:rsid w:val="00C32A48"/>
    <w:rsid w:val="00C32DCA"/>
    <w:rsid w:val="00C3465F"/>
    <w:rsid w:val="00C365ED"/>
    <w:rsid w:val="00C402D5"/>
    <w:rsid w:val="00C42A59"/>
    <w:rsid w:val="00C42B1E"/>
    <w:rsid w:val="00C439F3"/>
    <w:rsid w:val="00C4484B"/>
    <w:rsid w:val="00C44912"/>
    <w:rsid w:val="00C45F5D"/>
    <w:rsid w:val="00C46BEB"/>
    <w:rsid w:val="00C46EEB"/>
    <w:rsid w:val="00C47977"/>
    <w:rsid w:val="00C47CD5"/>
    <w:rsid w:val="00C50AC6"/>
    <w:rsid w:val="00C515D8"/>
    <w:rsid w:val="00C51FC3"/>
    <w:rsid w:val="00C528D0"/>
    <w:rsid w:val="00C52C8D"/>
    <w:rsid w:val="00C52D9C"/>
    <w:rsid w:val="00C52ED1"/>
    <w:rsid w:val="00C52F04"/>
    <w:rsid w:val="00C53D76"/>
    <w:rsid w:val="00C543A6"/>
    <w:rsid w:val="00C55A3E"/>
    <w:rsid w:val="00C563A4"/>
    <w:rsid w:val="00C57405"/>
    <w:rsid w:val="00C57DF8"/>
    <w:rsid w:val="00C605D3"/>
    <w:rsid w:val="00C60DED"/>
    <w:rsid w:val="00C61C7D"/>
    <w:rsid w:val="00C61D11"/>
    <w:rsid w:val="00C62470"/>
    <w:rsid w:val="00C62F1E"/>
    <w:rsid w:val="00C63041"/>
    <w:rsid w:val="00C6322F"/>
    <w:rsid w:val="00C65EEF"/>
    <w:rsid w:val="00C66169"/>
    <w:rsid w:val="00C662BC"/>
    <w:rsid w:val="00C6732C"/>
    <w:rsid w:val="00C70332"/>
    <w:rsid w:val="00C70E35"/>
    <w:rsid w:val="00C71CEC"/>
    <w:rsid w:val="00C727DA"/>
    <w:rsid w:val="00C7439E"/>
    <w:rsid w:val="00C74794"/>
    <w:rsid w:val="00C75F7B"/>
    <w:rsid w:val="00C761B8"/>
    <w:rsid w:val="00C76899"/>
    <w:rsid w:val="00C77667"/>
    <w:rsid w:val="00C77D39"/>
    <w:rsid w:val="00C77F96"/>
    <w:rsid w:val="00C77FA2"/>
    <w:rsid w:val="00C806C9"/>
    <w:rsid w:val="00C80772"/>
    <w:rsid w:val="00C81687"/>
    <w:rsid w:val="00C819EE"/>
    <w:rsid w:val="00C8374F"/>
    <w:rsid w:val="00C83D2E"/>
    <w:rsid w:val="00C90D20"/>
    <w:rsid w:val="00C9263A"/>
    <w:rsid w:val="00C93792"/>
    <w:rsid w:val="00C93EDC"/>
    <w:rsid w:val="00C951D6"/>
    <w:rsid w:val="00C95977"/>
    <w:rsid w:val="00C96F90"/>
    <w:rsid w:val="00CA0173"/>
    <w:rsid w:val="00CA2D4B"/>
    <w:rsid w:val="00CA3709"/>
    <w:rsid w:val="00CA5E55"/>
    <w:rsid w:val="00CA64BB"/>
    <w:rsid w:val="00CB0778"/>
    <w:rsid w:val="00CB15AF"/>
    <w:rsid w:val="00CB1BBE"/>
    <w:rsid w:val="00CB210C"/>
    <w:rsid w:val="00CB249D"/>
    <w:rsid w:val="00CB2623"/>
    <w:rsid w:val="00CB2B07"/>
    <w:rsid w:val="00CB483F"/>
    <w:rsid w:val="00CB4A13"/>
    <w:rsid w:val="00CB770B"/>
    <w:rsid w:val="00CC075D"/>
    <w:rsid w:val="00CC0888"/>
    <w:rsid w:val="00CC5042"/>
    <w:rsid w:val="00CC5066"/>
    <w:rsid w:val="00CC5797"/>
    <w:rsid w:val="00CC7AD6"/>
    <w:rsid w:val="00CD368E"/>
    <w:rsid w:val="00CD3B37"/>
    <w:rsid w:val="00CD3B6C"/>
    <w:rsid w:val="00CD3C06"/>
    <w:rsid w:val="00CD4415"/>
    <w:rsid w:val="00CD7491"/>
    <w:rsid w:val="00CE025C"/>
    <w:rsid w:val="00CE1201"/>
    <w:rsid w:val="00CE16AC"/>
    <w:rsid w:val="00CE2FD8"/>
    <w:rsid w:val="00CE35D8"/>
    <w:rsid w:val="00CE3E40"/>
    <w:rsid w:val="00CE4550"/>
    <w:rsid w:val="00CE629E"/>
    <w:rsid w:val="00CE6AB2"/>
    <w:rsid w:val="00CE6C03"/>
    <w:rsid w:val="00CF2B4D"/>
    <w:rsid w:val="00CF3C71"/>
    <w:rsid w:val="00CF3D39"/>
    <w:rsid w:val="00CF4AB3"/>
    <w:rsid w:val="00CF50EA"/>
    <w:rsid w:val="00CF5667"/>
    <w:rsid w:val="00CF5FD0"/>
    <w:rsid w:val="00CF7439"/>
    <w:rsid w:val="00CF7517"/>
    <w:rsid w:val="00D007AE"/>
    <w:rsid w:val="00D0130B"/>
    <w:rsid w:val="00D021A1"/>
    <w:rsid w:val="00D02396"/>
    <w:rsid w:val="00D02DB1"/>
    <w:rsid w:val="00D035FC"/>
    <w:rsid w:val="00D04CB9"/>
    <w:rsid w:val="00D10526"/>
    <w:rsid w:val="00D10D2A"/>
    <w:rsid w:val="00D12825"/>
    <w:rsid w:val="00D1520D"/>
    <w:rsid w:val="00D154FB"/>
    <w:rsid w:val="00D15623"/>
    <w:rsid w:val="00D2030F"/>
    <w:rsid w:val="00D2049E"/>
    <w:rsid w:val="00D22010"/>
    <w:rsid w:val="00D2247F"/>
    <w:rsid w:val="00D22653"/>
    <w:rsid w:val="00D23AF3"/>
    <w:rsid w:val="00D2601D"/>
    <w:rsid w:val="00D27B6F"/>
    <w:rsid w:val="00D3077D"/>
    <w:rsid w:val="00D30ECF"/>
    <w:rsid w:val="00D30FC2"/>
    <w:rsid w:val="00D30FF4"/>
    <w:rsid w:val="00D31ABA"/>
    <w:rsid w:val="00D32A75"/>
    <w:rsid w:val="00D3317A"/>
    <w:rsid w:val="00D3353F"/>
    <w:rsid w:val="00D35A23"/>
    <w:rsid w:val="00D360E3"/>
    <w:rsid w:val="00D37850"/>
    <w:rsid w:val="00D37C8F"/>
    <w:rsid w:val="00D40012"/>
    <w:rsid w:val="00D41B3D"/>
    <w:rsid w:val="00D41B92"/>
    <w:rsid w:val="00D4261C"/>
    <w:rsid w:val="00D43A82"/>
    <w:rsid w:val="00D43AD1"/>
    <w:rsid w:val="00D473E6"/>
    <w:rsid w:val="00D51895"/>
    <w:rsid w:val="00D51B61"/>
    <w:rsid w:val="00D52964"/>
    <w:rsid w:val="00D52A4A"/>
    <w:rsid w:val="00D55BB5"/>
    <w:rsid w:val="00D56347"/>
    <w:rsid w:val="00D566BD"/>
    <w:rsid w:val="00D5780C"/>
    <w:rsid w:val="00D64EFA"/>
    <w:rsid w:val="00D653C5"/>
    <w:rsid w:val="00D654EF"/>
    <w:rsid w:val="00D66384"/>
    <w:rsid w:val="00D66F6C"/>
    <w:rsid w:val="00D6799B"/>
    <w:rsid w:val="00D679F0"/>
    <w:rsid w:val="00D7255B"/>
    <w:rsid w:val="00D72D5B"/>
    <w:rsid w:val="00D72D9C"/>
    <w:rsid w:val="00D74906"/>
    <w:rsid w:val="00D75036"/>
    <w:rsid w:val="00D7579F"/>
    <w:rsid w:val="00D76A5D"/>
    <w:rsid w:val="00D76F37"/>
    <w:rsid w:val="00D77873"/>
    <w:rsid w:val="00D80126"/>
    <w:rsid w:val="00D82181"/>
    <w:rsid w:val="00D8244A"/>
    <w:rsid w:val="00D825F7"/>
    <w:rsid w:val="00D825F8"/>
    <w:rsid w:val="00D8604F"/>
    <w:rsid w:val="00D90B1E"/>
    <w:rsid w:val="00D916EE"/>
    <w:rsid w:val="00D91D41"/>
    <w:rsid w:val="00D93FCA"/>
    <w:rsid w:val="00D9516B"/>
    <w:rsid w:val="00D96968"/>
    <w:rsid w:val="00DA19CF"/>
    <w:rsid w:val="00DA36A6"/>
    <w:rsid w:val="00DA377B"/>
    <w:rsid w:val="00DA39DC"/>
    <w:rsid w:val="00DA3A05"/>
    <w:rsid w:val="00DA3EB4"/>
    <w:rsid w:val="00DA6315"/>
    <w:rsid w:val="00DA672B"/>
    <w:rsid w:val="00DB068A"/>
    <w:rsid w:val="00DB17AB"/>
    <w:rsid w:val="00DB1FEF"/>
    <w:rsid w:val="00DB2919"/>
    <w:rsid w:val="00DB2C74"/>
    <w:rsid w:val="00DB3B18"/>
    <w:rsid w:val="00DB4778"/>
    <w:rsid w:val="00DB4A28"/>
    <w:rsid w:val="00DB65D9"/>
    <w:rsid w:val="00DB72B7"/>
    <w:rsid w:val="00DB7E6F"/>
    <w:rsid w:val="00DC3CAF"/>
    <w:rsid w:val="00DC465A"/>
    <w:rsid w:val="00DC4676"/>
    <w:rsid w:val="00DC4FB3"/>
    <w:rsid w:val="00DC5905"/>
    <w:rsid w:val="00DC6C76"/>
    <w:rsid w:val="00DD0687"/>
    <w:rsid w:val="00DD089C"/>
    <w:rsid w:val="00DD0B4A"/>
    <w:rsid w:val="00DD0F16"/>
    <w:rsid w:val="00DD1C13"/>
    <w:rsid w:val="00DD32AD"/>
    <w:rsid w:val="00DD4B37"/>
    <w:rsid w:val="00DD4CC2"/>
    <w:rsid w:val="00DD580D"/>
    <w:rsid w:val="00DD5EE9"/>
    <w:rsid w:val="00DD663C"/>
    <w:rsid w:val="00DD747D"/>
    <w:rsid w:val="00DE0E52"/>
    <w:rsid w:val="00DE2AD5"/>
    <w:rsid w:val="00DE40E7"/>
    <w:rsid w:val="00DE4EB0"/>
    <w:rsid w:val="00DE5AD8"/>
    <w:rsid w:val="00DE5C71"/>
    <w:rsid w:val="00DE6F7C"/>
    <w:rsid w:val="00DE7640"/>
    <w:rsid w:val="00DE7C5E"/>
    <w:rsid w:val="00DF0634"/>
    <w:rsid w:val="00DF1789"/>
    <w:rsid w:val="00DF1D4D"/>
    <w:rsid w:val="00DF2157"/>
    <w:rsid w:val="00DF4508"/>
    <w:rsid w:val="00DF4F3A"/>
    <w:rsid w:val="00DF5702"/>
    <w:rsid w:val="00DF7D67"/>
    <w:rsid w:val="00E0246F"/>
    <w:rsid w:val="00E03BC7"/>
    <w:rsid w:val="00E03F8D"/>
    <w:rsid w:val="00E04A60"/>
    <w:rsid w:val="00E05A7B"/>
    <w:rsid w:val="00E06BE7"/>
    <w:rsid w:val="00E10A9A"/>
    <w:rsid w:val="00E11A89"/>
    <w:rsid w:val="00E129DD"/>
    <w:rsid w:val="00E12DCA"/>
    <w:rsid w:val="00E1308A"/>
    <w:rsid w:val="00E13D31"/>
    <w:rsid w:val="00E1483F"/>
    <w:rsid w:val="00E150D8"/>
    <w:rsid w:val="00E15490"/>
    <w:rsid w:val="00E166BC"/>
    <w:rsid w:val="00E234C1"/>
    <w:rsid w:val="00E24383"/>
    <w:rsid w:val="00E2559D"/>
    <w:rsid w:val="00E270EF"/>
    <w:rsid w:val="00E2714D"/>
    <w:rsid w:val="00E30424"/>
    <w:rsid w:val="00E31001"/>
    <w:rsid w:val="00E31558"/>
    <w:rsid w:val="00E315D5"/>
    <w:rsid w:val="00E32943"/>
    <w:rsid w:val="00E34422"/>
    <w:rsid w:val="00E34671"/>
    <w:rsid w:val="00E353DF"/>
    <w:rsid w:val="00E360EF"/>
    <w:rsid w:val="00E37641"/>
    <w:rsid w:val="00E37E3E"/>
    <w:rsid w:val="00E40949"/>
    <w:rsid w:val="00E40E6D"/>
    <w:rsid w:val="00E41DC0"/>
    <w:rsid w:val="00E42E5C"/>
    <w:rsid w:val="00E444E3"/>
    <w:rsid w:val="00E44C87"/>
    <w:rsid w:val="00E45B7D"/>
    <w:rsid w:val="00E45F67"/>
    <w:rsid w:val="00E461C8"/>
    <w:rsid w:val="00E46411"/>
    <w:rsid w:val="00E46C80"/>
    <w:rsid w:val="00E505B0"/>
    <w:rsid w:val="00E5141B"/>
    <w:rsid w:val="00E515B9"/>
    <w:rsid w:val="00E52244"/>
    <w:rsid w:val="00E53096"/>
    <w:rsid w:val="00E53BA8"/>
    <w:rsid w:val="00E53BEC"/>
    <w:rsid w:val="00E542C3"/>
    <w:rsid w:val="00E5431F"/>
    <w:rsid w:val="00E54740"/>
    <w:rsid w:val="00E5492B"/>
    <w:rsid w:val="00E5591E"/>
    <w:rsid w:val="00E55C0F"/>
    <w:rsid w:val="00E61D1D"/>
    <w:rsid w:val="00E620A4"/>
    <w:rsid w:val="00E641E5"/>
    <w:rsid w:val="00E64584"/>
    <w:rsid w:val="00E66588"/>
    <w:rsid w:val="00E66723"/>
    <w:rsid w:val="00E6788A"/>
    <w:rsid w:val="00E67A38"/>
    <w:rsid w:val="00E70443"/>
    <w:rsid w:val="00E70890"/>
    <w:rsid w:val="00E71565"/>
    <w:rsid w:val="00E74FA7"/>
    <w:rsid w:val="00E7567E"/>
    <w:rsid w:val="00E75B96"/>
    <w:rsid w:val="00E75DD1"/>
    <w:rsid w:val="00E77367"/>
    <w:rsid w:val="00E77BD3"/>
    <w:rsid w:val="00E77DE8"/>
    <w:rsid w:val="00E8037B"/>
    <w:rsid w:val="00E808FF"/>
    <w:rsid w:val="00E81912"/>
    <w:rsid w:val="00E81E3D"/>
    <w:rsid w:val="00E82F60"/>
    <w:rsid w:val="00E83F0F"/>
    <w:rsid w:val="00E83FF5"/>
    <w:rsid w:val="00E85A32"/>
    <w:rsid w:val="00E86811"/>
    <w:rsid w:val="00E86E10"/>
    <w:rsid w:val="00E874E3"/>
    <w:rsid w:val="00E90BAE"/>
    <w:rsid w:val="00E91255"/>
    <w:rsid w:val="00E92E74"/>
    <w:rsid w:val="00E93089"/>
    <w:rsid w:val="00E94CC4"/>
    <w:rsid w:val="00E96A33"/>
    <w:rsid w:val="00E97CF1"/>
    <w:rsid w:val="00EA0655"/>
    <w:rsid w:val="00EA1142"/>
    <w:rsid w:val="00EA2051"/>
    <w:rsid w:val="00EA29E7"/>
    <w:rsid w:val="00EA2DF6"/>
    <w:rsid w:val="00EA4D9B"/>
    <w:rsid w:val="00EA4DE3"/>
    <w:rsid w:val="00EA5BBF"/>
    <w:rsid w:val="00EA5EC9"/>
    <w:rsid w:val="00EA60B1"/>
    <w:rsid w:val="00EA64AA"/>
    <w:rsid w:val="00EA7499"/>
    <w:rsid w:val="00EA7E92"/>
    <w:rsid w:val="00EB0513"/>
    <w:rsid w:val="00EB0615"/>
    <w:rsid w:val="00EB07ED"/>
    <w:rsid w:val="00EB0EE7"/>
    <w:rsid w:val="00EB230C"/>
    <w:rsid w:val="00EB2771"/>
    <w:rsid w:val="00EB2D2B"/>
    <w:rsid w:val="00EB2E58"/>
    <w:rsid w:val="00EB3023"/>
    <w:rsid w:val="00EB333B"/>
    <w:rsid w:val="00EB54BD"/>
    <w:rsid w:val="00EB575B"/>
    <w:rsid w:val="00EB5C5B"/>
    <w:rsid w:val="00EC07AE"/>
    <w:rsid w:val="00EC0A6E"/>
    <w:rsid w:val="00EC0E97"/>
    <w:rsid w:val="00EC21AC"/>
    <w:rsid w:val="00EC39A2"/>
    <w:rsid w:val="00EC590D"/>
    <w:rsid w:val="00EC60EB"/>
    <w:rsid w:val="00EC7F61"/>
    <w:rsid w:val="00ED1FAB"/>
    <w:rsid w:val="00ED29C9"/>
    <w:rsid w:val="00ED365C"/>
    <w:rsid w:val="00ED3F79"/>
    <w:rsid w:val="00ED44D7"/>
    <w:rsid w:val="00ED49B7"/>
    <w:rsid w:val="00ED554B"/>
    <w:rsid w:val="00ED591C"/>
    <w:rsid w:val="00ED5B63"/>
    <w:rsid w:val="00ED71A5"/>
    <w:rsid w:val="00EE274C"/>
    <w:rsid w:val="00EE4C6E"/>
    <w:rsid w:val="00EE617A"/>
    <w:rsid w:val="00EE6E53"/>
    <w:rsid w:val="00EE7C58"/>
    <w:rsid w:val="00EE7C89"/>
    <w:rsid w:val="00EE7EBF"/>
    <w:rsid w:val="00EF12E6"/>
    <w:rsid w:val="00EF188E"/>
    <w:rsid w:val="00EF25AA"/>
    <w:rsid w:val="00EF3591"/>
    <w:rsid w:val="00EF365E"/>
    <w:rsid w:val="00EF3EB9"/>
    <w:rsid w:val="00EF41C9"/>
    <w:rsid w:val="00F01332"/>
    <w:rsid w:val="00F02BA3"/>
    <w:rsid w:val="00F02F79"/>
    <w:rsid w:val="00F03768"/>
    <w:rsid w:val="00F05066"/>
    <w:rsid w:val="00F066BB"/>
    <w:rsid w:val="00F06DF2"/>
    <w:rsid w:val="00F07767"/>
    <w:rsid w:val="00F079FB"/>
    <w:rsid w:val="00F10240"/>
    <w:rsid w:val="00F1133D"/>
    <w:rsid w:val="00F131C7"/>
    <w:rsid w:val="00F13550"/>
    <w:rsid w:val="00F14133"/>
    <w:rsid w:val="00F14609"/>
    <w:rsid w:val="00F1578A"/>
    <w:rsid w:val="00F220E7"/>
    <w:rsid w:val="00F23D69"/>
    <w:rsid w:val="00F241F6"/>
    <w:rsid w:val="00F25259"/>
    <w:rsid w:val="00F27C9D"/>
    <w:rsid w:val="00F3196C"/>
    <w:rsid w:val="00F31D5E"/>
    <w:rsid w:val="00F32C9C"/>
    <w:rsid w:val="00F338FC"/>
    <w:rsid w:val="00F33B5C"/>
    <w:rsid w:val="00F35033"/>
    <w:rsid w:val="00F36A53"/>
    <w:rsid w:val="00F37E33"/>
    <w:rsid w:val="00F437B6"/>
    <w:rsid w:val="00F438AB"/>
    <w:rsid w:val="00F441CB"/>
    <w:rsid w:val="00F44637"/>
    <w:rsid w:val="00F45076"/>
    <w:rsid w:val="00F45DDE"/>
    <w:rsid w:val="00F4635A"/>
    <w:rsid w:val="00F475A8"/>
    <w:rsid w:val="00F47B30"/>
    <w:rsid w:val="00F47C1B"/>
    <w:rsid w:val="00F50D40"/>
    <w:rsid w:val="00F51B79"/>
    <w:rsid w:val="00F53551"/>
    <w:rsid w:val="00F53D4E"/>
    <w:rsid w:val="00F54F5C"/>
    <w:rsid w:val="00F55D61"/>
    <w:rsid w:val="00F571A3"/>
    <w:rsid w:val="00F609BF"/>
    <w:rsid w:val="00F61ADB"/>
    <w:rsid w:val="00F61B55"/>
    <w:rsid w:val="00F62AEF"/>
    <w:rsid w:val="00F657FD"/>
    <w:rsid w:val="00F67974"/>
    <w:rsid w:val="00F7172F"/>
    <w:rsid w:val="00F71CFC"/>
    <w:rsid w:val="00F71D4A"/>
    <w:rsid w:val="00F72874"/>
    <w:rsid w:val="00F72961"/>
    <w:rsid w:val="00F76128"/>
    <w:rsid w:val="00F7648A"/>
    <w:rsid w:val="00F7706F"/>
    <w:rsid w:val="00F77F5F"/>
    <w:rsid w:val="00F80A56"/>
    <w:rsid w:val="00F81158"/>
    <w:rsid w:val="00F81865"/>
    <w:rsid w:val="00F82494"/>
    <w:rsid w:val="00F830BC"/>
    <w:rsid w:val="00F8317E"/>
    <w:rsid w:val="00F83C8B"/>
    <w:rsid w:val="00F83E50"/>
    <w:rsid w:val="00F855E5"/>
    <w:rsid w:val="00F856C6"/>
    <w:rsid w:val="00F85CD1"/>
    <w:rsid w:val="00F863E4"/>
    <w:rsid w:val="00F869C4"/>
    <w:rsid w:val="00F86A74"/>
    <w:rsid w:val="00F87F01"/>
    <w:rsid w:val="00F913F7"/>
    <w:rsid w:val="00F92B98"/>
    <w:rsid w:val="00F93A41"/>
    <w:rsid w:val="00F93B76"/>
    <w:rsid w:val="00F94124"/>
    <w:rsid w:val="00F955EC"/>
    <w:rsid w:val="00F96565"/>
    <w:rsid w:val="00F96C64"/>
    <w:rsid w:val="00F971D1"/>
    <w:rsid w:val="00F9731E"/>
    <w:rsid w:val="00F9774F"/>
    <w:rsid w:val="00F97C76"/>
    <w:rsid w:val="00FA037F"/>
    <w:rsid w:val="00FA1843"/>
    <w:rsid w:val="00FA1B0F"/>
    <w:rsid w:val="00FA397C"/>
    <w:rsid w:val="00FA4C1C"/>
    <w:rsid w:val="00FA5412"/>
    <w:rsid w:val="00FA5809"/>
    <w:rsid w:val="00FA5A63"/>
    <w:rsid w:val="00FA62A5"/>
    <w:rsid w:val="00FA67C6"/>
    <w:rsid w:val="00FA6FE3"/>
    <w:rsid w:val="00FA74CA"/>
    <w:rsid w:val="00FB138C"/>
    <w:rsid w:val="00FB25AB"/>
    <w:rsid w:val="00FB334C"/>
    <w:rsid w:val="00FB3379"/>
    <w:rsid w:val="00FB379A"/>
    <w:rsid w:val="00FB3971"/>
    <w:rsid w:val="00FC6843"/>
    <w:rsid w:val="00FC7995"/>
    <w:rsid w:val="00FD18F7"/>
    <w:rsid w:val="00FD1C98"/>
    <w:rsid w:val="00FD1E44"/>
    <w:rsid w:val="00FD2258"/>
    <w:rsid w:val="00FD32F3"/>
    <w:rsid w:val="00FD38C5"/>
    <w:rsid w:val="00FD4753"/>
    <w:rsid w:val="00FD49BF"/>
    <w:rsid w:val="00FD548D"/>
    <w:rsid w:val="00FD5B24"/>
    <w:rsid w:val="00FD5DBE"/>
    <w:rsid w:val="00FD6204"/>
    <w:rsid w:val="00FE26FC"/>
    <w:rsid w:val="00FE28C2"/>
    <w:rsid w:val="00FE4227"/>
    <w:rsid w:val="00FE5855"/>
    <w:rsid w:val="00FE61FD"/>
    <w:rsid w:val="00FE6BDA"/>
    <w:rsid w:val="00FF1B0B"/>
    <w:rsid w:val="00FF1D9D"/>
    <w:rsid w:val="00FF2C0B"/>
    <w:rsid w:val="00FF3E4A"/>
    <w:rsid w:val="00FF3EE8"/>
    <w:rsid w:val="00FF52F5"/>
    <w:rsid w:val="00FF6C69"/>
    <w:rsid w:val="00FF6D7B"/>
    <w:rsid w:val="00FF736B"/>
    <w:rsid w:val="17487CCB"/>
    <w:rsid w:val="36CC0DC1"/>
    <w:rsid w:val="510A8A37"/>
    <w:rsid w:val="6B11C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7797EA7"/>
  <w15:docId w15:val="{D9125250-A48F-4038-9EE5-3D65288B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43A"/>
    <w:pPr>
      <w:spacing w:after="0" w:line="240" w:lineRule="auto"/>
    </w:pPr>
    <w:rPr>
      <w:rFonts w:ascii="Arial" w:hAnsi="Arial"/>
      <w:color w:val="40404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6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13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6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42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42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42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427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427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427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2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A5"/>
    <w:rPr>
      <w:rFonts w:ascii="Tahoma" w:hAnsi="Tahoma" w:cs="Tahoma"/>
      <w:sz w:val="16"/>
      <w:szCs w:val="16"/>
    </w:rPr>
  </w:style>
  <w:style w:type="paragraph" w:customStyle="1" w:styleId="ochaheadertitle">
    <w:name w:val="ocha_header_title"/>
    <w:qFormat/>
    <w:rsid w:val="00FA62A5"/>
    <w:pPr>
      <w:spacing w:after="0" w:line="240" w:lineRule="auto"/>
    </w:pPr>
    <w:rPr>
      <w:rFonts w:ascii="Arial" w:eastAsia="Times New Roman" w:hAnsi="Arial" w:cs="Arial"/>
      <w:b/>
      <w:color w:val="FFFFFF"/>
      <w:sz w:val="28"/>
      <w:szCs w:val="28"/>
    </w:rPr>
  </w:style>
  <w:style w:type="paragraph" w:customStyle="1" w:styleId="ochaheadersubtitle">
    <w:name w:val="ocha_header_subtitle"/>
    <w:qFormat/>
    <w:rsid w:val="00FA62A5"/>
    <w:pPr>
      <w:spacing w:after="0"/>
    </w:pPr>
    <w:rPr>
      <w:rFonts w:ascii="Arial" w:hAnsi="Arial"/>
      <w:color w:val="FFFFFF" w:themeColor="background1"/>
      <w:sz w:val="26"/>
      <w:szCs w:val="26"/>
    </w:rPr>
  </w:style>
  <w:style w:type="paragraph" w:customStyle="1" w:styleId="ochacontentheading">
    <w:name w:val="ocha_content_heading"/>
    <w:qFormat/>
    <w:rsid w:val="00912698"/>
    <w:pPr>
      <w:widowControl w:val="0"/>
      <w:spacing w:before="240" w:after="160" w:line="440" w:lineRule="exact"/>
    </w:pPr>
    <w:rPr>
      <w:rFonts w:ascii="Arial" w:eastAsia="Calibri" w:hAnsi="Arial" w:cs="Arial"/>
      <w:color w:val="026CB6"/>
      <w:spacing w:val="8"/>
      <w:w w:val="90"/>
      <w:sz w:val="40"/>
      <w:szCs w:val="40"/>
      <w:lang w:val="en"/>
    </w:rPr>
  </w:style>
  <w:style w:type="paragraph" w:customStyle="1" w:styleId="ochacontenttext">
    <w:name w:val="ocha_content_text"/>
    <w:qFormat/>
    <w:rsid w:val="00B72C22"/>
    <w:pPr>
      <w:spacing w:after="100" w:line="240" w:lineRule="auto"/>
    </w:pPr>
    <w:rPr>
      <w:rFonts w:ascii="Arial" w:eastAsia="PMingLiU" w:hAnsi="Arial" w:cs="Times New Roman"/>
      <w:color w:val="404040"/>
      <w:sz w:val="20"/>
      <w:szCs w:val="24"/>
      <w:lang w:eastAsia="zh-TW"/>
    </w:rPr>
  </w:style>
  <w:style w:type="paragraph" w:customStyle="1" w:styleId="ochacontentheading2">
    <w:name w:val="ocha_content_heading2"/>
    <w:link w:val="ochacontentheading2Char"/>
    <w:qFormat/>
    <w:rsid w:val="00912698"/>
    <w:pPr>
      <w:spacing w:before="160" w:after="100" w:line="240" w:lineRule="auto"/>
    </w:pPr>
    <w:rPr>
      <w:rFonts w:ascii="Arial" w:eastAsia="PMingLiU" w:hAnsi="Arial" w:cs="Times New Roman"/>
      <w:b/>
      <w:color w:val="000000" w:themeColor="text1"/>
      <w:szCs w:val="20"/>
      <w:lang w:eastAsia="zh-TW"/>
    </w:rPr>
  </w:style>
  <w:style w:type="character" w:styleId="Hyperlink">
    <w:name w:val="Hyperlink"/>
    <w:basedOn w:val="DefaultParagraphFont"/>
    <w:uiPriority w:val="99"/>
    <w:unhideWhenUsed/>
    <w:rsid w:val="00192C7D"/>
    <w:rPr>
      <w:color w:val="026CB6"/>
      <w:u w:val="none"/>
    </w:rPr>
  </w:style>
  <w:style w:type="paragraph" w:customStyle="1" w:styleId="ochabulletpoint">
    <w:name w:val="ocha_bullet_point"/>
    <w:qFormat/>
    <w:rsid w:val="003C75E5"/>
    <w:pPr>
      <w:numPr>
        <w:numId w:val="1"/>
      </w:numPr>
      <w:spacing w:before="100" w:after="100" w:line="240" w:lineRule="auto"/>
      <w:contextualSpacing/>
    </w:pPr>
    <w:rPr>
      <w:rFonts w:ascii="Arial" w:eastAsia="PMingLiU" w:hAnsi="Arial" w:cs="Times New Roman"/>
      <w:color w:val="404040"/>
      <w:sz w:val="20"/>
      <w:szCs w:val="24"/>
      <w:lang w:val="es-PA" w:eastAsia="zh-TW"/>
    </w:rPr>
  </w:style>
  <w:style w:type="character" w:customStyle="1" w:styleId="ochared">
    <w:name w:val="ocha_red"/>
    <w:uiPriority w:val="1"/>
    <w:qFormat/>
    <w:rsid w:val="00F02BA3"/>
    <w:rPr>
      <w:color w:val="BA1222"/>
    </w:rPr>
  </w:style>
  <w:style w:type="paragraph" w:styleId="Header">
    <w:name w:val="header"/>
    <w:basedOn w:val="Normal"/>
    <w:link w:val="Head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D64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44D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D64"/>
    <w:rPr>
      <w:rFonts w:ascii="Arial" w:hAnsi="Arial"/>
      <w:sz w:val="20"/>
    </w:rPr>
  </w:style>
  <w:style w:type="paragraph" w:customStyle="1" w:styleId="ochacaption">
    <w:name w:val="ocha_caption"/>
    <w:qFormat/>
    <w:rsid w:val="00CA5E55"/>
    <w:pPr>
      <w:spacing w:after="0" w:line="240" w:lineRule="auto"/>
    </w:pPr>
    <w:rPr>
      <w:rFonts w:ascii="Arial" w:hAnsi="Arial"/>
      <w:color w:val="808080" w:themeColor="background1" w:themeShade="80"/>
      <w:sz w:val="14"/>
      <w:szCs w:val="14"/>
    </w:rPr>
  </w:style>
  <w:style w:type="paragraph" w:customStyle="1" w:styleId="ochaheaderfooter">
    <w:name w:val="ocha_header_footer"/>
    <w:rsid w:val="00435969"/>
    <w:pPr>
      <w:spacing w:after="0" w:line="240" w:lineRule="auto"/>
    </w:pPr>
    <w:rPr>
      <w:rFonts w:ascii="Arial" w:eastAsia="PMingLiU" w:hAnsi="Arial" w:cs="Arial"/>
      <w:color w:val="999999"/>
      <w:sz w:val="16"/>
      <w:szCs w:val="16"/>
      <w:lang w:eastAsia="zh-TW"/>
    </w:rPr>
  </w:style>
  <w:style w:type="paragraph" w:customStyle="1" w:styleId="ochatabletext">
    <w:name w:val="ocha_table_text"/>
    <w:qFormat/>
    <w:rsid w:val="00B134CD"/>
    <w:pPr>
      <w:spacing w:after="0"/>
    </w:pPr>
    <w:rPr>
      <w:rFonts w:ascii="Arial" w:hAnsi="Arial"/>
      <w:color w:val="404040"/>
      <w:sz w:val="16"/>
    </w:rPr>
  </w:style>
  <w:style w:type="table" w:styleId="MediumList2-Accent3">
    <w:name w:val="Medium List 2 Accent 3"/>
    <w:basedOn w:val="TableNormal"/>
    <w:uiPriority w:val="66"/>
    <w:rsid w:val="00B72C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8B2B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3-Accent2">
    <w:name w:val="Medium Grid 3 Accent 2"/>
    <w:basedOn w:val="TableNormal"/>
    <w:uiPriority w:val="69"/>
    <w:rsid w:val="004400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ochatablesimple">
    <w:name w:val="ocha_table_simple"/>
    <w:basedOn w:val="TableNormal"/>
    <w:uiPriority w:val="99"/>
    <w:rsid w:val="00B1239E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StyleColBandSize w:val="1"/>
      <w:tblBorders>
        <w:bottom w:val="single" w:sz="2" w:space="0" w:color="A6A6A6"/>
      </w:tblBorders>
      <w:tblCellMar>
        <w:top w:w="45" w:type="dxa"/>
        <w:bottom w:w="45" w:type="dxa"/>
      </w:tblCellMar>
    </w:tblPr>
    <w:tblStylePr w:type="firstRow">
      <w:rPr>
        <w:rFonts w:ascii="Arial" w:hAnsi="Arial"/>
        <w:b w:val="0"/>
        <w:i w:val="0"/>
        <w:sz w:val="16"/>
      </w:rPr>
      <w:tblPr/>
      <w:tcPr>
        <w:tcBorders>
          <w:bottom w:val="single" w:sz="4" w:space="0" w:color="404040" w:themeColor="text1" w:themeTint="BF"/>
        </w:tcBorders>
      </w:tcPr>
    </w:tblStylePr>
    <w:tblStylePr w:type="lastRow">
      <w:pPr>
        <w:jc w:val="left"/>
      </w:pPr>
      <w:rPr>
        <w:rFonts w:ascii="Arial" w:hAnsi="Arial"/>
        <w:b w:val="0"/>
        <w:i w:val="0"/>
        <w:sz w:val="16"/>
      </w:rPr>
      <w:tblPr/>
      <w:tcPr>
        <w:tcBorders>
          <w:top w:val="single" w:sz="2" w:space="0" w:color="A6A6A6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97321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2">
    <w:name w:val="Light Shading Accent 2"/>
    <w:basedOn w:val="TableNormal"/>
    <w:uiPriority w:val="60"/>
    <w:rsid w:val="00973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3D2E3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9126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Style1">
    <w:name w:val="Style1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E1E8F6"/>
      </w:tcPr>
    </w:tblStylePr>
  </w:style>
  <w:style w:type="table" w:customStyle="1" w:styleId="ochabluelongtext">
    <w:name w:val="ocha_blue_longtext"/>
    <w:basedOn w:val="TableNormal"/>
    <w:uiPriority w:val="99"/>
    <w:rsid w:val="002A3F07"/>
    <w:pPr>
      <w:spacing w:after="0" w:line="240" w:lineRule="auto"/>
    </w:pPr>
    <w:rPr>
      <w:rFonts w:ascii="Arial" w:hAnsi="Arial"/>
      <w:color w:val="404040"/>
      <w:sz w:val="16"/>
    </w:rPr>
    <w:tblPr>
      <w:tblStyleRowBandSize w:val="1"/>
      <w:tblBorders>
        <w:top w:val="single" w:sz="4" w:space="0" w:color="003469"/>
        <w:left w:val="single" w:sz="4" w:space="0" w:color="FFFFFF" w:themeColor="background1"/>
        <w:bottom w:val="single" w:sz="4" w:space="0" w:color="003469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45" w:type="dxa"/>
        <w:bottom w:w="45" w:type="dxa"/>
      </w:tblCellMar>
    </w:tblPr>
    <w:tblStylePr w:type="firstRow">
      <w:rPr>
        <w:b/>
      </w:rPr>
      <w:tblPr/>
      <w:tcPr>
        <w:tcBorders>
          <w:top w:val="single" w:sz="4" w:space="0" w:color="003469"/>
          <w:left w:val="single" w:sz="4" w:space="0" w:color="FFFFFF" w:themeColor="background1"/>
          <w:bottom w:val="single" w:sz="4" w:space="0" w:color="003469"/>
          <w:right w:val="single" w:sz="4" w:space="0" w:color="FFFFFF" w:themeColor="background1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C7D6EE"/>
      </w:tcPr>
    </w:tblStylePr>
    <w:tblStylePr w:type="band1Horz">
      <w:tblPr/>
      <w:tcPr>
        <w:shd w:val="clear" w:color="auto" w:fill="EEF3FA"/>
      </w:tcPr>
    </w:tblStylePr>
    <w:tblStylePr w:type="band2Horz">
      <w:tblPr/>
      <w:tcPr>
        <w:shd w:val="clear" w:color="auto" w:fill="FFFFFF" w:themeFill="background1"/>
      </w:tcPr>
    </w:tblStylePr>
  </w:style>
  <w:style w:type="table" w:customStyle="1" w:styleId="ochatablesimplelongtext">
    <w:name w:val="ocha_table_simple_longtext"/>
    <w:basedOn w:val="TableNormal"/>
    <w:uiPriority w:val="99"/>
    <w:rsid w:val="00AD09AE"/>
    <w:pPr>
      <w:spacing w:after="0" w:line="240" w:lineRule="auto"/>
    </w:pPr>
    <w:rPr>
      <w:rFonts w:ascii="Arial" w:hAnsi="Arial"/>
      <w:sz w:val="16"/>
    </w:rPr>
    <w:tblPr>
      <w:tblStyleRowBandSize w:val="1"/>
      <w:tblBorders>
        <w:bottom w:val="single" w:sz="2" w:space="0" w:color="A6A6A6"/>
        <w:insideH w:val="single" w:sz="2" w:space="0" w:color="F2F2F2" w:themeColor="background1" w:themeShade="F2"/>
      </w:tblBorders>
      <w:tblCellMar>
        <w:top w:w="45" w:type="dxa"/>
        <w:bottom w:w="45" w:type="dxa"/>
      </w:tblCellMar>
    </w:tblPr>
    <w:tblStylePr w:type="firstRow">
      <w:tblPr/>
      <w:tcPr>
        <w:tcBorders>
          <w:bottom w:val="single" w:sz="4" w:space="0" w:color="404040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869C4"/>
    <w:pPr>
      <w:spacing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chablue">
    <w:name w:val="ocha_blue"/>
    <w:uiPriority w:val="1"/>
    <w:qFormat/>
    <w:rsid w:val="00C70332"/>
    <w:rPr>
      <w:color w:val="026CB6"/>
    </w:rPr>
  </w:style>
  <w:style w:type="table" w:customStyle="1" w:styleId="ochabluebox">
    <w:name w:val="ocha_blue_box"/>
    <w:basedOn w:val="TableNormal"/>
    <w:uiPriority w:val="99"/>
    <w:rsid w:val="00AD1A24"/>
    <w:pPr>
      <w:spacing w:after="0" w:line="240" w:lineRule="auto"/>
    </w:pPr>
    <w:rPr>
      <w:rFonts w:ascii="Arial" w:hAnsi="Arial"/>
      <w:color w:val="404040"/>
      <w:sz w:val="16"/>
    </w:rPr>
    <w:tblPr>
      <w:tblCellMar>
        <w:top w:w="113" w:type="dxa"/>
        <w:bottom w:w="113" w:type="dxa"/>
      </w:tblCellMar>
    </w:tblPr>
    <w:tcPr>
      <w:shd w:val="clear" w:color="auto" w:fill="EEF3FA"/>
    </w:tcPr>
  </w:style>
  <w:style w:type="paragraph" w:customStyle="1" w:styleId="ochagraphtitle">
    <w:name w:val="ocha_graph_title"/>
    <w:qFormat/>
    <w:rsid w:val="00326264"/>
    <w:pPr>
      <w:spacing w:after="0" w:line="360" w:lineRule="auto"/>
    </w:pPr>
    <w:rPr>
      <w:rFonts w:ascii="Arial" w:hAnsi="Arial"/>
      <w:b/>
      <w:color w:val="404040"/>
      <w:sz w:val="16"/>
    </w:rPr>
  </w:style>
  <w:style w:type="paragraph" w:styleId="ListParagraph">
    <w:name w:val="List Paragraph"/>
    <w:basedOn w:val="Normal"/>
    <w:link w:val="ListParagraphChar"/>
    <w:uiPriority w:val="34"/>
    <w:qFormat/>
    <w:rsid w:val="009E1371"/>
    <w:pPr>
      <w:spacing w:after="200" w:line="276" w:lineRule="auto"/>
      <w:ind w:left="720"/>
      <w:contextualSpacing/>
    </w:pPr>
    <w:rPr>
      <w:rFonts w:asciiTheme="minorHAnsi" w:hAnsiTheme="minorHAnsi"/>
      <w:color w:val="auto"/>
      <w:sz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1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D23E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C1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83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83E"/>
    <w:rPr>
      <w:rFonts w:ascii="Arial" w:hAnsi="Arial"/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3E"/>
    <w:rPr>
      <w:rFonts w:ascii="Arial" w:hAnsi="Arial"/>
      <w:b/>
      <w:bCs/>
      <w:color w:val="40404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6C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56CD7"/>
    <w:pPr>
      <w:spacing w:after="100"/>
      <w:ind w:left="200"/>
    </w:pPr>
  </w:style>
  <w:style w:type="paragraph" w:styleId="TOC1">
    <w:name w:val="toc 1"/>
    <w:basedOn w:val="Normal"/>
    <w:next w:val="Normal"/>
    <w:autoRedefine/>
    <w:uiPriority w:val="39"/>
    <w:unhideWhenUsed/>
    <w:rsid w:val="00856CD7"/>
    <w:pPr>
      <w:spacing w:after="100"/>
    </w:pPr>
  </w:style>
  <w:style w:type="character" w:customStyle="1" w:styleId="ListParagraphChar">
    <w:name w:val="List Paragraph Char"/>
    <w:link w:val="ListParagraph"/>
    <w:uiPriority w:val="34"/>
    <w:locked/>
    <w:rsid w:val="000D226B"/>
    <w:rPr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484277"/>
  </w:style>
  <w:style w:type="paragraph" w:styleId="BlockText">
    <w:name w:val="Block Text"/>
    <w:basedOn w:val="Normal"/>
    <w:uiPriority w:val="99"/>
    <w:semiHidden/>
    <w:unhideWhenUsed/>
    <w:rsid w:val="0048427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842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4277"/>
    <w:rPr>
      <w:rFonts w:ascii="Arial" w:hAnsi="Arial"/>
      <w:color w:val="404040"/>
      <w:sz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42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84277"/>
    <w:rPr>
      <w:rFonts w:ascii="Arial" w:hAnsi="Arial"/>
      <w:color w:val="404040"/>
      <w:sz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842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84277"/>
    <w:rPr>
      <w:rFonts w:ascii="Arial" w:hAnsi="Arial"/>
      <w:color w:val="404040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8427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84277"/>
    <w:rPr>
      <w:rFonts w:ascii="Arial" w:hAnsi="Arial"/>
      <w:color w:val="404040"/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427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4277"/>
    <w:rPr>
      <w:rFonts w:ascii="Arial" w:hAnsi="Arial"/>
      <w:color w:val="404040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84277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84277"/>
    <w:rPr>
      <w:rFonts w:ascii="Arial" w:hAnsi="Arial"/>
      <w:color w:val="404040"/>
      <w:sz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8427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84277"/>
    <w:rPr>
      <w:rFonts w:ascii="Arial" w:hAnsi="Arial"/>
      <w:color w:val="404040"/>
      <w:sz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427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4277"/>
    <w:rPr>
      <w:rFonts w:ascii="Arial" w:hAnsi="Arial"/>
      <w:color w:val="40404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4277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484277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84277"/>
    <w:rPr>
      <w:rFonts w:ascii="Arial" w:hAnsi="Arial"/>
      <w:color w:val="404040"/>
      <w:sz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84277"/>
  </w:style>
  <w:style w:type="character" w:customStyle="1" w:styleId="DateChar">
    <w:name w:val="Date Char"/>
    <w:basedOn w:val="DefaultParagraphFont"/>
    <w:link w:val="Date"/>
    <w:uiPriority w:val="99"/>
    <w:semiHidden/>
    <w:rsid w:val="00484277"/>
    <w:rPr>
      <w:rFonts w:ascii="Arial" w:hAnsi="Arial"/>
      <w:color w:val="404040"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427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277"/>
    <w:rPr>
      <w:rFonts w:ascii="Segoe UI" w:hAnsi="Segoe UI" w:cs="Segoe UI"/>
      <w:color w:val="404040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8427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84277"/>
    <w:rPr>
      <w:rFonts w:ascii="Arial" w:hAnsi="Arial"/>
      <w:color w:val="404040"/>
      <w:sz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427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4277"/>
    <w:rPr>
      <w:rFonts w:ascii="Arial" w:hAnsi="Arial"/>
      <w:color w:val="404040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84277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84277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427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4277"/>
    <w:rPr>
      <w:rFonts w:ascii="Arial" w:hAnsi="Arial"/>
      <w:color w:val="40404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4277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4277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4277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4277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427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427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8427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84277"/>
    <w:rPr>
      <w:rFonts w:ascii="Arial" w:hAnsi="Arial"/>
      <w:i/>
      <w:iCs/>
      <w:color w:val="404040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427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4277"/>
    <w:rPr>
      <w:rFonts w:ascii="Consolas" w:hAnsi="Consolas"/>
      <w:color w:val="404040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84277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484277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84277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84277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84277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84277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84277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84277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84277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8427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427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4277"/>
    <w:rPr>
      <w:rFonts w:ascii="Arial" w:hAnsi="Arial"/>
      <w:i/>
      <w:iCs/>
      <w:color w:val="4F81BD" w:themeColor="accent1"/>
      <w:sz w:val="20"/>
    </w:rPr>
  </w:style>
  <w:style w:type="paragraph" w:styleId="List">
    <w:name w:val="List"/>
    <w:basedOn w:val="Normal"/>
    <w:uiPriority w:val="99"/>
    <w:semiHidden/>
    <w:unhideWhenUsed/>
    <w:rsid w:val="0048427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8427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8427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8427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8427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484277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484277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84277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84277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84277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8427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8427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8427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8427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8427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484277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484277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484277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84277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84277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4842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color w:val="404040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84277"/>
    <w:rPr>
      <w:rFonts w:ascii="Consolas" w:hAnsi="Consolas"/>
      <w:color w:val="404040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842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84277"/>
    <w:rPr>
      <w:rFonts w:asciiTheme="majorHAnsi" w:eastAsiaTheme="majorEastAsia" w:hAnsiTheme="majorHAnsi" w:cstheme="majorBidi"/>
      <w:color w:val="404040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484277"/>
    <w:pPr>
      <w:spacing w:after="0" w:line="240" w:lineRule="auto"/>
    </w:pPr>
    <w:rPr>
      <w:rFonts w:ascii="Arial" w:hAnsi="Arial"/>
      <w:color w:val="404040"/>
      <w:sz w:val="20"/>
    </w:rPr>
  </w:style>
  <w:style w:type="paragraph" w:styleId="NormalWeb">
    <w:name w:val="Normal (Web)"/>
    <w:basedOn w:val="Normal"/>
    <w:uiPriority w:val="99"/>
    <w:semiHidden/>
    <w:unhideWhenUsed/>
    <w:rsid w:val="004842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84277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8427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84277"/>
    <w:rPr>
      <w:rFonts w:ascii="Arial" w:hAnsi="Arial"/>
      <w:color w:val="404040"/>
      <w:sz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2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277"/>
    <w:rPr>
      <w:rFonts w:ascii="Consolas" w:hAnsi="Consolas"/>
      <w:color w:val="404040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48427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84277"/>
    <w:rPr>
      <w:rFonts w:ascii="Arial" w:hAnsi="Arial"/>
      <w:i/>
      <w:iCs/>
      <w:color w:val="404040" w:themeColor="text1" w:themeTint="BF"/>
      <w:sz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8427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84277"/>
    <w:rPr>
      <w:rFonts w:ascii="Arial" w:hAnsi="Arial"/>
      <w:color w:val="404040"/>
      <w:sz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84277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84277"/>
    <w:rPr>
      <w:rFonts w:ascii="Arial" w:hAnsi="Arial"/>
      <w:color w:val="404040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4277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84277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84277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84277"/>
  </w:style>
  <w:style w:type="paragraph" w:styleId="Title">
    <w:name w:val="Title"/>
    <w:basedOn w:val="Normal"/>
    <w:next w:val="Normal"/>
    <w:link w:val="TitleChar"/>
    <w:uiPriority w:val="10"/>
    <w:qFormat/>
    <w:rsid w:val="0048427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842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4842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84277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84277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84277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84277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84277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84277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84277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4277"/>
    <w:pPr>
      <w:spacing w:before="240"/>
      <w:outlineLvl w:val="9"/>
    </w:pPr>
    <w:rPr>
      <w:b w:val="0"/>
      <w:bCs w:val="0"/>
      <w:sz w:val="32"/>
      <w:szCs w:val="32"/>
    </w:rPr>
  </w:style>
  <w:style w:type="paragraph" w:customStyle="1" w:styleId="Default">
    <w:name w:val="Default"/>
    <w:rsid w:val="00713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PA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F657FD"/>
    <w:rPr>
      <w:color w:val="605E5C"/>
      <w:shd w:val="clear" w:color="auto" w:fill="E1DFDD"/>
    </w:rPr>
  </w:style>
  <w:style w:type="character" w:customStyle="1" w:styleId="ochacontentheading2Char">
    <w:name w:val="ocha_content_heading2 Char"/>
    <w:basedOn w:val="DefaultParagraphFont"/>
    <w:link w:val="ochacontentheading2"/>
    <w:rsid w:val="002E5F81"/>
    <w:rPr>
      <w:rFonts w:ascii="Arial" w:eastAsia="PMingLiU" w:hAnsi="Arial" w:cs="Times New Roman"/>
      <w:b/>
      <w:color w:val="000000" w:themeColor="text1"/>
      <w:szCs w:val="20"/>
      <w:lang w:eastAsia="zh-TW"/>
    </w:rPr>
  </w:style>
  <w:style w:type="paragraph" w:customStyle="1" w:styleId="ochabulletpoint0">
    <w:name w:val="ochabulletpoint"/>
    <w:basedOn w:val="Normal"/>
    <w:rsid w:val="00C75F7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DefaultParagraphFont"/>
    <w:rsid w:val="00C75F7B"/>
  </w:style>
  <w:style w:type="paragraph" w:styleId="Revision">
    <w:name w:val="Revision"/>
    <w:hidden/>
    <w:uiPriority w:val="99"/>
    <w:semiHidden/>
    <w:rsid w:val="00B314D6"/>
    <w:pPr>
      <w:spacing w:after="0" w:line="240" w:lineRule="auto"/>
    </w:pPr>
    <w:rPr>
      <w:rFonts w:ascii="Arial" w:hAnsi="Arial"/>
      <w:color w:val="40404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7145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29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586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213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RUNNERS\Downloads\2012_ocha_generic_word_doc_portrait_2010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SharedWithUsers xmlns="1f53fade-b7a2-46aa-9ff1-583a0afc40b4">
      <UserInfo>
        <DisplayName>Sebastian Rhodes Stampa</DisplayName>
        <AccountId>307</AccountId>
        <AccountType/>
      </UserInfo>
      <UserInfo>
        <DisplayName>Winston Chang</DisplayName>
        <AccountId>39</AccountId>
        <AccountType/>
      </UserInfo>
      <UserInfo>
        <DisplayName>Lucien Jaggi</DisplayName>
        <AccountId>31</AccountId>
        <AccountType/>
      </UserInfo>
      <UserInfo>
        <DisplayName>Jose Maria Garcia</DisplayName>
        <AccountId>28</AccountId>
        <AccountType/>
      </UserInfo>
      <UserInfo>
        <DisplayName>Marie Mure</DisplayName>
        <AccountId>33</AccountId>
        <AccountType/>
      </UserInfo>
      <UserInfo>
        <DisplayName>Haruka Ezaki</DisplayName>
        <AccountId>541</AccountId>
        <AccountType/>
      </UserInfo>
      <UserInfo>
        <DisplayName>Roberto Colangelo</DisplayName>
        <AccountId>201</AccountId>
        <AccountType/>
      </UserInfo>
      <UserInfo>
        <DisplayName>Mariam Abdellatif</DisplayName>
        <AccountId>769</AccountId>
        <AccountType/>
      </UserInfo>
    </SharedWithUsers>
    <_Flow_SignoffStatus xmlns="f1bae91e-3907-439b-bcc8-55e41ee05a99" xsi:nil="true"/>
    <lcf76f155ced4ddcb4097134ff3c332f xmlns="f1bae91e-3907-439b-bcc8-55e41ee05a99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7C7DF9AA3604DBA9EFFD7647AF866" ma:contentTypeVersion="18" ma:contentTypeDescription="Create a new document." ma:contentTypeScope="" ma:versionID="833d03e43047177961d80d94d2ed0829">
  <xsd:schema xmlns:xsd="http://www.w3.org/2001/XMLSchema" xmlns:xs="http://www.w3.org/2001/XMLSchema" xmlns:p="http://schemas.microsoft.com/office/2006/metadata/properties" xmlns:ns2="f1bae91e-3907-439b-bcc8-55e41ee05a99" xmlns:ns3="1f53fade-b7a2-46aa-9ff1-583a0afc40b4" xmlns:ns4="985ec44e-1bab-4c0b-9df0-6ba128686fc9" targetNamespace="http://schemas.microsoft.com/office/2006/metadata/properties" ma:root="true" ma:fieldsID="efeac142970e9812b09a1019c5d68000" ns2:_="" ns3:_="" ns4:_="">
    <xsd:import namespace="f1bae91e-3907-439b-bcc8-55e41ee05a99"/>
    <xsd:import namespace="1f53fade-b7a2-46aa-9ff1-583a0afc40b4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ae91e-3907-439b-bcc8-55e41ee05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fade-b7a2-46aa-9ff1-583a0afc4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9aa507d-aaca-4591-aee8-da00b252780d}" ma:internalName="TaxCatchAll" ma:showField="CatchAllData" ma:web="1f53fade-b7a2-46aa-9ff1-583a0afc40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ype de contenu"/>
        <xsd:element ref="dc:title" minOccurs="0" maxOccurs="1" ma:index="3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4D219-CEFA-45AB-971B-18E4F03132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BDDF02-CE22-4B38-87FE-BCC3E804C1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4C51D-04B8-4B6D-AF33-AB836B513FAD}">
  <ds:schemaRefs>
    <ds:schemaRef ds:uri="http://schemas.microsoft.com/office/2006/metadata/properties"/>
    <ds:schemaRef ds:uri="1f53fade-b7a2-46aa-9ff1-583a0afc40b4"/>
  </ds:schemaRefs>
</ds:datastoreItem>
</file>

<file path=customXml/itemProps4.xml><?xml version="1.0" encoding="utf-8"?>
<ds:datastoreItem xmlns:ds="http://schemas.openxmlformats.org/officeDocument/2006/customXml" ds:itemID="{46C42A17-EE08-4696-B4D2-2D7FF1A90F38}"/>
</file>

<file path=docProps/app.xml><?xml version="1.0" encoding="utf-8"?>
<Properties xmlns="http://schemas.openxmlformats.org/officeDocument/2006/extended-properties" xmlns:vt="http://schemas.openxmlformats.org/officeDocument/2006/docPropsVTypes">
  <Template>2012_ocha_generic_word_doc_portrait_2010 (2).dotx</Template>
  <TotalTime>1</TotalTime>
  <Pages>2</Pages>
  <Words>993</Words>
  <Characters>5665</Characters>
  <Application>Microsoft Office Word</Application>
  <DocSecurity>4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United Nations</Company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OCHA</dc:creator>
  <cp:lastModifiedBy>Daniel Aaron Eike</cp:lastModifiedBy>
  <cp:revision>2</cp:revision>
  <cp:lastPrinted>2019-11-01T21:35:00Z</cp:lastPrinted>
  <dcterms:created xsi:type="dcterms:W3CDTF">2023-04-19T15:40:00Z</dcterms:created>
  <dcterms:modified xsi:type="dcterms:W3CDTF">2023-04-19T15:40:00Z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0x010100AFB7C7DF9AA3604DBA9EFFD7647AF866</vt:lpwstr>
  </property>
  <property fmtid="{D5CDD505-2E9C-101B-9397-08002B2CF9AE}" pid="3" name="MSIP_Label_54803508-8490-4252-b331-d9b72689e942_Enabled">
    <vt:lpwstr>true</vt:lpwstr>
  </property>
  <property fmtid="{D5CDD505-2E9C-101B-9397-08002B2CF9AE}" pid="4" name="MSIP_Label_54803508-8490-4252-b331-d9b72689e942_SetDate">
    <vt:lpwstr>2023-02-27T04:05:04Z</vt:lpwstr>
  </property>
  <property fmtid="{D5CDD505-2E9C-101B-9397-08002B2CF9AE}" pid="5" name="MSIP_Label_54803508-8490-4252-b331-d9b72689e942_Method">
    <vt:lpwstr>Privileged</vt:lpwstr>
  </property>
  <property fmtid="{D5CDD505-2E9C-101B-9397-08002B2CF9AE}" pid="6" name="MSIP_Label_54803508-8490-4252-b331-d9b72689e942_Name">
    <vt:lpwstr>Non Sensitive_0</vt:lpwstr>
  </property>
  <property fmtid="{D5CDD505-2E9C-101B-9397-08002B2CF9AE}" pid="7" name="MSIP_Label_54803508-8490-4252-b331-d9b72689e942_SiteId">
    <vt:lpwstr>0b11c524-9a1c-4e1b-84cb-6336aefc2243</vt:lpwstr>
  </property>
  <property fmtid="{D5CDD505-2E9C-101B-9397-08002B2CF9AE}" pid="8" name="MSIP_Label_54803508-8490-4252-b331-d9b72689e942_ActionId">
    <vt:lpwstr>ac1f43e5-421a-49b0-9535-3b809dc36146</vt:lpwstr>
  </property>
  <property fmtid="{D5CDD505-2E9C-101B-9397-08002B2CF9AE}" pid="9" name="MSIP_Label_54803508-8490-4252-b331-d9b72689e942_ContentBits">
    <vt:lpwstr>0</vt:lpwstr>
  </property>
</Properties>
</file>